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DEF9" w14:textId="2026F42B" w:rsidR="00607B74" w:rsidRPr="00184E28" w:rsidRDefault="00607B74" w:rsidP="00DB5BC0">
      <w:pPr>
        <w:jc w:val="center"/>
      </w:pPr>
      <w:bookmarkStart w:id="0" w:name="_Toc409647959"/>
      <w:bookmarkStart w:id="1" w:name="_Toc410024491"/>
      <w:bookmarkStart w:id="2" w:name="_Toc410024905"/>
      <w:bookmarkStart w:id="3" w:name="_Toc410391490"/>
      <w:bookmarkStart w:id="4" w:name="_Toc446070445"/>
      <w:r>
        <w:rPr>
          <w:noProof/>
        </w:rPr>
        <w:drawing>
          <wp:inline distT="0" distB="0" distL="0" distR="0" wp14:anchorId="1F6244E8" wp14:editId="05F3FAEC">
            <wp:extent cx="1647825" cy="1495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1647825" cy="1495425"/>
                    </a:xfrm>
                    <a:prstGeom prst="rect">
                      <a:avLst/>
                    </a:prstGeom>
                  </pic:spPr>
                </pic:pic>
              </a:graphicData>
            </a:graphic>
          </wp:inline>
        </w:drawing>
      </w:r>
    </w:p>
    <w:p w14:paraId="1C38A465" w14:textId="77777777" w:rsidR="0046058A" w:rsidRDefault="0046058A" w:rsidP="0046058A">
      <w:pPr>
        <w:spacing w:before="0" w:line="360" w:lineRule="auto"/>
        <w:jc w:val="center"/>
        <w:rPr>
          <w:rFonts w:asciiTheme="minorHAnsi" w:hAnsiTheme="minorHAnsi" w:cstheme="minorHAnsi"/>
          <w:b/>
          <w:bCs/>
          <w:sz w:val="32"/>
          <w:szCs w:val="32"/>
        </w:rPr>
      </w:pPr>
    </w:p>
    <w:p w14:paraId="46CB2713" w14:textId="74EC18B3" w:rsidR="0046058A" w:rsidRDefault="0046058A" w:rsidP="0046058A">
      <w:pPr>
        <w:spacing w:before="0" w:line="360" w:lineRule="auto"/>
        <w:jc w:val="center"/>
        <w:rPr>
          <w:rFonts w:asciiTheme="minorHAnsi" w:hAnsiTheme="minorHAnsi" w:cstheme="minorHAnsi"/>
          <w:b/>
          <w:bCs/>
          <w:sz w:val="32"/>
          <w:szCs w:val="32"/>
        </w:rPr>
      </w:pPr>
      <w:r>
        <w:rPr>
          <w:rFonts w:asciiTheme="minorHAnsi" w:hAnsiTheme="minorHAnsi" w:cstheme="minorHAnsi"/>
          <w:b/>
          <w:bCs/>
          <w:sz w:val="32"/>
          <w:szCs w:val="32"/>
        </w:rPr>
        <w:t xml:space="preserve">MISSISSIPPI </w:t>
      </w:r>
      <w:r w:rsidRPr="00853FE3">
        <w:rPr>
          <w:rFonts w:asciiTheme="minorHAnsi" w:hAnsiTheme="minorHAnsi" w:cstheme="minorHAnsi"/>
          <w:b/>
          <w:bCs/>
          <w:sz w:val="32"/>
          <w:szCs w:val="32"/>
        </w:rPr>
        <w:t>DIVISION OF MEDICAID PROCUREMENT</w:t>
      </w:r>
    </w:p>
    <w:p w14:paraId="3496A3E0" w14:textId="77777777" w:rsidR="0046058A" w:rsidRPr="00853FE3" w:rsidRDefault="0046058A" w:rsidP="0046058A">
      <w:pPr>
        <w:jc w:val="center"/>
        <w:rPr>
          <w:rFonts w:asciiTheme="minorHAnsi" w:hAnsiTheme="minorHAnsi" w:cstheme="minorHAnsi"/>
          <w:b/>
          <w:bCs/>
          <w:sz w:val="32"/>
          <w:szCs w:val="32"/>
        </w:rPr>
      </w:pPr>
      <w:r w:rsidRPr="00853FE3">
        <w:rPr>
          <w:rFonts w:asciiTheme="minorHAnsi" w:hAnsiTheme="minorHAnsi" w:cstheme="minorHAnsi"/>
          <w:b/>
          <w:bCs/>
          <w:sz w:val="32"/>
          <w:szCs w:val="32"/>
        </w:rPr>
        <w:t>INVITATION FOR BID</w:t>
      </w:r>
    </w:p>
    <w:p w14:paraId="12198572" w14:textId="4438CE3C" w:rsidR="0046058A" w:rsidRPr="00853FE3" w:rsidRDefault="0046058A" w:rsidP="0046058A">
      <w:pPr>
        <w:spacing w:before="0" w:after="0"/>
        <w:jc w:val="center"/>
        <w:rPr>
          <w:rFonts w:asciiTheme="minorHAnsi" w:hAnsiTheme="minorHAnsi" w:cstheme="minorHAnsi"/>
          <w:b/>
          <w:bCs/>
          <w:sz w:val="32"/>
          <w:szCs w:val="32"/>
        </w:rPr>
      </w:pPr>
      <w:r w:rsidRPr="00853FE3">
        <w:rPr>
          <w:rFonts w:asciiTheme="minorHAnsi" w:hAnsiTheme="minorHAnsi" w:cstheme="minorHAnsi"/>
          <w:b/>
          <w:bCs/>
          <w:sz w:val="32"/>
          <w:szCs w:val="32"/>
        </w:rPr>
        <w:t>IFB #</w:t>
      </w:r>
      <w:r w:rsidR="00A9708D">
        <w:rPr>
          <w:rFonts w:asciiTheme="minorHAnsi" w:hAnsiTheme="minorHAnsi" w:cstheme="minorHAnsi"/>
          <w:b/>
          <w:bCs/>
          <w:sz w:val="32"/>
          <w:szCs w:val="32"/>
        </w:rPr>
        <w:t>20250613</w:t>
      </w:r>
    </w:p>
    <w:p w14:paraId="78211B4F" w14:textId="77777777" w:rsidR="0046058A" w:rsidRDefault="0046058A" w:rsidP="0046058A">
      <w:pPr>
        <w:spacing w:before="0" w:after="0"/>
        <w:jc w:val="center"/>
        <w:rPr>
          <w:rFonts w:asciiTheme="minorHAnsi" w:hAnsiTheme="minorHAnsi" w:cstheme="minorHAnsi"/>
          <w:b/>
          <w:bCs/>
          <w:sz w:val="32"/>
          <w:szCs w:val="32"/>
        </w:rPr>
      </w:pPr>
      <w:r w:rsidRPr="00853FE3">
        <w:rPr>
          <w:rFonts w:asciiTheme="minorHAnsi" w:hAnsiTheme="minorHAnsi" w:cstheme="minorHAnsi"/>
          <w:b/>
          <w:bCs/>
          <w:sz w:val="32"/>
          <w:szCs w:val="32"/>
        </w:rPr>
        <w:t>RFX #316000</w:t>
      </w:r>
      <w:r>
        <w:rPr>
          <w:rFonts w:asciiTheme="minorHAnsi" w:hAnsiTheme="minorHAnsi" w:cstheme="minorHAnsi"/>
          <w:b/>
          <w:bCs/>
          <w:sz w:val="32"/>
          <w:szCs w:val="32"/>
        </w:rPr>
        <w:t>7134</w:t>
      </w:r>
    </w:p>
    <w:p w14:paraId="2921AF0B" w14:textId="77777777" w:rsidR="0046058A" w:rsidRPr="00853FE3" w:rsidRDefault="0046058A" w:rsidP="0046058A">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Employee Assistance Program</w:t>
      </w:r>
    </w:p>
    <w:p w14:paraId="072A7BDF" w14:textId="285DB0C4" w:rsidR="0046058A" w:rsidRDefault="0046058A" w:rsidP="0046058A">
      <w:pPr>
        <w:spacing w:before="0" w:line="360" w:lineRule="auto"/>
        <w:jc w:val="center"/>
      </w:pPr>
    </w:p>
    <w:p w14:paraId="65F3199D" w14:textId="3140C505" w:rsidR="00DA009F" w:rsidRPr="00165287" w:rsidRDefault="0046058A" w:rsidP="0046058A">
      <w:pPr>
        <w:jc w:val="center"/>
        <w:rPr>
          <w:sz w:val="28"/>
          <w:szCs w:val="22"/>
        </w:rPr>
      </w:pPr>
      <w:r w:rsidRPr="00DF1D3A">
        <w:rPr>
          <w:rFonts w:asciiTheme="minorHAnsi" w:hAnsiTheme="minorHAnsi" w:cstheme="minorHAnsi"/>
          <w:b/>
          <w:bCs/>
          <w:noProof/>
          <w:sz w:val="32"/>
          <w:szCs w:val="32"/>
        </w:rPr>
        <mc:AlternateContent>
          <mc:Choice Requires="wps">
            <w:drawing>
              <wp:anchor distT="45720" distB="45720" distL="114300" distR="114300" simplePos="0" relativeHeight="251658240" behindDoc="0" locked="0" layoutInCell="1" allowOverlap="1" wp14:anchorId="17B925B1" wp14:editId="72850888">
                <wp:simplePos x="0" y="0"/>
                <wp:positionH relativeFrom="margin">
                  <wp:posOffset>-499745</wp:posOffset>
                </wp:positionH>
                <wp:positionV relativeFrom="paragraph">
                  <wp:posOffset>335915</wp:posOffset>
                </wp:positionV>
                <wp:extent cx="6657975" cy="1543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543050"/>
                        </a:xfrm>
                        <a:prstGeom prst="rect">
                          <a:avLst/>
                        </a:prstGeom>
                        <a:solidFill>
                          <a:srgbClr val="FFFFFF"/>
                        </a:solidFill>
                        <a:ln w="9525">
                          <a:solidFill>
                            <a:srgbClr val="000000"/>
                          </a:solidFill>
                          <a:miter lim="800000"/>
                          <a:headEnd/>
                          <a:tailEnd/>
                        </a:ln>
                      </wps:spPr>
                      <wps:txbx>
                        <w:txbxContent>
                          <w:p w14:paraId="65EB16AC" w14:textId="5B9909A0" w:rsidR="00DF1D3A" w:rsidRPr="00853FE3" w:rsidRDefault="00DF1D3A" w:rsidP="00DF1D3A">
                            <w:pPr>
                              <w:spacing w:before="0" w:after="0"/>
                              <w:jc w:val="center"/>
                              <w:rPr>
                                <w:rFonts w:asciiTheme="minorHAnsi" w:hAnsiTheme="minorHAnsi" w:cstheme="minorHAnsi"/>
                                <w:b/>
                                <w:bCs/>
                                <w:sz w:val="32"/>
                                <w:szCs w:val="32"/>
                              </w:rPr>
                            </w:pPr>
                            <w:r w:rsidRPr="00853FE3">
                              <w:rPr>
                                <w:rFonts w:asciiTheme="minorHAnsi" w:hAnsiTheme="minorHAnsi" w:cstheme="minorHAnsi"/>
                                <w:b/>
                                <w:bCs/>
                                <w:sz w:val="32"/>
                                <w:szCs w:val="32"/>
                              </w:rPr>
                              <w:t xml:space="preserve">Issue Date: Friday, </w:t>
                            </w:r>
                            <w:r w:rsidR="00476D35">
                              <w:rPr>
                                <w:rFonts w:asciiTheme="minorHAnsi" w:hAnsiTheme="minorHAnsi" w:cstheme="minorHAnsi"/>
                                <w:b/>
                                <w:bCs/>
                                <w:sz w:val="32"/>
                                <w:szCs w:val="32"/>
                              </w:rPr>
                              <w:t>June 13</w:t>
                            </w:r>
                            <w:r w:rsidR="00FC397E">
                              <w:rPr>
                                <w:rFonts w:asciiTheme="minorHAnsi" w:hAnsiTheme="minorHAnsi" w:cstheme="minorHAnsi"/>
                                <w:b/>
                                <w:bCs/>
                                <w:sz w:val="32"/>
                                <w:szCs w:val="32"/>
                              </w:rPr>
                              <w:t>,</w:t>
                            </w:r>
                            <w:r w:rsidRPr="00853FE3">
                              <w:rPr>
                                <w:rFonts w:asciiTheme="minorHAnsi" w:hAnsiTheme="minorHAnsi" w:cstheme="minorHAnsi"/>
                                <w:b/>
                                <w:bCs/>
                                <w:sz w:val="32"/>
                                <w:szCs w:val="32"/>
                              </w:rPr>
                              <w:t xml:space="preserve"> 2025</w:t>
                            </w:r>
                          </w:p>
                          <w:p w14:paraId="4149A5C1" w14:textId="091DBF64" w:rsidR="007230E0" w:rsidRDefault="007230E0" w:rsidP="007230E0">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Mandatory Letter </w:t>
                            </w:r>
                            <w:r w:rsidRPr="00853FE3">
                              <w:rPr>
                                <w:rFonts w:asciiTheme="minorHAnsi" w:hAnsiTheme="minorHAnsi" w:cstheme="minorHAnsi"/>
                                <w:b/>
                                <w:bCs/>
                                <w:sz w:val="32"/>
                                <w:szCs w:val="32"/>
                              </w:rPr>
                              <w:t xml:space="preserve">of Intent Deadline: </w:t>
                            </w:r>
                            <w:r>
                              <w:rPr>
                                <w:rFonts w:asciiTheme="minorHAnsi" w:hAnsiTheme="minorHAnsi" w:cstheme="minorHAnsi"/>
                                <w:b/>
                                <w:bCs/>
                                <w:sz w:val="32"/>
                                <w:szCs w:val="32"/>
                              </w:rPr>
                              <w:t>Friday, June 27</w:t>
                            </w:r>
                            <w:r w:rsidRPr="00853FE3">
                              <w:rPr>
                                <w:rFonts w:asciiTheme="minorHAnsi" w:hAnsiTheme="minorHAnsi" w:cstheme="minorHAnsi"/>
                                <w:b/>
                                <w:bCs/>
                                <w:sz w:val="32"/>
                                <w:szCs w:val="32"/>
                              </w:rPr>
                              <w:t>, 2025, 2:00 p.m. CST</w:t>
                            </w:r>
                          </w:p>
                          <w:p w14:paraId="7A2A8A55" w14:textId="667FDC9A" w:rsidR="003434BF" w:rsidRDefault="003434BF" w:rsidP="00DF1D3A">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Pre-Bid Conference: </w:t>
                            </w:r>
                            <w:r w:rsidR="007230E0">
                              <w:rPr>
                                <w:rFonts w:asciiTheme="minorHAnsi" w:hAnsiTheme="minorHAnsi" w:cstheme="minorHAnsi"/>
                                <w:b/>
                                <w:bCs/>
                                <w:sz w:val="32"/>
                                <w:szCs w:val="32"/>
                              </w:rPr>
                              <w:t>Tuesday, Ju</w:t>
                            </w:r>
                            <w:r w:rsidR="003C625F">
                              <w:rPr>
                                <w:rFonts w:asciiTheme="minorHAnsi" w:hAnsiTheme="minorHAnsi" w:cstheme="minorHAnsi"/>
                                <w:b/>
                                <w:bCs/>
                                <w:sz w:val="32"/>
                                <w:szCs w:val="32"/>
                              </w:rPr>
                              <w:t>ly 1</w:t>
                            </w:r>
                            <w:r w:rsidR="00421188">
                              <w:rPr>
                                <w:rFonts w:asciiTheme="minorHAnsi" w:hAnsiTheme="minorHAnsi" w:cstheme="minorHAnsi"/>
                                <w:b/>
                                <w:bCs/>
                                <w:sz w:val="32"/>
                                <w:szCs w:val="32"/>
                              </w:rPr>
                              <w:t>, 2025, 11:00 a.m. CST</w:t>
                            </w:r>
                          </w:p>
                          <w:p w14:paraId="3403F8B2" w14:textId="1A0A5263" w:rsidR="00DF1D3A" w:rsidRPr="00853FE3" w:rsidRDefault="00253EEA" w:rsidP="00DF1D3A">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Written </w:t>
                            </w:r>
                            <w:r w:rsidR="00DF1D3A" w:rsidRPr="00853FE3">
                              <w:rPr>
                                <w:rFonts w:asciiTheme="minorHAnsi" w:hAnsiTheme="minorHAnsi" w:cstheme="minorHAnsi"/>
                                <w:b/>
                                <w:bCs/>
                                <w:sz w:val="32"/>
                                <w:szCs w:val="32"/>
                              </w:rPr>
                              <w:t>Question</w:t>
                            </w:r>
                            <w:r w:rsidR="00421188">
                              <w:rPr>
                                <w:rFonts w:asciiTheme="minorHAnsi" w:hAnsiTheme="minorHAnsi" w:cstheme="minorHAnsi"/>
                                <w:b/>
                                <w:bCs/>
                                <w:sz w:val="32"/>
                                <w:szCs w:val="32"/>
                              </w:rPr>
                              <w:t>s</w:t>
                            </w:r>
                            <w:r w:rsidR="00DF1D3A" w:rsidRPr="00853FE3">
                              <w:rPr>
                                <w:rFonts w:asciiTheme="minorHAnsi" w:hAnsiTheme="minorHAnsi" w:cstheme="minorHAnsi"/>
                                <w:b/>
                                <w:bCs/>
                                <w:sz w:val="32"/>
                                <w:szCs w:val="32"/>
                              </w:rPr>
                              <w:t xml:space="preserve"> Deadline: </w:t>
                            </w:r>
                            <w:r w:rsidR="00CC5EA5">
                              <w:rPr>
                                <w:rFonts w:asciiTheme="minorHAnsi" w:hAnsiTheme="minorHAnsi" w:cstheme="minorHAnsi"/>
                                <w:b/>
                                <w:bCs/>
                                <w:sz w:val="32"/>
                                <w:szCs w:val="32"/>
                              </w:rPr>
                              <w:t>Thursday, July 3</w:t>
                            </w:r>
                            <w:r w:rsidR="00DF1D3A" w:rsidRPr="00853FE3">
                              <w:rPr>
                                <w:rFonts w:asciiTheme="minorHAnsi" w:hAnsiTheme="minorHAnsi" w:cstheme="minorHAnsi"/>
                                <w:b/>
                                <w:bCs/>
                                <w:sz w:val="32"/>
                                <w:szCs w:val="32"/>
                              </w:rPr>
                              <w:t>, 2025, 2:00 p.m. CST</w:t>
                            </w:r>
                          </w:p>
                          <w:p w14:paraId="17688841" w14:textId="2196399F" w:rsidR="00DF1D3A" w:rsidRPr="00853FE3" w:rsidRDefault="00253EEA" w:rsidP="000C2C64">
                            <w:pPr>
                              <w:spacing w:before="0"/>
                              <w:jc w:val="center"/>
                              <w:rPr>
                                <w:rFonts w:asciiTheme="minorHAnsi" w:hAnsiTheme="minorHAnsi" w:cstheme="minorHAnsi"/>
                                <w:b/>
                                <w:bCs/>
                                <w:sz w:val="32"/>
                                <w:szCs w:val="32"/>
                              </w:rPr>
                            </w:pPr>
                            <w:r>
                              <w:rPr>
                                <w:rFonts w:asciiTheme="minorHAnsi" w:hAnsiTheme="minorHAnsi" w:cstheme="minorHAnsi"/>
                                <w:b/>
                                <w:bCs/>
                                <w:sz w:val="32"/>
                                <w:szCs w:val="32"/>
                              </w:rPr>
                              <w:t xml:space="preserve">Bid </w:t>
                            </w:r>
                            <w:r w:rsidR="00DF1D3A" w:rsidRPr="00853FE3">
                              <w:rPr>
                                <w:rFonts w:asciiTheme="minorHAnsi" w:hAnsiTheme="minorHAnsi" w:cstheme="minorHAnsi"/>
                                <w:b/>
                                <w:bCs/>
                                <w:sz w:val="32"/>
                                <w:szCs w:val="32"/>
                              </w:rPr>
                              <w:t>Response Deadline:</w:t>
                            </w:r>
                            <w:r w:rsidR="003312E9">
                              <w:rPr>
                                <w:rFonts w:asciiTheme="minorHAnsi" w:hAnsiTheme="minorHAnsi" w:cstheme="minorHAnsi"/>
                                <w:b/>
                                <w:bCs/>
                                <w:sz w:val="32"/>
                                <w:szCs w:val="32"/>
                              </w:rPr>
                              <w:t xml:space="preserve"> </w:t>
                            </w:r>
                            <w:r w:rsidR="007902D1">
                              <w:rPr>
                                <w:rFonts w:asciiTheme="minorHAnsi" w:hAnsiTheme="minorHAnsi" w:cstheme="minorHAnsi"/>
                                <w:b/>
                                <w:bCs/>
                                <w:sz w:val="32"/>
                                <w:szCs w:val="32"/>
                              </w:rPr>
                              <w:t>Fri</w:t>
                            </w:r>
                            <w:r w:rsidR="009D3FF3">
                              <w:rPr>
                                <w:rFonts w:asciiTheme="minorHAnsi" w:hAnsiTheme="minorHAnsi" w:cstheme="minorHAnsi"/>
                                <w:b/>
                                <w:bCs/>
                                <w:sz w:val="32"/>
                                <w:szCs w:val="32"/>
                              </w:rPr>
                              <w:t>day, August 1</w:t>
                            </w:r>
                            <w:r w:rsidR="00DF1D3A" w:rsidRPr="00853FE3">
                              <w:rPr>
                                <w:rFonts w:asciiTheme="minorHAnsi" w:hAnsiTheme="minorHAnsi" w:cstheme="minorHAnsi"/>
                                <w:b/>
                                <w:bCs/>
                                <w:sz w:val="32"/>
                                <w:szCs w:val="32"/>
                              </w:rPr>
                              <w:t>, 2025, 2:00 p.m. CST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925B1" id="_x0000_t202" coordsize="21600,21600" o:spt="202" path="m,l,21600r21600,l21600,xe">
                <v:stroke joinstyle="miter"/>
                <v:path gradientshapeok="t" o:connecttype="rect"/>
              </v:shapetype>
              <v:shape id="Text Box 2" o:spid="_x0000_s1026" type="#_x0000_t202" style="position:absolute;left:0;text-align:left;margin-left:-39.35pt;margin-top:26.45pt;width:524.25pt;height:12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rHEgIAACAEAAAOAAAAZHJzL2Uyb0RvYy54bWysU9uO2yAQfa/Uf0C8N3bSOLux4qy22aaq&#10;tL1I234AxjhGBYYCiZ1+/Q44m4227UtVHhDDDIeZM2dWN4NW5CCcl2AqOp3klAjDoZFmV9Hv37Zv&#10;rin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LhbF1fKqoISjb1rM3+ZFakvGyqfn1vnwQYAm8VBRh11N8Oxw70NMh5VPIfE3D0o2W6lU&#10;Mtyu3ihHDgwVsE0rVfAiTBnSV3RZzIqRgb9C5Gn9CULLgFJWUlf0+hzEysjbe9MkoQUm1XjGlJU5&#10;ERm5G1kMQz1gYCS0huaIlDoYJYsjhocO3C9KepRrRf3PPXOCEvXRYFuW0/k86jsZ8+Jqhoa79NSX&#10;HmY4QlU0UDIeNyHNRCTMwC22r5WJ2OdMTrmiDBPfp5GJOr+0U9TzYK8fAQAA//8DAFBLAwQUAAYA&#10;CAAAACEABj9lKOAAAAAKAQAADwAAAGRycy9kb3ducmV2LnhtbEyPwU7DMBBE70j8g7VIXFDrEGgS&#10;hzgVQgLBDUpVrm6yTSLsdbDdNPw95gTH1T7NvKnWs9FsQucHSxKulwkwpMa2A3UStu+PiwKYD4pa&#10;pS2hhG/0sK7PzypVtvZEbzhtQsdiCPlSSehDGEvOfdOjUX5pR6T4O1hnVIin63jr1CmGG83TJMm4&#10;UQPFhl6N+NBj87k5GgnF7fP04V9uXndNdtAiXOXT05eT8vJivr8DFnAOfzD86kd1qKPT3h6p9UxL&#10;WORFHlEJq1QAi4DIRNyyl5CKlQBeV/z/hPoHAAD//wMAUEsBAi0AFAAGAAgAAAAhALaDOJL+AAAA&#10;4QEAABMAAAAAAAAAAAAAAAAAAAAAAFtDb250ZW50X1R5cGVzXS54bWxQSwECLQAUAAYACAAAACEA&#10;OP0h/9YAAACUAQAACwAAAAAAAAAAAAAAAAAvAQAAX3JlbHMvLnJlbHNQSwECLQAUAAYACAAAACEA&#10;ZRJ6xxICAAAgBAAADgAAAAAAAAAAAAAAAAAuAgAAZHJzL2Uyb0RvYy54bWxQSwECLQAUAAYACAAA&#10;ACEABj9lKOAAAAAKAQAADwAAAAAAAAAAAAAAAABsBAAAZHJzL2Rvd25yZXYueG1sUEsFBgAAAAAE&#10;AAQA8wAAAHkFAAAAAA==&#10;">
                <v:textbox>
                  <w:txbxContent>
                    <w:p w14:paraId="65EB16AC" w14:textId="5B9909A0" w:rsidR="00DF1D3A" w:rsidRPr="00853FE3" w:rsidRDefault="00DF1D3A" w:rsidP="00DF1D3A">
                      <w:pPr>
                        <w:spacing w:before="0" w:after="0"/>
                        <w:jc w:val="center"/>
                        <w:rPr>
                          <w:rFonts w:asciiTheme="minorHAnsi" w:hAnsiTheme="minorHAnsi" w:cstheme="minorHAnsi"/>
                          <w:b/>
                          <w:bCs/>
                          <w:sz w:val="32"/>
                          <w:szCs w:val="32"/>
                        </w:rPr>
                      </w:pPr>
                      <w:r w:rsidRPr="00853FE3">
                        <w:rPr>
                          <w:rFonts w:asciiTheme="minorHAnsi" w:hAnsiTheme="minorHAnsi" w:cstheme="minorHAnsi"/>
                          <w:b/>
                          <w:bCs/>
                          <w:sz w:val="32"/>
                          <w:szCs w:val="32"/>
                        </w:rPr>
                        <w:t xml:space="preserve">Issue Date: Friday, </w:t>
                      </w:r>
                      <w:r w:rsidR="00476D35">
                        <w:rPr>
                          <w:rFonts w:asciiTheme="minorHAnsi" w:hAnsiTheme="minorHAnsi" w:cstheme="minorHAnsi"/>
                          <w:b/>
                          <w:bCs/>
                          <w:sz w:val="32"/>
                          <w:szCs w:val="32"/>
                        </w:rPr>
                        <w:t>June 13</w:t>
                      </w:r>
                      <w:r w:rsidR="00FC397E">
                        <w:rPr>
                          <w:rFonts w:asciiTheme="minorHAnsi" w:hAnsiTheme="minorHAnsi" w:cstheme="minorHAnsi"/>
                          <w:b/>
                          <w:bCs/>
                          <w:sz w:val="32"/>
                          <w:szCs w:val="32"/>
                        </w:rPr>
                        <w:t>,</w:t>
                      </w:r>
                      <w:r w:rsidRPr="00853FE3">
                        <w:rPr>
                          <w:rFonts w:asciiTheme="minorHAnsi" w:hAnsiTheme="minorHAnsi" w:cstheme="minorHAnsi"/>
                          <w:b/>
                          <w:bCs/>
                          <w:sz w:val="32"/>
                          <w:szCs w:val="32"/>
                        </w:rPr>
                        <w:t xml:space="preserve"> 2025</w:t>
                      </w:r>
                    </w:p>
                    <w:p w14:paraId="4149A5C1" w14:textId="091DBF64" w:rsidR="007230E0" w:rsidRDefault="007230E0" w:rsidP="007230E0">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Mandatory Letter </w:t>
                      </w:r>
                      <w:r w:rsidRPr="00853FE3">
                        <w:rPr>
                          <w:rFonts w:asciiTheme="minorHAnsi" w:hAnsiTheme="minorHAnsi" w:cstheme="minorHAnsi"/>
                          <w:b/>
                          <w:bCs/>
                          <w:sz w:val="32"/>
                          <w:szCs w:val="32"/>
                        </w:rPr>
                        <w:t xml:space="preserve">of Intent Deadline: </w:t>
                      </w:r>
                      <w:r>
                        <w:rPr>
                          <w:rFonts w:asciiTheme="minorHAnsi" w:hAnsiTheme="minorHAnsi" w:cstheme="minorHAnsi"/>
                          <w:b/>
                          <w:bCs/>
                          <w:sz w:val="32"/>
                          <w:szCs w:val="32"/>
                        </w:rPr>
                        <w:t>Friday, June 27</w:t>
                      </w:r>
                      <w:r w:rsidRPr="00853FE3">
                        <w:rPr>
                          <w:rFonts w:asciiTheme="minorHAnsi" w:hAnsiTheme="minorHAnsi" w:cstheme="minorHAnsi"/>
                          <w:b/>
                          <w:bCs/>
                          <w:sz w:val="32"/>
                          <w:szCs w:val="32"/>
                        </w:rPr>
                        <w:t>, 2025, 2:00 p.m. CST</w:t>
                      </w:r>
                    </w:p>
                    <w:p w14:paraId="7A2A8A55" w14:textId="667FDC9A" w:rsidR="003434BF" w:rsidRDefault="003434BF" w:rsidP="00DF1D3A">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Pre-Bid Conference: </w:t>
                      </w:r>
                      <w:r w:rsidR="007230E0">
                        <w:rPr>
                          <w:rFonts w:asciiTheme="minorHAnsi" w:hAnsiTheme="minorHAnsi" w:cstheme="minorHAnsi"/>
                          <w:b/>
                          <w:bCs/>
                          <w:sz w:val="32"/>
                          <w:szCs w:val="32"/>
                        </w:rPr>
                        <w:t>Tuesday, Ju</w:t>
                      </w:r>
                      <w:r w:rsidR="003C625F">
                        <w:rPr>
                          <w:rFonts w:asciiTheme="minorHAnsi" w:hAnsiTheme="minorHAnsi" w:cstheme="minorHAnsi"/>
                          <w:b/>
                          <w:bCs/>
                          <w:sz w:val="32"/>
                          <w:szCs w:val="32"/>
                        </w:rPr>
                        <w:t>ly 1</w:t>
                      </w:r>
                      <w:r w:rsidR="00421188">
                        <w:rPr>
                          <w:rFonts w:asciiTheme="minorHAnsi" w:hAnsiTheme="minorHAnsi" w:cstheme="minorHAnsi"/>
                          <w:b/>
                          <w:bCs/>
                          <w:sz w:val="32"/>
                          <w:szCs w:val="32"/>
                        </w:rPr>
                        <w:t>, 2025, 11:00 a.m. CST</w:t>
                      </w:r>
                    </w:p>
                    <w:p w14:paraId="3403F8B2" w14:textId="1A0A5263" w:rsidR="00DF1D3A" w:rsidRPr="00853FE3" w:rsidRDefault="00253EEA" w:rsidP="00DF1D3A">
                      <w:pPr>
                        <w:spacing w:before="0" w:after="0"/>
                        <w:jc w:val="center"/>
                        <w:rPr>
                          <w:rFonts w:asciiTheme="minorHAnsi" w:hAnsiTheme="minorHAnsi" w:cstheme="minorHAnsi"/>
                          <w:b/>
                          <w:bCs/>
                          <w:sz w:val="32"/>
                          <w:szCs w:val="32"/>
                        </w:rPr>
                      </w:pPr>
                      <w:r>
                        <w:rPr>
                          <w:rFonts w:asciiTheme="minorHAnsi" w:hAnsiTheme="minorHAnsi" w:cstheme="minorHAnsi"/>
                          <w:b/>
                          <w:bCs/>
                          <w:sz w:val="32"/>
                          <w:szCs w:val="32"/>
                        </w:rPr>
                        <w:t xml:space="preserve">Written </w:t>
                      </w:r>
                      <w:r w:rsidR="00DF1D3A" w:rsidRPr="00853FE3">
                        <w:rPr>
                          <w:rFonts w:asciiTheme="minorHAnsi" w:hAnsiTheme="minorHAnsi" w:cstheme="minorHAnsi"/>
                          <w:b/>
                          <w:bCs/>
                          <w:sz w:val="32"/>
                          <w:szCs w:val="32"/>
                        </w:rPr>
                        <w:t>Question</w:t>
                      </w:r>
                      <w:r w:rsidR="00421188">
                        <w:rPr>
                          <w:rFonts w:asciiTheme="minorHAnsi" w:hAnsiTheme="minorHAnsi" w:cstheme="minorHAnsi"/>
                          <w:b/>
                          <w:bCs/>
                          <w:sz w:val="32"/>
                          <w:szCs w:val="32"/>
                        </w:rPr>
                        <w:t>s</w:t>
                      </w:r>
                      <w:r w:rsidR="00DF1D3A" w:rsidRPr="00853FE3">
                        <w:rPr>
                          <w:rFonts w:asciiTheme="minorHAnsi" w:hAnsiTheme="minorHAnsi" w:cstheme="minorHAnsi"/>
                          <w:b/>
                          <w:bCs/>
                          <w:sz w:val="32"/>
                          <w:szCs w:val="32"/>
                        </w:rPr>
                        <w:t xml:space="preserve"> Deadline: </w:t>
                      </w:r>
                      <w:r w:rsidR="00CC5EA5">
                        <w:rPr>
                          <w:rFonts w:asciiTheme="minorHAnsi" w:hAnsiTheme="minorHAnsi" w:cstheme="minorHAnsi"/>
                          <w:b/>
                          <w:bCs/>
                          <w:sz w:val="32"/>
                          <w:szCs w:val="32"/>
                        </w:rPr>
                        <w:t>Thursday, July 3</w:t>
                      </w:r>
                      <w:r w:rsidR="00DF1D3A" w:rsidRPr="00853FE3">
                        <w:rPr>
                          <w:rFonts w:asciiTheme="minorHAnsi" w:hAnsiTheme="minorHAnsi" w:cstheme="minorHAnsi"/>
                          <w:b/>
                          <w:bCs/>
                          <w:sz w:val="32"/>
                          <w:szCs w:val="32"/>
                        </w:rPr>
                        <w:t>, 2025, 2:00 p.m. CST</w:t>
                      </w:r>
                    </w:p>
                    <w:p w14:paraId="17688841" w14:textId="2196399F" w:rsidR="00DF1D3A" w:rsidRPr="00853FE3" w:rsidRDefault="00253EEA" w:rsidP="000C2C64">
                      <w:pPr>
                        <w:spacing w:before="0"/>
                        <w:jc w:val="center"/>
                        <w:rPr>
                          <w:rFonts w:asciiTheme="minorHAnsi" w:hAnsiTheme="minorHAnsi" w:cstheme="minorHAnsi"/>
                          <w:b/>
                          <w:bCs/>
                          <w:sz w:val="32"/>
                          <w:szCs w:val="32"/>
                        </w:rPr>
                      </w:pPr>
                      <w:r>
                        <w:rPr>
                          <w:rFonts w:asciiTheme="minorHAnsi" w:hAnsiTheme="minorHAnsi" w:cstheme="minorHAnsi"/>
                          <w:b/>
                          <w:bCs/>
                          <w:sz w:val="32"/>
                          <w:szCs w:val="32"/>
                        </w:rPr>
                        <w:t xml:space="preserve">Bid </w:t>
                      </w:r>
                      <w:r w:rsidR="00DF1D3A" w:rsidRPr="00853FE3">
                        <w:rPr>
                          <w:rFonts w:asciiTheme="minorHAnsi" w:hAnsiTheme="minorHAnsi" w:cstheme="minorHAnsi"/>
                          <w:b/>
                          <w:bCs/>
                          <w:sz w:val="32"/>
                          <w:szCs w:val="32"/>
                        </w:rPr>
                        <w:t>Response Deadline:</w:t>
                      </w:r>
                      <w:r w:rsidR="003312E9">
                        <w:rPr>
                          <w:rFonts w:asciiTheme="minorHAnsi" w:hAnsiTheme="minorHAnsi" w:cstheme="minorHAnsi"/>
                          <w:b/>
                          <w:bCs/>
                          <w:sz w:val="32"/>
                          <w:szCs w:val="32"/>
                        </w:rPr>
                        <w:t xml:space="preserve"> </w:t>
                      </w:r>
                      <w:r w:rsidR="007902D1">
                        <w:rPr>
                          <w:rFonts w:asciiTheme="minorHAnsi" w:hAnsiTheme="minorHAnsi" w:cstheme="minorHAnsi"/>
                          <w:b/>
                          <w:bCs/>
                          <w:sz w:val="32"/>
                          <w:szCs w:val="32"/>
                        </w:rPr>
                        <w:t>Fri</w:t>
                      </w:r>
                      <w:r w:rsidR="009D3FF3">
                        <w:rPr>
                          <w:rFonts w:asciiTheme="minorHAnsi" w:hAnsiTheme="minorHAnsi" w:cstheme="minorHAnsi"/>
                          <w:b/>
                          <w:bCs/>
                          <w:sz w:val="32"/>
                          <w:szCs w:val="32"/>
                        </w:rPr>
                        <w:t>day, August 1</w:t>
                      </w:r>
                      <w:r w:rsidR="00DF1D3A" w:rsidRPr="00853FE3">
                        <w:rPr>
                          <w:rFonts w:asciiTheme="minorHAnsi" w:hAnsiTheme="minorHAnsi" w:cstheme="minorHAnsi"/>
                          <w:b/>
                          <w:bCs/>
                          <w:sz w:val="32"/>
                          <w:szCs w:val="32"/>
                        </w:rPr>
                        <w:t>, 2025, 2:00 p.m. CST</w:t>
                      </w:r>
                    </w:p>
                  </w:txbxContent>
                </v:textbox>
                <w10:wrap type="square" anchorx="margin"/>
              </v:shape>
            </w:pict>
          </mc:Fallback>
        </mc:AlternateContent>
      </w:r>
    </w:p>
    <w:p w14:paraId="17942026" w14:textId="45DB8E08" w:rsidR="003B18C6" w:rsidRDefault="003B18C6" w:rsidP="00311047">
      <w:pPr>
        <w:spacing w:before="0" w:after="0" w:line="240" w:lineRule="auto"/>
        <w:jc w:val="center"/>
        <w:rPr>
          <w:b/>
          <w:sz w:val="28"/>
          <w:szCs w:val="22"/>
        </w:rPr>
      </w:pPr>
    </w:p>
    <w:p w14:paraId="01BD4475" w14:textId="77777777" w:rsidR="00623B3F" w:rsidRDefault="00623B3F" w:rsidP="00311047">
      <w:pPr>
        <w:spacing w:before="0" w:after="0" w:line="240" w:lineRule="auto"/>
        <w:jc w:val="center"/>
        <w:rPr>
          <w:b/>
          <w:sz w:val="28"/>
          <w:szCs w:val="22"/>
        </w:rPr>
      </w:pPr>
    </w:p>
    <w:p w14:paraId="1A3B4E74" w14:textId="4C981728" w:rsidR="00242FF3" w:rsidRPr="00165287" w:rsidRDefault="00501612" w:rsidP="00623B3F">
      <w:pPr>
        <w:spacing w:before="0" w:after="0" w:line="240" w:lineRule="auto"/>
        <w:ind w:left="-630"/>
        <w:jc w:val="center"/>
        <w:rPr>
          <w:b/>
          <w:sz w:val="28"/>
          <w:szCs w:val="22"/>
        </w:rPr>
      </w:pPr>
      <w:r>
        <w:rPr>
          <w:b/>
          <w:sz w:val="28"/>
          <w:szCs w:val="22"/>
        </w:rPr>
        <w:t>Procurement Contact</w:t>
      </w:r>
      <w:r w:rsidR="00341632" w:rsidRPr="00165287">
        <w:rPr>
          <w:b/>
          <w:sz w:val="28"/>
          <w:szCs w:val="28"/>
        </w:rPr>
        <w:t>:</w:t>
      </w:r>
    </w:p>
    <w:p w14:paraId="703D84A4" w14:textId="53840EE6" w:rsidR="00242FF3" w:rsidRPr="00165287" w:rsidRDefault="00DA009F" w:rsidP="00623B3F">
      <w:pPr>
        <w:spacing w:before="0" w:after="0" w:line="240" w:lineRule="auto"/>
        <w:jc w:val="center"/>
        <w:rPr>
          <w:sz w:val="28"/>
          <w:szCs w:val="22"/>
        </w:rPr>
      </w:pPr>
      <w:r w:rsidRPr="00165287">
        <w:rPr>
          <w:sz w:val="28"/>
          <w:szCs w:val="22"/>
        </w:rPr>
        <w:t>Jeanette Crawford</w:t>
      </w:r>
      <w:r w:rsidR="00242FF3" w:rsidRPr="00165287">
        <w:rPr>
          <w:sz w:val="28"/>
          <w:szCs w:val="22"/>
        </w:rPr>
        <w:t>, Procurement Officer</w:t>
      </w:r>
    </w:p>
    <w:p w14:paraId="031672E1" w14:textId="0C3C7A21" w:rsidR="00242FF3" w:rsidRPr="00165287" w:rsidRDefault="00242FF3" w:rsidP="00623B3F">
      <w:pPr>
        <w:spacing w:before="0" w:after="0" w:line="240" w:lineRule="auto"/>
        <w:jc w:val="center"/>
        <w:rPr>
          <w:sz w:val="28"/>
          <w:szCs w:val="22"/>
        </w:rPr>
      </w:pPr>
      <w:r w:rsidRPr="00165287">
        <w:rPr>
          <w:sz w:val="28"/>
          <w:szCs w:val="22"/>
        </w:rPr>
        <w:t>Telephone: 601-359-</w:t>
      </w:r>
      <w:r w:rsidR="00DA009F" w:rsidRPr="00165287">
        <w:rPr>
          <w:sz w:val="28"/>
          <w:szCs w:val="22"/>
        </w:rPr>
        <w:t>2664</w:t>
      </w:r>
    </w:p>
    <w:p w14:paraId="0F41D96A" w14:textId="59205918" w:rsidR="00242FF3" w:rsidRDefault="00242FF3" w:rsidP="00623B3F">
      <w:pPr>
        <w:spacing w:before="0" w:after="0" w:line="240" w:lineRule="auto"/>
        <w:jc w:val="center"/>
        <w:rPr>
          <w:sz w:val="28"/>
          <w:szCs w:val="22"/>
        </w:rPr>
      </w:pPr>
      <w:r w:rsidRPr="00165287">
        <w:rPr>
          <w:sz w:val="28"/>
          <w:szCs w:val="22"/>
        </w:rPr>
        <w:t xml:space="preserve">E-Mail: </w:t>
      </w:r>
      <w:hyperlink r:id="rId15" w:history="1">
        <w:r w:rsidR="00C43A58" w:rsidRPr="00D60E1F">
          <w:rPr>
            <w:rStyle w:val="Hyperlink"/>
            <w:sz w:val="28"/>
            <w:szCs w:val="22"/>
          </w:rPr>
          <w:t>procurement@medicaid.ms.gov</w:t>
        </w:r>
      </w:hyperlink>
    </w:p>
    <w:p w14:paraId="4370DD0D" w14:textId="77777777" w:rsidR="00C43A58" w:rsidRPr="00165287" w:rsidRDefault="00C43A58" w:rsidP="00623B3F">
      <w:pPr>
        <w:spacing w:before="0" w:after="0" w:line="240" w:lineRule="auto"/>
        <w:jc w:val="center"/>
        <w:rPr>
          <w:sz w:val="28"/>
          <w:szCs w:val="22"/>
        </w:rPr>
      </w:pPr>
    </w:p>
    <w:p w14:paraId="6C3E6969" w14:textId="57B5B4D7" w:rsidR="00242FF3" w:rsidRPr="00165287" w:rsidRDefault="00242FF3" w:rsidP="00311047">
      <w:pPr>
        <w:spacing w:before="0" w:after="0" w:line="240" w:lineRule="auto"/>
        <w:jc w:val="center"/>
        <w:rPr>
          <w:sz w:val="28"/>
          <w:szCs w:val="22"/>
        </w:rPr>
      </w:pPr>
    </w:p>
    <w:p w14:paraId="669E65D1" w14:textId="528B09A0" w:rsidR="00623B3F" w:rsidRDefault="00623B3F">
      <w:pPr>
        <w:rPr>
          <w:b/>
          <w:sz w:val="28"/>
          <w:szCs w:val="24"/>
        </w:rPr>
      </w:pPr>
      <w:r>
        <w:rPr>
          <w:b/>
          <w:sz w:val="28"/>
          <w:szCs w:val="24"/>
        </w:rPr>
        <w:br w:type="page"/>
      </w:r>
    </w:p>
    <w:p w14:paraId="7524FD6A" w14:textId="3DDF988F" w:rsidR="00E8596F" w:rsidRPr="00E8596F" w:rsidRDefault="00E8596F" w:rsidP="00C1666F">
      <w:pPr>
        <w:tabs>
          <w:tab w:val="left" w:pos="5270"/>
        </w:tabs>
        <w:jc w:val="left"/>
        <w:rPr>
          <w:b/>
          <w:bCs/>
          <w:sz w:val="28"/>
          <w:szCs w:val="24"/>
        </w:rPr>
      </w:pPr>
      <w:bookmarkStart w:id="5" w:name="_Toc513802223"/>
      <w:bookmarkStart w:id="6" w:name="_Toc95395913"/>
      <w:r w:rsidRPr="00E8596F">
        <w:rPr>
          <w:b/>
          <w:bCs/>
          <w:sz w:val="28"/>
          <w:szCs w:val="24"/>
        </w:rPr>
        <w:lastRenderedPageBreak/>
        <w:t>Table of Contents</w:t>
      </w:r>
    </w:p>
    <w:p w14:paraId="77D84163" w14:textId="7C4DA709" w:rsidR="00B17AF9" w:rsidRDefault="00D337D4" w:rsidP="00D337D4">
      <w:pPr>
        <w:tabs>
          <w:tab w:val="left" w:pos="5244"/>
        </w:tabs>
      </w:pPr>
      <w:r>
        <w:tab/>
      </w:r>
    </w:p>
    <w:p w14:paraId="57A60CCF" w14:textId="1FB456DE" w:rsidR="009F24E1" w:rsidRDefault="009C53BE">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200693953" w:history="1">
        <w:r w:rsidR="009F24E1" w:rsidRPr="00CE08FE">
          <w:rPr>
            <w:rStyle w:val="Hyperlink"/>
          </w:rPr>
          <w:t xml:space="preserve">1.0    </w:t>
        </w:r>
        <w:r w:rsidR="009F24E1">
          <w:rPr>
            <w:rFonts w:asciiTheme="minorHAnsi" w:eastAsiaTheme="minorEastAsia" w:hAnsiTheme="minorHAnsi" w:cstheme="minorBidi"/>
            <w:b w:val="0"/>
            <w:bCs w:val="0"/>
            <w:kern w:val="2"/>
            <w:sz w:val="24"/>
            <w:szCs w:val="24"/>
            <w14:ligatures w14:val="standardContextual"/>
          </w:rPr>
          <w:tab/>
        </w:r>
        <w:r w:rsidR="009F24E1" w:rsidRPr="00CE08FE">
          <w:rPr>
            <w:rStyle w:val="Hyperlink"/>
          </w:rPr>
          <w:t>PROCUREMENT OVERVIEW</w:t>
        </w:r>
        <w:r w:rsidR="009F24E1">
          <w:rPr>
            <w:webHidden/>
          </w:rPr>
          <w:tab/>
        </w:r>
        <w:r w:rsidR="009F24E1">
          <w:rPr>
            <w:webHidden/>
          </w:rPr>
          <w:fldChar w:fldCharType="begin"/>
        </w:r>
        <w:r w:rsidR="009F24E1">
          <w:rPr>
            <w:webHidden/>
          </w:rPr>
          <w:instrText xml:space="preserve"> PAGEREF _Toc200693953 \h </w:instrText>
        </w:r>
        <w:r w:rsidR="009F24E1">
          <w:rPr>
            <w:webHidden/>
          </w:rPr>
        </w:r>
        <w:r w:rsidR="009F24E1">
          <w:rPr>
            <w:webHidden/>
          </w:rPr>
          <w:fldChar w:fldCharType="separate"/>
        </w:r>
        <w:r w:rsidR="009F24E1">
          <w:rPr>
            <w:webHidden/>
          </w:rPr>
          <w:t>6</w:t>
        </w:r>
        <w:r w:rsidR="009F24E1">
          <w:rPr>
            <w:webHidden/>
          </w:rPr>
          <w:fldChar w:fldCharType="end"/>
        </w:r>
      </w:hyperlink>
    </w:p>
    <w:p w14:paraId="1846581D" w14:textId="245D9B9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4" w:history="1">
        <w:r w:rsidRPr="00CE08FE">
          <w:rPr>
            <w:rStyle w:val="Hyperlink"/>
            <w:noProof/>
          </w:rPr>
          <w:t>1.1      Purpose</w:t>
        </w:r>
        <w:r>
          <w:rPr>
            <w:noProof/>
            <w:webHidden/>
          </w:rPr>
          <w:tab/>
        </w:r>
        <w:r>
          <w:rPr>
            <w:noProof/>
            <w:webHidden/>
          </w:rPr>
          <w:fldChar w:fldCharType="begin"/>
        </w:r>
        <w:r>
          <w:rPr>
            <w:noProof/>
            <w:webHidden/>
          </w:rPr>
          <w:instrText xml:space="preserve"> PAGEREF _Toc200693954 \h </w:instrText>
        </w:r>
        <w:r>
          <w:rPr>
            <w:noProof/>
            <w:webHidden/>
          </w:rPr>
        </w:r>
        <w:r>
          <w:rPr>
            <w:noProof/>
            <w:webHidden/>
          </w:rPr>
          <w:fldChar w:fldCharType="separate"/>
        </w:r>
        <w:r>
          <w:rPr>
            <w:noProof/>
            <w:webHidden/>
          </w:rPr>
          <w:t>6</w:t>
        </w:r>
        <w:r>
          <w:rPr>
            <w:noProof/>
            <w:webHidden/>
          </w:rPr>
          <w:fldChar w:fldCharType="end"/>
        </w:r>
      </w:hyperlink>
    </w:p>
    <w:p w14:paraId="5DAF0E20" w14:textId="2D8CACA5"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5" w:history="1">
        <w:r w:rsidRPr="00CE08FE">
          <w:rPr>
            <w:rStyle w:val="Hyperlink"/>
            <w:noProof/>
          </w:rPr>
          <w:t>1.2      Authority</w:t>
        </w:r>
        <w:r>
          <w:rPr>
            <w:noProof/>
            <w:webHidden/>
          </w:rPr>
          <w:tab/>
        </w:r>
        <w:r>
          <w:rPr>
            <w:noProof/>
            <w:webHidden/>
          </w:rPr>
          <w:fldChar w:fldCharType="begin"/>
        </w:r>
        <w:r>
          <w:rPr>
            <w:noProof/>
            <w:webHidden/>
          </w:rPr>
          <w:instrText xml:space="preserve"> PAGEREF _Toc200693955 \h </w:instrText>
        </w:r>
        <w:r>
          <w:rPr>
            <w:noProof/>
            <w:webHidden/>
          </w:rPr>
        </w:r>
        <w:r>
          <w:rPr>
            <w:noProof/>
            <w:webHidden/>
          </w:rPr>
          <w:fldChar w:fldCharType="separate"/>
        </w:r>
        <w:r>
          <w:rPr>
            <w:noProof/>
            <w:webHidden/>
          </w:rPr>
          <w:t>6</w:t>
        </w:r>
        <w:r>
          <w:rPr>
            <w:noProof/>
            <w:webHidden/>
          </w:rPr>
          <w:fldChar w:fldCharType="end"/>
        </w:r>
      </w:hyperlink>
    </w:p>
    <w:p w14:paraId="1FBDC74E" w14:textId="55E1407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6" w:history="1">
        <w:r w:rsidRPr="00CE08FE">
          <w:rPr>
            <w:rStyle w:val="Hyperlink"/>
            <w:noProof/>
          </w:rPr>
          <w:t>1.3      Procurement Timeline</w:t>
        </w:r>
        <w:r>
          <w:rPr>
            <w:noProof/>
            <w:webHidden/>
          </w:rPr>
          <w:tab/>
        </w:r>
        <w:r>
          <w:rPr>
            <w:noProof/>
            <w:webHidden/>
          </w:rPr>
          <w:fldChar w:fldCharType="begin"/>
        </w:r>
        <w:r>
          <w:rPr>
            <w:noProof/>
            <w:webHidden/>
          </w:rPr>
          <w:instrText xml:space="preserve"> PAGEREF _Toc200693956 \h </w:instrText>
        </w:r>
        <w:r>
          <w:rPr>
            <w:noProof/>
            <w:webHidden/>
          </w:rPr>
        </w:r>
        <w:r>
          <w:rPr>
            <w:noProof/>
            <w:webHidden/>
          </w:rPr>
          <w:fldChar w:fldCharType="separate"/>
        </w:r>
        <w:r>
          <w:rPr>
            <w:noProof/>
            <w:webHidden/>
          </w:rPr>
          <w:t>6</w:t>
        </w:r>
        <w:r>
          <w:rPr>
            <w:noProof/>
            <w:webHidden/>
          </w:rPr>
          <w:fldChar w:fldCharType="end"/>
        </w:r>
      </w:hyperlink>
    </w:p>
    <w:p w14:paraId="4E93C178" w14:textId="7BF8E6AD"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7" w:history="1">
        <w:r w:rsidRPr="00CE08FE">
          <w:rPr>
            <w:rStyle w:val="Hyperlink"/>
            <w:noProof/>
          </w:rPr>
          <w:t>1.4      Request for Reconsideration of the Terms of the Solicitation</w:t>
        </w:r>
        <w:r>
          <w:rPr>
            <w:noProof/>
            <w:webHidden/>
          </w:rPr>
          <w:tab/>
        </w:r>
        <w:r>
          <w:rPr>
            <w:noProof/>
            <w:webHidden/>
          </w:rPr>
          <w:fldChar w:fldCharType="begin"/>
        </w:r>
        <w:r>
          <w:rPr>
            <w:noProof/>
            <w:webHidden/>
          </w:rPr>
          <w:instrText xml:space="preserve"> PAGEREF _Toc200693957 \h </w:instrText>
        </w:r>
        <w:r>
          <w:rPr>
            <w:noProof/>
            <w:webHidden/>
          </w:rPr>
        </w:r>
        <w:r>
          <w:rPr>
            <w:noProof/>
            <w:webHidden/>
          </w:rPr>
          <w:fldChar w:fldCharType="separate"/>
        </w:r>
        <w:r>
          <w:rPr>
            <w:noProof/>
            <w:webHidden/>
          </w:rPr>
          <w:t>7</w:t>
        </w:r>
        <w:r>
          <w:rPr>
            <w:noProof/>
            <w:webHidden/>
          </w:rPr>
          <w:fldChar w:fldCharType="end"/>
        </w:r>
      </w:hyperlink>
    </w:p>
    <w:p w14:paraId="1571F309" w14:textId="2149F764"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8" w:history="1">
        <w:r w:rsidRPr="00CE08FE">
          <w:rPr>
            <w:rStyle w:val="Hyperlink"/>
            <w:noProof/>
          </w:rPr>
          <w:t>1.5      Pre-Submission Requirements</w:t>
        </w:r>
        <w:r>
          <w:rPr>
            <w:noProof/>
            <w:webHidden/>
          </w:rPr>
          <w:tab/>
        </w:r>
        <w:r>
          <w:rPr>
            <w:noProof/>
            <w:webHidden/>
          </w:rPr>
          <w:fldChar w:fldCharType="begin"/>
        </w:r>
        <w:r>
          <w:rPr>
            <w:noProof/>
            <w:webHidden/>
          </w:rPr>
          <w:instrText xml:space="preserve"> PAGEREF _Toc200693958 \h </w:instrText>
        </w:r>
        <w:r>
          <w:rPr>
            <w:noProof/>
            <w:webHidden/>
          </w:rPr>
        </w:r>
        <w:r>
          <w:rPr>
            <w:noProof/>
            <w:webHidden/>
          </w:rPr>
          <w:fldChar w:fldCharType="separate"/>
        </w:r>
        <w:r>
          <w:rPr>
            <w:noProof/>
            <w:webHidden/>
          </w:rPr>
          <w:t>7</w:t>
        </w:r>
        <w:r>
          <w:rPr>
            <w:noProof/>
            <w:webHidden/>
          </w:rPr>
          <w:fldChar w:fldCharType="end"/>
        </w:r>
      </w:hyperlink>
    </w:p>
    <w:p w14:paraId="4F855CF6" w14:textId="2AC600E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59" w:history="1">
        <w:r w:rsidRPr="00CE08FE">
          <w:rPr>
            <w:rStyle w:val="Hyperlink"/>
            <w:noProof/>
          </w:rPr>
          <w:t>1.6      Bid Submission Requirements</w:t>
        </w:r>
        <w:r>
          <w:rPr>
            <w:noProof/>
            <w:webHidden/>
          </w:rPr>
          <w:tab/>
        </w:r>
        <w:r>
          <w:rPr>
            <w:noProof/>
            <w:webHidden/>
          </w:rPr>
          <w:fldChar w:fldCharType="begin"/>
        </w:r>
        <w:r>
          <w:rPr>
            <w:noProof/>
            <w:webHidden/>
          </w:rPr>
          <w:instrText xml:space="preserve"> PAGEREF _Toc200693959 \h </w:instrText>
        </w:r>
        <w:r>
          <w:rPr>
            <w:noProof/>
            <w:webHidden/>
          </w:rPr>
        </w:r>
        <w:r>
          <w:rPr>
            <w:noProof/>
            <w:webHidden/>
          </w:rPr>
          <w:fldChar w:fldCharType="separate"/>
        </w:r>
        <w:r>
          <w:rPr>
            <w:noProof/>
            <w:webHidden/>
          </w:rPr>
          <w:t>8</w:t>
        </w:r>
        <w:r>
          <w:rPr>
            <w:noProof/>
            <w:webHidden/>
          </w:rPr>
          <w:fldChar w:fldCharType="end"/>
        </w:r>
      </w:hyperlink>
    </w:p>
    <w:p w14:paraId="4A4C2827" w14:textId="77CBB4D9"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0" w:history="1">
        <w:r w:rsidRPr="00CE08FE">
          <w:rPr>
            <w:rStyle w:val="Hyperlink"/>
            <w:noProof/>
          </w:rPr>
          <w:t>1.7      Expenses Incurred in Preparing Bid</w:t>
        </w:r>
        <w:r>
          <w:rPr>
            <w:noProof/>
            <w:webHidden/>
          </w:rPr>
          <w:tab/>
        </w:r>
        <w:r>
          <w:rPr>
            <w:noProof/>
            <w:webHidden/>
          </w:rPr>
          <w:fldChar w:fldCharType="begin"/>
        </w:r>
        <w:r>
          <w:rPr>
            <w:noProof/>
            <w:webHidden/>
          </w:rPr>
          <w:instrText xml:space="preserve"> PAGEREF _Toc200693960 \h </w:instrText>
        </w:r>
        <w:r>
          <w:rPr>
            <w:noProof/>
            <w:webHidden/>
          </w:rPr>
        </w:r>
        <w:r>
          <w:rPr>
            <w:noProof/>
            <w:webHidden/>
          </w:rPr>
          <w:fldChar w:fldCharType="separate"/>
        </w:r>
        <w:r>
          <w:rPr>
            <w:noProof/>
            <w:webHidden/>
          </w:rPr>
          <w:t>10</w:t>
        </w:r>
        <w:r>
          <w:rPr>
            <w:noProof/>
            <w:webHidden/>
          </w:rPr>
          <w:fldChar w:fldCharType="end"/>
        </w:r>
      </w:hyperlink>
    </w:p>
    <w:p w14:paraId="66AD3163" w14:textId="3F9C211E"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1" w:history="1">
        <w:r w:rsidRPr="00CE08FE">
          <w:rPr>
            <w:rStyle w:val="Hyperlink"/>
            <w:noProof/>
          </w:rPr>
          <w:t>1.8      Type of Contract</w:t>
        </w:r>
        <w:r>
          <w:rPr>
            <w:noProof/>
            <w:webHidden/>
          </w:rPr>
          <w:tab/>
        </w:r>
        <w:r>
          <w:rPr>
            <w:noProof/>
            <w:webHidden/>
          </w:rPr>
          <w:fldChar w:fldCharType="begin"/>
        </w:r>
        <w:r>
          <w:rPr>
            <w:noProof/>
            <w:webHidden/>
          </w:rPr>
          <w:instrText xml:space="preserve"> PAGEREF _Toc200693961 \h </w:instrText>
        </w:r>
        <w:r>
          <w:rPr>
            <w:noProof/>
            <w:webHidden/>
          </w:rPr>
        </w:r>
        <w:r>
          <w:rPr>
            <w:noProof/>
            <w:webHidden/>
          </w:rPr>
          <w:fldChar w:fldCharType="separate"/>
        </w:r>
        <w:r>
          <w:rPr>
            <w:noProof/>
            <w:webHidden/>
          </w:rPr>
          <w:t>10</w:t>
        </w:r>
        <w:r>
          <w:rPr>
            <w:noProof/>
            <w:webHidden/>
          </w:rPr>
          <w:fldChar w:fldCharType="end"/>
        </w:r>
      </w:hyperlink>
    </w:p>
    <w:p w14:paraId="1D4C9F46" w14:textId="2DB6629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2" w:history="1">
        <w:r w:rsidRPr="00CE08FE">
          <w:rPr>
            <w:rStyle w:val="Hyperlink"/>
            <w:noProof/>
          </w:rPr>
          <w:t>1.9      Written Bids</w:t>
        </w:r>
        <w:r>
          <w:rPr>
            <w:noProof/>
            <w:webHidden/>
          </w:rPr>
          <w:tab/>
        </w:r>
        <w:r>
          <w:rPr>
            <w:noProof/>
            <w:webHidden/>
          </w:rPr>
          <w:fldChar w:fldCharType="begin"/>
        </w:r>
        <w:r>
          <w:rPr>
            <w:noProof/>
            <w:webHidden/>
          </w:rPr>
          <w:instrText xml:space="preserve"> PAGEREF _Toc200693962 \h </w:instrText>
        </w:r>
        <w:r>
          <w:rPr>
            <w:noProof/>
            <w:webHidden/>
          </w:rPr>
        </w:r>
        <w:r>
          <w:rPr>
            <w:noProof/>
            <w:webHidden/>
          </w:rPr>
          <w:fldChar w:fldCharType="separate"/>
        </w:r>
        <w:r>
          <w:rPr>
            <w:noProof/>
            <w:webHidden/>
          </w:rPr>
          <w:t>10</w:t>
        </w:r>
        <w:r>
          <w:rPr>
            <w:noProof/>
            <w:webHidden/>
          </w:rPr>
          <w:fldChar w:fldCharType="end"/>
        </w:r>
      </w:hyperlink>
    </w:p>
    <w:p w14:paraId="1F870105" w14:textId="7B71721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3" w:history="1">
        <w:r w:rsidRPr="00CE08FE">
          <w:rPr>
            <w:rStyle w:val="Hyperlink"/>
            <w:noProof/>
          </w:rPr>
          <w:t>1.10    Minimum Qualifications Criteria</w:t>
        </w:r>
        <w:r>
          <w:rPr>
            <w:noProof/>
            <w:webHidden/>
          </w:rPr>
          <w:tab/>
        </w:r>
        <w:r>
          <w:rPr>
            <w:noProof/>
            <w:webHidden/>
          </w:rPr>
          <w:fldChar w:fldCharType="begin"/>
        </w:r>
        <w:r>
          <w:rPr>
            <w:noProof/>
            <w:webHidden/>
          </w:rPr>
          <w:instrText xml:space="preserve"> PAGEREF _Toc200693963 \h </w:instrText>
        </w:r>
        <w:r>
          <w:rPr>
            <w:noProof/>
            <w:webHidden/>
          </w:rPr>
        </w:r>
        <w:r>
          <w:rPr>
            <w:noProof/>
            <w:webHidden/>
          </w:rPr>
          <w:fldChar w:fldCharType="separate"/>
        </w:r>
        <w:r>
          <w:rPr>
            <w:noProof/>
            <w:webHidden/>
          </w:rPr>
          <w:t>10</w:t>
        </w:r>
        <w:r>
          <w:rPr>
            <w:noProof/>
            <w:webHidden/>
          </w:rPr>
          <w:fldChar w:fldCharType="end"/>
        </w:r>
      </w:hyperlink>
    </w:p>
    <w:p w14:paraId="193EE653" w14:textId="4B7728B5"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4" w:history="1">
        <w:r w:rsidRPr="00CE08FE">
          <w:rPr>
            <w:rStyle w:val="Hyperlink"/>
            <w:noProof/>
          </w:rPr>
          <w:t>1.11    Accuracy of Statistical Data</w:t>
        </w:r>
        <w:r>
          <w:rPr>
            <w:noProof/>
            <w:webHidden/>
          </w:rPr>
          <w:tab/>
        </w:r>
        <w:r>
          <w:rPr>
            <w:noProof/>
            <w:webHidden/>
          </w:rPr>
          <w:fldChar w:fldCharType="begin"/>
        </w:r>
        <w:r>
          <w:rPr>
            <w:noProof/>
            <w:webHidden/>
          </w:rPr>
          <w:instrText xml:space="preserve"> PAGEREF _Toc200693964 \h </w:instrText>
        </w:r>
        <w:r>
          <w:rPr>
            <w:noProof/>
            <w:webHidden/>
          </w:rPr>
        </w:r>
        <w:r>
          <w:rPr>
            <w:noProof/>
            <w:webHidden/>
          </w:rPr>
          <w:fldChar w:fldCharType="separate"/>
        </w:r>
        <w:r>
          <w:rPr>
            <w:noProof/>
            <w:webHidden/>
          </w:rPr>
          <w:t>11</w:t>
        </w:r>
        <w:r>
          <w:rPr>
            <w:noProof/>
            <w:webHidden/>
          </w:rPr>
          <w:fldChar w:fldCharType="end"/>
        </w:r>
      </w:hyperlink>
    </w:p>
    <w:p w14:paraId="1D16B8E6" w14:textId="7C441ED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5" w:history="1">
        <w:r w:rsidRPr="00CE08FE">
          <w:rPr>
            <w:rStyle w:val="Hyperlink"/>
            <w:noProof/>
          </w:rPr>
          <w:t>1.12    Procurement Regulations</w:t>
        </w:r>
        <w:r>
          <w:rPr>
            <w:noProof/>
            <w:webHidden/>
          </w:rPr>
          <w:tab/>
        </w:r>
        <w:r>
          <w:rPr>
            <w:noProof/>
            <w:webHidden/>
          </w:rPr>
          <w:fldChar w:fldCharType="begin"/>
        </w:r>
        <w:r>
          <w:rPr>
            <w:noProof/>
            <w:webHidden/>
          </w:rPr>
          <w:instrText xml:space="preserve"> PAGEREF _Toc200693965 \h </w:instrText>
        </w:r>
        <w:r>
          <w:rPr>
            <w:noProof/>
            <w:webHidden/>
          </w:rPr>
        </w:r>
        <w:r>
          <w:rPr>
            <w:noProof/>
            <w:webHidden/>
          </w:rPr>
          <w:fldChar w:fldCharType="separate"/>
        </w:r>
        <w:r>
          <w:rPr>
            <w:noProof/>
            <w:webHidden/>
          </w:rPr>
          <w:t>13</w:t>
        </w:r>
        <w:r>
          <w:rPr>
            <w:noProof/>
            <w:webHidden/>
          </w:rPr>
          <w:fldChar w:fldCharType="end"/>
        </w:r>
      </w:hyperlink>
    </w:p>
    <w:p w14:paraId="0BC0129E" w14:textId="1C3ED8B8"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6" w:history="1">
        <w:r w:rsidRPr="00CE08FE">
          <w:rPr>
            <w:rStyle w:val="Hyperlink"/>
            <w:noProof/>
          </w:rPr>
          <w:t>1.13    Property Rights</w:t>
        </w:r>
        <w:r>
          <w:rPr>
            <w:noProof/>
            <w:webHidden/>
          </w:rPr>
          <w:tab/>
        </w:r>
        <w:r>
          <w:rPr>
            <w:noProof/>
            <w:webHidden/>
          </w:rPr>
          <w:fldChar w:fldCharType="begin"/>
        </w:r>
        <w:r>
          <w:rPr>
            <w:noProof/>
            <w:webHidden/>
          </w:rPr>
          <w:instrText xml:space="preserve"> PAGEREF _Toc200693966 \h </w:instrText>
        </w:r>
        <w:r>
          <w:rPr>
            <w:noProof/>
            <w:webHidden/>
          </w:rPr>
        </w:r>
        <w:r>
          <w:rPr>
            <w:noProof/>
            <w:webHidden/>
          </w:rPr>
          <w:fldChar w:fldCharType="separate"/>
        </w:r>
        <w:r>
          <w:rPr>
            <w:noProof/>
            <w:webHidden/>
          </w:rPr>
          <w:t>13</w:t>
        </w:r>
        <w:r>
          <w:rPr>
            <w:noProof/>
            <w:webHidden/>
          </w:rPr>
          <w:fldChar w:fldCharType="end"/>
        </w:r>
      </w:hyperlink>
    </w:p>
    <w:p w14:paraId="629700AD" w14:textId="2AA5A11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7" w:history="1">
        <w:r w:rsidRPr="00CE08FE">
          <w:rPr>
            <w:rStyle w:val="Hyperlink"/>
            <w:noProof/>
          </w:rPr>
          <w:t>1.14    Electronic Availability</w:t>
        </w:r>
        <w:r>
          <w:rPr>
            <w:noProof/>
            <w:webHidden/>
          </w:rPr>
          <w:tab/>
        </w:r>
        <w:r>
          <w:rPr>
            <w:noProof/>
            <w:webHidden/>
          </w:rPr>
          <w:fldChar w:fldCharType="begin"/>
        </w:r>
        <w:r>
          <w:rPr>
            <w:noProof/>
            <w:webHidden/>
          </w:rPr>
          <w:instrText xml:space="preserve"> PAGEREF _Toc200693967 \h </w:instrText>
        </w:r>
        <w:r>
          <w:rPr>
            <w:noProof/>
            <w:webHidden/>
          </w:rPr>
        </w:r>
        <w:r>
          <w:rPr>
            <w:noProof/>
            <w:webHidden/>
          </w:rPr>
          <w:fldChar w:fldCharType="separate"/>
        </w:r>
        <w:r>
          <w:rPr>
            <w:noProof/>
            <w:webHidden/>
          </w:rPr>
          <w:t>13</w:t>
        </w:r>
        <w:r>
          <w:rPr>
            <w:noProof/>
            <w:webHidden/>
          </w:rPr>
          <w:fldChar w:fldCharType="end"/>
        </w:r>
      </w:hyperlink>
    </w:p>
    <w:p w14:paraId="5601DF69" w14:textId="7E09F51E"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3968" w:history="1">
        <w:r w:rsidRPr="00CE08FE">
          <w:rPr>
            <w:rStyle w:val="Hyperlink"/>
          </w:rPr>
          <w:t xml:space="preserve">2.0    </w:t>
        </w:r>
        <w:r>
          <w:rPr>
            <w:rFonts w:asciiTheme="minorHAnsi" w:eastAsiaTheme="minorEastAsia" w:hAnsiTheme="minorHAnsi" w:cstheme="minorBidi"/>
            <w:b w:val="0"/>
            <w:bCs w:val="0"/>
            <w:kern w:val="2"/>
            <w:sz w:val="24"/>
            <w:szCs w:val="24"/>
            <w14:ligatures w14:val="standardContextual"/>
          </w:rPr>
          <w:tab/>
        </w:r>
        <w:r w:rsidRPr="00CE08FE">
          <w:rPr>
            <w:rStyle w:val="Hyperlink"/>
          </w:rPr>
          <w:t>PROJECT OVERVIEW</w:t>
        </w:r>
        <w:r>
          <w:rPr>
            <w:webHidden/>
          </w:rPr>
          <w:tab/>
        </w:r>
        <w:r>
          <w:rPr>
            <w:webHidden/>
          </w:rPr>
          <w:fldChar w:fldCharType="begin"/>
        </w:r>
        <w:r>
          <w:rPr>
            <w:webHidden/>
          </w:rPr>
          <w:instrText xml:space="preserve"> PAGEREF _Toc200693968 \h </w:instrText>
        </w:r>
        <w:r>
          <w:rPr>
            <w:webHidden/>
          </w:rPr>
        </w:r>
        <w:r>
          <w:rPr>
            <w:webHidden/>
          </w:rPr>
          <w:fldChar w:fldCharType="separate"/>
        </w:r>
        <w:r>
          <w:rPr>
            <w:webHidden/>
          </w:rPr>
          <w:t>15</w:t>
        </w:r>
        <w:r>
          <w:rPr>
            <w:webHidden/>
          </w:rPr>
          <w:fldChar w:fldCharType="end"/>
        </w:r>
      </w:hyperlink>
    </w:p>
    <w:p w14:paraId="20E4B4EF" w14:textId="33C32C3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69" w:history="1">
        <w:r w:rsidRPr="00CE08FE">
          <w:rPr>
            <w:rStyle w:val="Hyperlink"/>
            <w:noProof/>
          </w:rPr>
          <w:t>2.1      Scope of Services</w:t>
        </w:r>
        <w:r>
          <w:rPr>
            <w:noProof/>
            <w:webHidden/>
          </w:rPr>
          <w:tab/>
        </w:r>
        <w:r>
          <w:rPr>
            <w:noProof/>
            <w:webHidden/>
          </w:rPr>
          <w:fldChar w:fldCharType="begin"/>
        </w:r>
        <w:r>
          <w:rPr>
            <w:noProof/>
            <w:webHidden/>
          </w:rPr>
          <w:instrText xml:space="preserve"> PAGEREF _Toc200693969 \h </w:instrText>
        </w:r>
        <w:r>
          <w:rPr>
            <w:noProof/>
            <w:webHidden/>
          </w:rPr>
        </w:r>
        <w:r>
          <w:rPr>
            <w:noProof/>
            <w:webHidden/>
          </w:rPr>
          <w:fldChar w:fldCharType="separate"/>
        </w:r>
        <w:r>
          <w:rPr>
            <w:noProof/>
            <w:webHidden/>
          </w:rPr>
          <w:t>15</w:t>
        </w:r>
        <w:r>
          <w:rPr>
            <w:noProof/>
            <w:webHidden/>
          </w:rPr>
          <w:fldChar w:fldCharType="end"/>
        </w:r>
      </w:hyperlink>
    </w:p>
    <w:p w14:paraId="00FDFCFC" w14:textId="76DB76B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0" w:history="1">
        <w:r w:rsidRPr="00CE08FE">
          <w:rPr>
            <w:rStyle w:val="Hyperlink"/>
            <w:noProof/>
          </w:rPr>
          <w:t>2.2      Referrals</w:t>
        </w:r>
        <w:r>
          <w:rPr>
            <w:noProof/>
            <w:webHidden/>
          </w:rPr>
          <w:tab/>
        </w:r>
        <w:r>
          <w:rPr>
            <w:noProof/>
            <w:webHidden/>
          </w:rPr>
          <w:fldChar w:fldCharType="begin"/>
        </w:r>
        <w:r>
          <w:rPr>
            <w:noProof/>
            <w:webHidden/>
          </w:rPr>
          <w:instrText xml:space="preserve"> PAGEREF _Toc200693970 \h </w:instrText>
        </w:r>
        <w:r>
          <w:rPr>
            <w:noProof/>
            <w:webHidden/>
          </w:rPr>
        </w:r>
        <w:r>
          <w:rPr>
            <w:noProof/>
            <w:webHidden/>
          </w:rPr>
          <w:fldChar w:fldCharType="separate"/>
        </w:r>
        <w:r>
          <w:rPr>
            <w:noProof/>
            <w:webHidden/>
          </w:rPr>
          <w:t>17</w:t>
        </w:r>
        <w:r>
          <w:rPr>
            <w:noProof/>
            <w:webHidden/>
          </w:rPr>
          <w:fldChar w:fldCharType="end"/>
        </w:r>
      </w:hyperlink>
    </w:p>
    <w:p w14:paraId="2ADEFFF4" w14:textId="214FF0C3"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1" w:history="1">
        <w:r w:rsidRPr="00CE08FE">
          <w:rPr>
            <w:rStyle w:val="Hyperlink"/>
            <w:noProof/>
          </w:rPr>
          <w:t>2.3      Travel</w:t>
        </w:r>
        <w:r>
          <w:rPr>
            <w:noProof/>
            <w:webHidden/>
          </w:rPr>
          <w:tab/>
        </w:r>
        <w:r>
          <w:rPr>
            <w:noProof/>
            <w:webHidden/>
          </w:rPr>
          <w:fldChar w:fldCharType="begin"/>
        </w:r>
        <w:r>
          <w:rPr>
            <w:noProof/>
            <w:webHidden/>
          </w:rPr>
          <w:instrText xml:space="preserve"> PAGEREF _Toc200693971 \h </w:instrText>
        </w:r>
        <w:r>
          <w:rPr>
            <w:noProof/>
            <w:webHidden/>
          </w:rPr>
        </w:r>
        <w:r>
          <w:rPr>
            <w:noProof/>
            <w:webHidden/>
          </w:rPr>
          <w:fldChar w:fldCharType="separate"/>
        </w:r>
        <w:r>
          <w:rPr>
            <w:noProof/>
            <w:webHidden/>
          </w:rPr>
          <w:t>17</w:t>
        </w:r>
        <w:r>
          <w:rPr>
            <w:noProof/>
            <w:webHidden/>
          </w:rPr>
          <w:fldChar w:fldCharType="end"/>
        </w:r>
      </w:hyperlink>
    </w:p>
    <w:p w14:paraId="480DF428" w14:textId="196CFBC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2" w:history="1">
        <w:r w:rsidRPr="00CE08FE">
          <w:rPr>
            <w:rStyle w:val="Hyperlink"/>
            <w:noProof/>
          </w:rPr>
          <w:t>2.4      Contractor Payment</w:t>
        </w:r>
        <w:r>
          <w:rPr>
            <w:noProof/>
            <w:webHidden/>
          </w:rPr>
          <w:tab/>
        </w:r>
        <w:r>
          <w:rPr>
            <w:noProof/>
            <w:webHidden/>
          </w:rPr>
          <w:fldChar w:fldCharType="begin"/>
        </w:r>
        <w:r>
          <w:rPr>
            <w:noProof/>
            <w:webHidden/>
          </w:rPr>
          <w:instrText xml:space="preserve"> PAGEREF _Toc200693972 \h </w:instrText>
        </w:r>
        <w:r>
          <w:rPr>
            <w:noProof/>
            <w:webHidden/>
          </w:rPr>
        </w:r>
        <w:r>
          <w:rPr>
            <w:noProof/>
            <w:webHidden/>
          </w:rPr>
          <w:fldChar w:fldCharType="separate"/>
        </w:r>
        <w:r>
          <w:rPr>
            <w:noProof/>
            <w:webHidden/>
          </w:rPr>
          <w:t>17</w:t>
        </w:r>
        <w:r>
          <w:rPr>
            <w:noProof/>
            <w:webHidden/>
          </w:rPr>
          <w:fldChar w:fldCharType="end"/>
        </w:r>
      </w:hyperlink>
    </w:p>
    <w:p w14:paraId="5A5C7091" w14:textId="69E29111"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3" w:history="1">
        <w:r w:rsidRPr="00CE08FE">
          <w:rPr>
            <w:rStyle w:val="Hyperlink"/>
            <w:noProof/>
          </w:rPr>
          <w:t>2.5      Operational Phase</w:t>
        </w:r>
        <w:r>
          <w:rPr>
            <w:noProof/>
            <w:webHidden/>
          </w:rPr>
          <w:tab/>
        </w:r>
        <w:r>
          <w:rPr>
            <w:noProof/>
            <w:webHidden/>
          </w:rPr>
          <w:fldChar w:fldCharType="begin"/>
        </w:r>
        <w:r>
          <w:rPr>
            <w:noProof/>
            <w:webHidden/>
          </w:rPr>
          <w:instrText xml:space="preserve"> PAGEREF _Toc200693973 \h </w:instrText>
        </w:r>
        <w:r>
          <w:rPr>
            <w:noProof/>
            <w:webHidden/>
          </w:rPr>
        </w:r>
        <w:r>
          <w:rPr>
            <w:noProof/>
            <w:webHidden/>
          </w:rPr>
          <w:fldChar w:fldCharType="separate"/>
        </w:r>
        <w:r>
          <w:rPr>
            <w:noProof/>
            <w:webHidden/>
          </w:rPr>
          <w:t>17</w:t>
        </w:r>
        <w:r>
          <w:rPr>
            <w:noProof/>
            <w:webHidden/>
          </w:rPr>
          <w:fldChar w:fldCharType="end"/>
        </w:r>
      </w:hyperlink>
    </w:p>
    <w:p w14:paraId="27575E84" w14:textId="7CA8A80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4" w:history="1">
        <w:r w:rsidRPr="00CE08FE">
          <w:rPr>
            <w:rStyle w:val="Hyperlink"/>
            <w:noProof/>
          </w:rPr>
          <w:t>2.6      Transition Phase</w:t>
        </w:r>
        <w:r>
          <w:rPr>
            <w:noProof/>
            <w:webHidden/>
          </w:rPr>
          <w:tab/>
        </w:r>
        <w:r>
          <w:rPr>
            <w:noProof/>
            <w:webHidden/>
          </w:rPr>
          <w:fldChar w:fldCharType="begin"/>
        </w:r>
        <w:r>
          <w:rPr>
            <w:noProof/>
            <w:webHidden/>
          </w:rPr>
          <w:instrText xml:space="preserve"> PAGEREF _Toc200693974 \h </w:instrText>
        </w:r>
        <w:r>
          <w:rPr>
            <w:noProof/>
            <w:webHidden/>
          </w:rPr>
        </w:r>
        <w:r>
          <w:rPr>
            <w:noProof/>
            <w:webHidden/>
          </w:rPr>
          <w:fldChar w:fldCharType="separate"/>
        </w:r>
        <w:r>
          <w:rPr>
            <w:noProof/>
            <w:webHidden/>
          </w:rPr>
          <w:t>18</w:t>
        </w:r>
        <w:r>
          <w:rPr>
            <w:noProof/>
            <w:webHidden/>
          </w:rPr>
          <w:fldChar w:fldCharType="end"/>
        </w:r>
      </w:hyperlink>
    </w:p>
    <w:p w14:paraId="5DD1C0BF" w14:textId="7DBC7984"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3975" w:history="1">
        <w:r w:rsidRPr="00CE08FE">
          <w:rPr>
            <w:rStyle w:val="Hyperlink"/>
          </w:rPr>
          <w:t xml:space="preserve">3.0    </w:t>
        </w:r>
        <w:r>
          <w:rPr>
            <w:rFonts w:asciiTheme="minorHAnsi" w:eastAsiaTheme="minorEastAsia" w:hAnsiTheme="minorHAnsi" w:cstheme="minorBidi"/>
            <w:b w:val="0"/>
            <w:bCs w:val="0"/>
            <w:kern w:val="2"/>
            <w:sz w:val="24"/>
            <w:szCs w:val="24"/>
            <w14:ligatures w14:val="standardContextual"/>
          </w:rPr>
          <w:tab/>
        </w:r>
        <w:r w:rsidRPr="00CE08FE">
          <w:rPr>
            <w:rStyle w:val="Hyperlink"/>
          </w:rPr>
          <w:t>PROCUREMENT PROCESS</w:t>
        </w:r>
        <w:r>
          <w:rPr>
            <w:webHidden/>
          </w:rPr>
          <w:tab/>
        </w:r>
        <w:r>
          <w:rPr>
            <w:webHidden/>
          </w:rPr>
          <w:fldChar w:fldCharType="begin"/>
        </w:r>
        <w:r>
          <w:rPr>
            <w:webHidden/>
          </w:rPr>
          <w:instrText xml:space="preserve"> PAGEREF _Toc200693975 \h </w:instrText>
        </w:r>
        <w:r>
          <w:rPr>
            <w:webHidden/>
          </w:rPr>
        </w:r>
        <w:r>
          <w:rPr>
            <w:webHidden/>
          </w:rPr>
          <w:fldChar w:fldCharType="separate"/>
        </w:r>
        <w:r>
          <w:rPr>
            <w:webHidden/>
          </w:rPr>
          <w:t>17</w:t>
        </w:r>
        <w:r>
          <w:rPr>
            <w:webHidden/>
          </w:rPr>
          <w:fldChar w:fldCharType="end"/>
        </w:r>
      </w:hyperlink>
    </w:p>
    <w:p w14:paraId="52DC5493" w14:textId="760BD331"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6" w:history="1">
        <w:r w:rsidRPr="00CE08FE">
          <w:rPr>
            <w:rStyle w:val="Hyperlink"/>
            <w:noProof/>
          </w:rPr>
          <w:t>3.1      Approach</w:t>
        </w:r>
        <w:r>
          <w:rPr>
            <w:noProof/>
            <w:webHidden/>
          </w:rPr>
          <w:tab/>
        </w:r>
        <w:r>
          <w:rPr>
            <w:noProof/>
            <w:webHidden/>
          </w:rPr>
          <w:fldChar w:fldCharType="begin"/>
        </w:r>
        <w:r>
          <w:rPr>
            <w:noProof/>
            <w:webHidden/>
          </w:rPr>
          <w:instrText xml:space="preserve"> PAGEREF _Toc200693976 \h </w:instrText>
        </w:r>
        <w:r>
          <w:rPr>
            <w:noProof/>
            <w:webHidden/>
          </w:rPr>
        </w:r>
        <w:r>
          <w:rPr>
            <w:noProof/>
            <w:webHidden/>
          </w:rPr>
          <w:fldChar w:fldCharType="separate"/>
        </w:r>
        <w:r>
          <w:rPr>
            <w:noProof/>
            <w:webHidden/>
          </w:rPr>
          <w:t>17</w:t>
        </w:r>
        <w:r>
          <w:rPr>
            <w:noProof/>
            <w:webHidden/>
          </w:rPr>
          <w:fldChar w:fldCharType="end"/>
        </w:r>
      </w:hyperlink>
    </w:p>
    <w:p w14:paraId="69A56889" w14:textId="5766FB2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7" w:history="1">
        <w:r w:rsidRPr="00CE08FE">
          <w:rPr>
            <w:rStyle w:val="Hyperlink"/>
            <w:noProof/>
          </w:rPr>
          <w:t>3.2      Multi-Term Contracts</w:t>
        </w:r>
        <w:r>
          <w:rPr>
            <w:noProof/>
            <w:webHidden/>
          </w:rPr>
          <w:tab/>
        </w:r>
        <w:r>
          <w:rPr>
            <w:noProof/>
            <w:webHidden/>
          </w:rPr>
          <w:fldChar w:fldCharType="begin"/>
        </w:r>
        <w:r>
          <w:rPr>
            <w:noProof/>
            <w:webHidden/>
          </w:rPr>
          <w:instrText xml:space="preserve"> PAGEREF _Toc200693977 \h </w:instrText>
        </w:r>
        <w:r>
          <w:rPr>
            <w:noProof/>
            <w:webHidden/>
          </w:rPr>
        </w:r>
        <w:r>
          <w:rPr>
            <w:noProof/>
            <w:webHidden/>
          </w:rPr>
          <w:fldChar w:fldCharType="separate"/>
        </w:r>
        <w:r>
          <w:rPr>
            <w:noProof/>
            <w:webHidden/>
          </w:rPr>
          <w:t>17</w:t>
        </w:r>
        <w:r>
          <w:rPr>
            <w:noProof/>
            <w:webHidden/>
          </w:rPr>
          <w:fldChar w:fldCharType="end"/>
        </w:r>
      </w:hyperlink>
    </w:p>
    <w:p w14:paraId="09A84782" w14:textId="56919C88"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8" w:history="1">
        <w:r w:rsidRPr="00CE08FE">
          <w:rPr>
            <w:rStyle w:val="Hyperlink"/>
            <w:noProof/>
          </w:rPr>
          <w:t>3.3      Rules of Procurement</w:t>
        </w:r>
        <w:r>
          <w:rPr>
            <w:noProof/>
            <w:webHidden/>
          </w:rPr>
          <w:tab/>
        </w:r>
        <w:r>
          <w:rPr>
            <w:noProof/>
            <w:webHidden/>
          </w:rPr>
          <w:fldChar w:fldCharType="begin"/>
        </w:r>
        <w:r>
          <w:rPr>
            <w:noProof/>
            <w:webHidden/>
          </w:rPr>
          <w:instrText xml:space="preserve"> PAGEREF _Toc200693978 \h </w:instrText>
        </w:r>
        <w:r>
          <w:rPr>
            <w:noProof/>
            <w:webHidden/>
          </w:rPr>
        </w:r>
        <w:r>
          <w:rPr>
            <w:noProof/>
            <w:webHidden/>
          </w:rPr>
          <w:fldChar w:fldCharType="separate"/>
        </w:r>
        <w:r>
          <w:rPr>
            <w:noProof/>
            <w:webHidden/>
          </w:rPr>
          <w:t>17</w:t>
        </w:r>
        <w:r>
          <w:rPr>
            <w:noProof/>
            <w:webHidden/>
          </w:rPr>
          <w:fldChar w:fldCharType="end"/>
        </w:r>
      </w:hyperlink>
    </w:p>
    <w:p w14:paraId="17CC03BF" w14:textId="3C9EAAC5"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79" w:history="1">
        <w:r w:rsidRPr="00CE08FE">
          <w:rPr>
            <w:rStyle w:val="Hyperlink"/>
            <w:noProof/>
          </w:rPr>
          <w:t>3.4      Bid Evaluation</w:t>
        </w:r>
        <w:r>
          <w:rPr>
            <w:noProof/>
            <w:webHidden/>
          </w:rPr>
          <w:tab/>
        </w:r>
        <w:r>
          <w:rPr>
            <w:noProof/>
            <w:webHidden/>
          </w:rPr>
          <w:fldChar w:fldCharType="begin"/>
        </w:r>
        <w:r>
          <w:rPr>
            <w:noProof/>
            <w:webHidden/>
          </w:rPr>
          <w:instrText xml:space="preserve"> PAGEREF _Toc200693979 \h </w:instrText>
        </w:r>
        <w:r>
          <w:rPr>
            <w:noProof/>
            <w:webHidden/>
          </w:rPr>
        </w:r>
        <w:r>
          <w:rPr>
            <w:noProof/>
            <w:webHidden/>
          </w:rPr>
          <w:fldChar w:fldCharType="separate"/>
        </w:r>
        <w:r>
          <w:rPr>
            <w:noProof/>
            <w:webHidden/>
          </w:rPr>
          <w:t>18</w:t>
        </w:r>
        <w:r>
          <w:rPr>
            <w:noProof/>
            <w:webHidden/>
          </w:rPr>
          <w:fldChar w:fldCharType="end"/>
        </w:r>
      </w:hyperlink>
    </w:p>
    <w:p w14:paraId="08B86EBD" w14:textId="14ED169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0" w:history="1">
        <w:r w:rsidRPr="00CE08FE">
          <w:rPr>
            <w:rStyle w:val="Hyperlink"/>
            <w:noProof/>
          </w:rPr>
          <w:t>3.5      Bid Receipt and Bid Opening</w:t>
        </w:r>
        <w:r>
          <w:rPr>
            <w:noProof/>
            <w:webHidden/>
          </w:rPr>
          <w:tab/>
        </w:r>
        <w:r>
          <w:rPr>
            <w:noProof/>
            <w:webHidden/>
          </w:rPr>
          <w:fldChar w:fldCharType="begin"/>
        </w:r>
        <w:r>
          <w:rPr>
            <w:noProof/>
            <w:webHidden/>
          </w:rPr>
          <w:instrText xml:space="preserve"> PAGEREF _Toc200693980 \h </w:instrText>
        </w:r>
        <w:r>
          <w:rPr>
            <w:noProof/>
            <w:webHidden/>
          </w:rPr>
        </w:r>
        <w:r>
          <w:rPr>
            <w:noProof/>
            <w:webHidden/>
          </w:rPr>
          <w:fldChar w:fldCharType="separate"/>
        </w:r>
        <w:r>
          <w:rPr>
            <w:noProof/>
            <w:webHidden/>
          </w:rPr>
          <w:t>22</w:t>
        </w:r>
        <w:r>
          <w:rPr>
            <w:noProof/>
            <w:webHidden/>
          </w:rPr>
          <w:fldChar w:fldCharType="end"/>
        </w:r>
      </w:hyperlink>
    </w:p>
    <w:p w14:paraId="267CEC8D" w14:textId="388308D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1" w:history="1">
        <w:r w:rsidRPr="00CE08FE">
          <w:rPr>
            <w:rStyle w:val="Hyperlink"/>
            <w:noProof/>
          </w:rPr>
          <w:t>3.6      Notice of Intent to Award</w:t>
        </w:r>
        <w:r>
          <w:rPr>
            <w:noProof/>
            <w:webHidden/>
          </w:rPr>
          <w:tab/>
        </w:r>
        <w:r>
          <w:rPr>
            <w:noProof/>
            <w:webHidden/>
          </w:rPr>
          <w:fldChar w:fldCharType="begin"/>
        </w:r>
        <w:r>
          <w:rPr>
            <w:noProof/>
            <w:webHidden/>
          </w:rPr>
          <w:instrText xml:space="preserve"> PAGEREF _Toc200693981 \h </w:instrText>
        </w:r>
        <w:r>
          <w:rPr>
            <w:noProof/>
            <w:webHidden/>
          </w:rPr>
        </w:r>
        <w:r>
          <w:rPr>
            <w:noProof/>
            <w:webHidden/>
          </w:rPr>
          <w:fldChar w:fldCharType="separate"/>
        </w:r>
        <w:r>
          <w:rPr>
            <w:noProof/>
            <w:webHidden/>
          </w:rPr>
          <w:t>22</w:t>
        </w:r>
        <w:r>
          <w:rPr>
            <w:noProof/>
            <w:webHidden/>
          </w:rPr>
          <w:fldChar w:fldCharType="end"/>
        </w:r>
      </w:hyperlink>
    </w:p>
    <w:p w14:paraId="218BB74A" w14:textId="1CB2984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2" w:history="1">
        <w:r w:rsidRPr="00CE08FE">
          <w:rPr>
            <w:rStyle w:val="Hyperlink"/>
            <w:noProof/>
          </w:rPr>
          <w:t>3.7      Approval of PPRB</w:t>
        </w:r>
        <w:r>
          <w:rPr>
            <w:noProof/>
            <w:webHidden/>
          </w:rPr>
          <w:tab/>
        </w:r>
        <w:r>
          <w:rPr>
            <w:noProof/>
            <w:webHidden/>
          </w:rPr>
          <w:fldChar w:fldCharType="begin"/>
        </w:r>
        <w:r>
          <w:rPr>
            <w:noProof/>
            <w:webHidden/>
          </w:rPr>
          <w:instrText xml:space="preserve"> PAGEREF _Toc200693982 \h </w:instrText>
        </w:r>
        <w:r>
          <w:rPr>
            <w:noProof/>
            <w:webHidden/>
          </w:rPr>
        </w:r>
        <w:r>
          <w:rPr>
            <w:noProof/>
            <w:webHidden/>
          </w:rPr>
          <w:fldChar w:fldCharType="separate"/>
        </w:r>
        <w:r>
          <w:rPr>
            <w:noProof/>
            <w:webHidden/>
          </w:rPr>
          <w:t>23</w:t>
        </w:r>
        <w:r>
          <w:rPr>
            <w:noProof/>
            <w:webHidden/>
          </w:rPr>
          <w:fldChar w:fldCharType="end"/>
        </w:r>
      </w:hyperlink>
    </w:p>
    <w:p w14:paraId="0803521A" w14:textId="69D8A94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3" w:history="1">
        <w:r w:rsidRPr="00CE08FE">
          <w:rPr>
            <w:rStyle w:val="Hyperlink"/>
            <w:noProof/>
          </w:rPr>
          <w:t>3.8      Mississippi Contract/Procurement Opportunity Search Portal</w:t>
        </w:r>
        <w:r>
          <w:rPr>
            <w:noProof/>
            <w:webHidden/>
          </w:rPr>
          <w:tab/>
        </w:r>
        <w:r>
          <w:rPr>
            <w:noProof/>
            <w:webHidden/>
          </w:rPr>
          <w:fldChar w:fldCharType="begin"/>
        </w:r>
        <w:r>
          <w:rPr>
            <w:noProof/>
            <w:webHidden/>
          </w:rPr>
          <w:instrText xml:space="preserve"> PAGEREF _Toc200693983 \h </w:instrText>
        </w:r>
        <w:r>
          <w:rPr>
            <w:noProof/>
            <w:webHidden/>
          </w:rPr>
        </w:r>
        <w:r>
          <w:rPr>
            <w:noProof/>
            <w:webHidden/>
          </w:rPr>
          <w:fldChar w:fldCharType="separate"/>
        </w:r>
        <w:r>
          <w:rPr>
            <w:noProof/>
            <w:webHidden/>
          </w:rPr>
          <w:t>23</w:t>
        </w:r>
        <w:r>
          <w:rPr>
            <w:noProof/>
            <w:webHidden/>
          </w:rPr>
          <w:fldChar w:fldCharType="end"/>
        </w:r>
      </w:hyperlink>
    </w:p>
    <w:p w14:paraId="0271561D" w14:textId="265BF2D3"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4" w:history="1">
        <w:r w:rsidRPr="00CE08FE">
          <w:rPr>
            <w:rStyle w:val="Hyperlink"/>
            <w:noProof/>
          </w:rPr>
          <w:t>3.9      Attachments</w:t>
        </w:r>
        <w:r>
          <w:rPr>
            <w:noProof/>
            <w:webHidden/>
          </w:rPr>
          <w:tab/>
        </w:r>
        <w:r>
          <w:rPr>
            <w:noProof/>
            <w:webHidden/>
          </w:rPr>
          <w:fldChar w:fldCharType="begin"/>
        </w:r>
        <w:r>
          <w:rPr>
            <w:noProof/>
            <w:webHidden/>
          </w:rPr>
          <w:instrText xml:space="preserve"> PAGEREF _Toc200693984 \h </w:instrText>
        </w:r>
        <w:r>
          <w:rPr>
            <w:noProof/>
            <w:webHidden/>
          </w:rPr>
        </w:r>
        <w:r>
          <w:rPr>
            <w:noProof/>
            <w:webHidden/>
          </w:rPr>
          <w:fldChar w:fldCharType="separate"/>
        </w:r>
        <w:r>
          <w:rPr>
            <w:noProof/>
            <w:webHidden/>
          </w:rPr>
          <w:t>23</w:t>
        </w:r>
        <w:r>
          <w:rPr>
            <w:noProof/>
            <w:webHidden/>
          </w:rPr>
          <w:fldChar w:fldCharType="end"/>
        </w:r>
      </w:hyperlink>
    </w:p>
    <w:p w14:paraId="51013F85" w14:textId="781F487D"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5" w:history="1">
        <w:r w:rsidRPr="00CE08FE">
          <w:rPr>
            <w:rStyle w:val="Hyperlink"/>
            <w:noProof/>
          </w:rPr>
          <w:t>3.10    Right to Reject, Cancel and/or Issue Another Solicitation</w:t>
        </w:r>
        <w:r>
          <w:rPr>
            <w:noProof/>
            <w:webHidden/>
          </w:rPr>
          <w:tab/>
        </w:r>
        <w:r>
          <w:rPr>
            <w:noProof/>
            <w:webHidden/>
          </w:rPr>
          <w:fldChar w:fldCharType="begin"/>
        </w:r>
        <w:r>
          <w:rPr>
            <w:noProof/>
            <w:webHidden/>
          </w:rPr>
          <w:instrText xml:space="preserve"> PAGEREF _Toc200693985 \h </w:instrText>
        </w:r>
        <w:r>
          <w:rPr>
            <w:noProof/>
            <w:webHidden/>
          </w:rPr>
        </w:r>
        <w:r>
          <w:rPr>
            <w:noProof/>
            <w:webHidden/>
          </w:rPr>
          <w:fldChar w:fldCharType="separate"/>
        </w:r>
        <w:r>
          <w:rPr>
            <w:noProof/>
            <w:webHidden/>
          </w:rPr>
          <w:t>23</w:t>
        </w:r>
        <w:r>
          <w:rPr>
            <w:noProof/>
            <w:webHidden/>
          </w:rPr>
          <w:fldChar w:fldCharType="end"/>
        </w:r>
      </w:hyperlink>
    </w:p>
    <w:p w14:paraId="37EEB8DF" w14:textId="7CB3F278"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3986" w:history="1">
        <w:r w:rsidRPr="00CE08FE">
          <w:rPr>
            <w:rStyle w:val="Hyperlink"/>
          </w:rPr>
          <w:t>4.0    TERMS AND CONDITIONS</w:t>
        </w:r>
        <w:r>
          <w:rPr>
            <w:webHidden/>
          </w:rPr>
          <w:tab/>
        </w:r>
        <w:r>
          <w:rPr>
            <w:webHidden/>
          </w:rPr>
          <w:fldChar w:fldCharType="begin"/>
        </w:r>
        <w:r>
          <w:rPr>
            <w:webHidden/>
          </w:rPr>
          <w:instrText xml:space="preserve"> PAGEREF _Toc200693986 \h </w:instrText>
        </w:r>
        <w:r>
          <w:rPr>
            <w:webHidden/>
          </w:rPr>
        </w:r>
        <w:r>
          <w:rPr>
            <w:webHidden/>
          </w:rPr>
          <w:fldChar w:fldCharType="separate"/>
        </w:r>
        <w:r>
          <w:rPr>
            <w:webHidden/>
          </w:rPr>
          <w:t>25</w:t>
        </w:r>
        <w:r>
          <w:rPr>
            <w:webHidden/>
          </w:rPr>
          <w:fldChar w:fldCharType="end"/>
        </w:r>
      </w:hyperlink>
    </w:p>
    <w:p w14:paraId="5C370E8A" w14:textId="4CC0713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7" w:history="1">
        <w:r w:rsidRPr="00CE08FE">
          <w:rPr>
            <w:rStyle w:val="Hyperlink"/>
            <w:noProof/>
          </w:rPr>
          <w:t>4.1     Entire Agreement</w:t>
        </w:r>
        <w:r>
          <w:rPr>
            <w:noProof/>
            <w:webHidden/>
          </w:rPr>
          <w:tab/>
        </w:r>
        <w:r>
          <w:rPr>
            <w:noProof/>
            <w:webHidden/>
          </w:rPr>
          <w:fldChar w:fldCharType="begin"/>
        </w:r>
        <w:r>
          <w:rPr>
            <w:noProof/>
            <w:webHidden/>
          </w:rPr>
          <w:instrText xml:space="preserve"> PAGEREF _Toc200693987 \h </w:instrText>
        </w:r>
        <w:r>
          <w:rPr>
            <w:noProof/>
            <w:webHidden/>
          </w:rPr>
        </w:r>
        <w:r>
          <w:rPr>
            <w:noProof/>
            <w:webHidden/>
          </w:rPr>
          <w:fldChar w:fldCharType="separate"/>
        </w:r>
        <w:r>
          <w:rPr>
            <w:noProof/>
            <w:webHidden/>
          </w:rPr>
          <w:t>25</w:t>
        </w:r>
        <w:r>
          <w:rPr>
            <w:noProof/>
            <w:webHidden/>
          </w:rPr>
          <w:fldChar w:fldCharType="end"/>
        </w:r>
      </w:hyperlink>
    </w:p>
    <w:p w14:paraId="4735A191" w14:textId="1BC6AB62"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8" w:history="1">
        <w:r w:rsidRPr="00CE08FE">
          <w:rPr>
            <w:rStyle w:val="Hyperlink"/>
            <w:noProof/>
          </w:rPr>
          <w:t>4.2     Performance Standards, Damages, and Retainage</w:t>
        </w:r>
        <w:r>
          <w:rPr>
            <w:noProof/>
            <w:webHidden/>
          </w:rPr>
          <w:tab/>
        </w:r>
        <w:r>
          <w:rPr>
            <w:noProof/>
            <w:webHidden/>
          </w:rPr>
          <w:fldChar w:fldCharType="begin"/>
        </w:r>
        <w:r>
          <w:rPr>
            <w:noProof/>
            <w:webHidden/>
          </w:rPr>
          <w:instrText xml:space="preserve"> PAGEREF _Toc200693988 \h </w:instrText>
        </w:r>
        <w:r>
          <w:rPr>
            <w:noProof/>
            <w:webHidden/>
          </w:rPr>
        </w:r>
        <w:r>
          <w:rPr>
            <w:noProof/>
            <w:webHidden/>
          </w:rPr>
          <w:fldChar w:fldCharType="separate"/>
        </w:r>
        <w:r>
          <w:rPr>
            <w:noProof/>
            <w:webHidden/>
          </w:rPr>
          <w:t>26</w:t>
        </w:r>
        <w:r>
          <w:rPr>
            <w:noProof/>
            <w:webHidden/>
          </w:rPr>
          <w:fldChar w:fldCharType="end"/>
        </w:r>
      </w:hyperlink>
    </w:p>
    <w:p w14:paraId="6F8424EB" w14:textId="559C3731"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89" w:history="1">
        <w:r w:rsidRPr="00CE08FE">
          <w:rPr>
            <w:rStyle w:val="Hyperlink"/>
            <w:noProof/>
          </w:rPr>
          <w:t>4.3    Applicable Law</w:t>
        </w:r>
        <w:r>
          <w:rPr>
            <w:noProof/>
            <w:webHidden/>
          </w:rPr>
          <w:tab/>
        </w:r>
        <w:r>
          <w:rPr>
            <w:noProof/>
            <w:webHidden/>
          </w:rPr>
          <w:fldChar w:fldCharType="begin"/>
        </w:r>
        <w:r>
          <w:rPr>
            <w:noProof/>
            <w:webHidden/>
          </w:rPr>
          <w:instrText xml:space="preserve"> PAGEREF _Toc200693989 \h </w:instrText>
        </w:r>
        <w:r>
          <w:rPr>
            <w:noProof/>
            <w:webHidden/>
          </w:rPr>
        </w:r>
        <w:r>
          <w:rPr>
            <w:noProof/>
            <w:webHidden/>
          </w:rPr>
          <w:fldChar w:fldCharType="separate"/>
        </w:r>
        <w:r>
          <w:rPr>
            <w:noProof/>
            <w:webHidden/>
          </w:rPr>
          <w:t>30</w:t>
        </w:r>
        <w:r>
          <w:rPr>
            <w:noProof/>
            <w:webHidden/>
          </w:rPr>
          <w:fldChar w:fldCharType="end"/>
        </w:r>
      </w:hyperlink>
    </w:p>
    <w:p w14:paraId="3B894521" w14:textId="6DEB9FA4"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0" w:history="1">
        <w:r w:rsidRPr="00CE08FE">
          <w:rPr>
            <w:rStyle w:val="Hyperlink"/>
            <w:noProof/>
          </w:rPr>
          <w:t>4.4    Approval</w:t>
        </w:r>
        <w:r>
          <w:rPr>
            <w:noProof/>
            <w:webHidden/>
          </w:rPr>
          <w:tab/>
        </w:r>
        <w:r>
          <w:rPr>
            <w:noProof/>
            <w:webHidden/>
          </w:rPr>
          <w:fldChar w:fldCharType="begin"/>
        </w:r>
        <w:r>
          <w:rPr>
            <w:noProof/>
            <w:webHidden/>
          </w:rPr>
          <w:instrText xml:space="preserve"> PAGEREF _Toc200693990 \h </w:instrText>
        </w:r>
        <w:r>
          <w:rPr>
            <w:noProof/>
            <w:webHidden/>
          </w:rPr>
        </w:r>
        <w:r>
          <w:rPr>
            <w:noProof/>
            <w:webHidden/>
          </w:rPr>
          <w:fldChar w:fldCharType="separate"/>
        </w:r>
        <w:r>
          <w:rPr>
            <w:noProof/>
            <w:webHidden/>
          </w:rPr>
          <w:t>30</w:t>
        </w:r>
        <w:r>
          <w:rPr>
            <w:noProof/>
            <w:webHidden/>
          </w:rPr>
          <w:fldChar w:fldCharType="end"/>
        </w:r>
      </w:hyperlink>
    </w:p>
    <w:p w14:paraId="1C2DE346" w14:textId="340D2CD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1" w:history="1">
        <w:r w:rsidRPr="00CE08FE">
          <w:rPr>
            <w:rStyle w:val="Hyperlink"/>
            <w:noProof/>
          </w:rPr>
          <w:t>4.5    Availability of Funds</w:t>
        </w:r>
        <w:r>
          <w:rPr>
            <w:noProof/>
            <w:webHidden/>
          </w:rPr>
          <w:tab/>
        </w:r>
        <w:r>
          <w:rPr>
            <w:noProof/>
            <w:webHidden/>
          </w:rPr>
          <w:fldChar w:fldCharType="begin"/>
        </w:r>
        <w:r>
          <w:rPr>
            <w:noProof/>
            <w:webHidden/>
          </w:rPr>
          <w:instrText xml:space="preserve"> PAGEREF _Toc200693991 \h </w:instrText>
        </w:r>
        <w:r>
          <w:rPr>
            <w:noProof/>
            <w:webHidden/>
          </w:rPr>
        </w:r>
        <w:r>
          <w:rPr>
            <w:noProof/>
            <w:webHidden/>
          </w:rPr>
          <w:fldChar w:fldCharType="separate"/>
        </w:r>
        <w:r>
          <w:rPr>
            <w:noProof/>
            <w:webHidden/>
          </w:rPr>
          <w:t>30</w:t>
        </w:r>
        <w:r>
          <w:rPr>
            <w:noProof/>
            <w:webHidden/>
          </w:rPr>
          <w:fldChar w:fldCharType="end"/>
        </w:r>
      </w:hyperlink>
    </w:p>
    <w:p w14:paraId="2774B791" w14:textId="5392F19E"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2" w:history="1">
        <w:r w:rsidRPr="00CE08FE">
          <w:rPr>
            <w:rStyle w:val="Hyperlink"/>
            <w:noProof/>
          </w:rPr>
          <w:t>4.6    Compliance with Equal Opportunity in Employment Policy</w:t>
        </w:r>
        <w:r>
          <w:rPr>
            <w:noProof/>
            <w:webHidden/>
          </w:rPr>
          <w:tab/>
        </w:r>
        <w:r>
          <w:rPr>
            <w:noProof/>
            <w:webHidden/>
          </w:rPr>
          <w:fldChar w:fldCharType="begin"/>
        </w:r>
        <w:r>
          <w:rPr>
            <w:noProof/>
            <w:webHidden/>
          </w:rPr>
          <w:instrText xml:space="preserve"> PAGEREF _Toc200693992 \h </w:instrText>
        </w:r>
        <w:r>
          <w:rPr>
            <w:noProof/>
            <w:webHidden/>
          </w:rPr>
        </w:r>
        <w:r>
          <w:rPr>
            <w:noProof/>
            <w:webHidden/>
          </w:rPr>
          <w:fldChar w:fldCharType="separate"/>
        </w:r>
        <w:r>
          <w:rPr>
            <w:noProof/>
            <w:webHidden/>
          </w:rPr>
          <w:t>30</w:t>
        </w:r>
        <w:r>
          <w:rPr>
            <w:noProof/>
            <w:webHidden/>
          </w:rPr>
          <w:fldChar w:fldCharType="end"/>
        </w:r>
      </w:hyperlink>
    </w:p>
    <w:p w14:paraId="43B305ED" w14:textId="7AF301E1"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3" w:history="1">
        <w:r w:rsidRPr="00CE08FE">
          <w:rPr>
            <w:rStyle w:val="Hyperlink"/>
            <w:noProof/>
          </w:rPr>
          <w:t>4.7    Compliance with Laws</w:t>
        </w:r>
        <w:r>
          <w:rPr>
            <w:noProof/>
            <w:webHidden/>
          </w:rPr>
          <w:tab/>
        </w:r>
        <w:r>
          <w:rPr>
            <w:noProof/>
            <w:webHidden/>
          </w:rPr>
          <w:fldChar w:fldCharType="begin"/>
        </w:r>
        <w:r>
          <w:rPr>
            <w:noProof/>
            <w:webHidden/>
          </w:rPr>
          <w:instrText xml:space="preserve"> PAGEREF _Toc200693993 \h </w:instrText>
        </w:r>
        <w:r>
          <w:rPr>
            <w:noProof/>
            <w:webHidden/>
          </w:rPr>
        </w:r>
        <w:r>
          <w:rPr>
            <w:noProof/>
            <w:webHidden/>
          </w:rPr>
          <w:fldChar w:fldCharType="separate"/>
        </w:r>
        <w:r>
          <w:rPr>
            <w:noProof/>
            <w:webHidden/>
          </w:rPr>
          <w:t>30</w:t>
        </w:r>
        <w:r>
          <w:rPr>
            <w:noProof/>
            <w:webHidden/>
          </w:rPr>
          <w:fldChar w:fldCharType="end"/>
        </w:r>
      </w:hyperlink>
    </w:p>
    <w:p w14:paraId="45F71D2E" w14:textId="66DB8E7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4" w:history="1">
        <w:r w:rsidRPr="00CE08FE">
          <w:rPr>
            <w:rStyle w:val="Hyperlink"/>
            <w:noProof/>
          </w:rPr>
          <w:t>4.8    Contract Rights</w:t>
        </w:r>
        <w:r>
          <w:rPr>
            <w:noProof/>
            <w:webHidden/>
          </w:rPr>
          <w:tab/>
        </w:r>
        <w:r>
          <w:rPr>
            <w:noProof/>
            <w:webHidden/>
          </w:rPr>
          <w:fldChar w:fldCharType="begin"/>
        </w:r>
        <w:r>
          <w:rPr>
            <w:noProof/>
            <w:webHidden/>
          </w:rPr>
          <w:instrText xml:space="preserve"> PAGEREF _Toc200693994 \h </w:instrText>
        </w:r>
        <w:r>
          <w:rPr>
            <w:noProof/>
            <w:webHidden/>
          </w:rPr>
        </w:r>
        <w:r>
          <w:rPr>
            <w:noProof/>
            <w:webHidden/>
          </w:rPr>
          <w:fldChar w:fldCharType="separate"/>
        </w:r>
        <w:r>
          <w:rPr>
            <w:noProof/>
            <w:webHidden/>
          </w:rPr>
          <w:t>30</w:t>
        </w:r>
        <w:r>
          <w:rPr>
            <w:noProof/>
            <w:webHidden/>
          </w:rPr>
          <w:fldChar w:fldCharType="end"/>
        </w:r>
      </w:hyperlink>
    </w:p>
    <w:p w14:paraId="34273D83" w14:textId="7EE2CE7A"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5" w:history="1">
        <w:r w:rsidRPr="00CE08FE">
          <w:rPr>
            <w:rStyle w:val="Hyperlink"/>
            <w:noProof/>
          </w:rPr>
          <w:t>4.9    E-Payment</w:t>
        </w:r>
        <w:r>
          <w:rPr>
            <w:noProof/>
            <w:webHidden/>
          </w:rPr>
          <w:tab/>
        </w:r>
        <w:r>
          <w:rPr>
            <w:noProof/>
            <w:webHidden/>
          </w:rPr>
          <w:fldChar w:fldCharType="begin"/>
        </w:r>
        <w:r>
          <w:rPr>
            <w:noProof/>
            <w:webHidden/>
          </w:rPr>
          <w:instrText xml:space="preserve"> PAGEREF _Toc200693995 \h </w:instrText>
        </w:r>
        <w:r>
          <w:rPr>
            <w:noProof/>
            <w:webHidden/>
          </w:rPr>
        </w:r>
        <w:r>
          <w:rPr>
            <w:noProof/>
            <w:webHidden/>
          </w:rPr>
          <w:fldChar w:fldCharType="separate"/>
        </w:r>
        <w:r>
          <w:rPr>
            <w:noProof/>
            <w:webHidden/>
          </w:rPr>
          <w:t>30</w:t>
        </w:r>
        <w:r>
          <w:rPr>
            <w:noProof/>
            <w:webHidden/>
          </w:rPr>
          <w:fldChar w:fldCharType="end"/>
        </w:r>
      </w:hyperlink>
    </w:p>
    <w:p w14:paraId="606F8F39" w14:textId="6F20FB1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6" w:history="1">
        <w:r w:rsidRPr="00CE08FE">
          <w:rPr>
            <w:rStyle w:val="Hyperlink"/>
            <w:noProof/>
          </w:rPr>
          <w:t>4.10    E-Verification</w:t>
        </w:r>
        <w:r>
          <w:rPr>
            <w:noProof/>
            <w:webHidden/>
          </w:rPr>
          <w:tab/>
        </w:r>
        <w:r>
          <w:rPr>
            <w:noProof/>
            <w:webHidden/>
          </w:rPr>
          <w:fldChar w:fldCharType="begin"/>
        </w:r>
        <w:r>
          <w:rPr>
            <w:noProof/>
            <w:webHidden/>
          </w:rPr>
          <w:instrText xml:space="preserve"> PAGEREF _Toc200693996 \h </w:instrText>
        </w:r>
        <w:r>
          <w:rPr>
            <w:noProof/>
            <w:webHidden/>
          </w:rPr>
        </w:r>
        <w:r>
          <w:rPr>
            <w:noProof/>
            <w:webHidden/>
          </w:rPr>
          <w:fldChar w:fldCharType="separate"/>
        </w:r>
        <w:r>
          <w:rPr>
            <w:noProof/>
            <w:webHidden/>
          </w:rPr>
          <w:t>30</w:t>
        </w:r>
        <w:r>
          <w:rPr>
            <w:noProof/>
            <w:webHidden/>
          </w:rPr>
          <w:fldChar w:fldCharType="end"/>
        </w:r>
      </w:hyperlink>
    </w:p>
    <w:p w14:paraId="32D6663C" w14:textId="2BA06AA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7" w:history="1">
        <w:r w:rsidRPr="00CE08FE">
          <w:rPr>
            <w:rStyle w:val="Hyperlink"/>
            <w:noProof/>
          </w:rPr>
          <w:t>4.11    Force Majeure</w:t>
        </w:r>
        <w:r>
          <w:rPr>
            <w:noProof/>
            <w:webHidden/>
          </w:rPr>
          <w:tab/>
        </w:r>
        <w:r>
          <w:rPr>
            <w:noProof/>
            <w:webHidden/>
          </w:rPr>
          <w:fldChar w:fldCharType="begin"/>
        </w:r>
        <w:r>
          <w:rPr>
            <w:noProof/>
            <w:webHidden/>
          </w:rPr>
          <w:instrText xml:space="preserve"> PAGEREF _Toc200693997 \h </w:instrText>
        </w:r>
        <w:r>
          <w:rPr>
            <w:noProof/>
            <w:webHidden/>
          </w:rPr>
        </w:r>
        <w:r>
          <w:rPr>
            <w:noProof/>
            <w:webHidden/>
          </w:rPr>
          <w:fldChar w:fldCharType="separate"/>
        </w:r>
        <w:r>
          <w:rPr>
            <w:noProof/>
            <w:webHidden/>
          </w:rPr>
          <w:t>31</w:t>
        </w:r>
        <w:r>
          <w:rPr>
            <w:noProof/>
            <w:webHidden/>
          </w:rPr>
          <w:fldChar w:fldCharType="end"/>
        </w:r>
      </w:hyperlink>
    </w:p>
    <w:p w14:paraId="661CCE2E" w14:textId="7FE7D13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8" w:history="1">
        <w:r w:rsidRPr="00CE08FE">
          <w:rPr>
            <w:rStyle w:val="Hyperlink"/>
            <w:noProof/>
          </w:rPr>
          <w:t>4.12    Contractor’s Representation Regarding Contingent Fees</w:t>
        </w:r>
        <w:r>
          <w:rPr>
            <w:noProof/>
            <w:webHidden/>
          </w:rPr>
          <w:tab/>
        </w:r>
        <w:r>
          <w:rPr>
            <w:noProof/>
            <w:webHidden/>
          </w:rPr>
          <w:fldChar w:fldCharType="begin"/>
        </w:r>
        <w:r>
          <w:rPr>
            <w:noProof/>
            <w:webHidden/>
          </w:rPr>
          <w:instrText xml:space="preserve"> PAGEREF _Toc200693998 \h </w:instrText>
        </w:r>
        <w:r>
          <w:rPr>
            <w:noProof/>
            <w:webHidden/>
          </w:rPr>
        </w:r>
        <w:r>
          <w:rPr>
            <w:noProof/>
            <w:webHidden/>
          </w:rPr>
          <w:fldChar w:fldCharType="separate"/>
        </w:r>
        <w:r>
          <w:rPr>
            <w:noProof/>
            <w:webHidden/>
          </w:rPr>
          <w:t>31</w:t>
        </w:r>
        <w:r>
          <w:rPr>
            <w:noProof/>
            <w:webHidden/>
          </w:rPr>
          <w:fldChar w:fldCharType="end"/>
        </w:r>
      </w:hyperlink>
    </w:p>
    <w:p w14:paraId="7A1EB85D" w14:textId="312C965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3999" w:history="1">
        <w:r w:rsidRPr="00CE08FE">
          <w:rPr>
            <w:rStyle w:val="Hyperlink"/>
            <w:noProof/>
          </w:rPr>
          <w:t>4.13    Representation Regarding Gratuities</w:t>
        </w:r>
        <w:r>
          <w:rPr>
            <w:noProof/>
            <w:webHidden/>
          </w:rPr>
          <w:tab/>
        </w:r>
        <w:r>
          <w:rPr>
            <w:noProof/>
            <w:webHidden/>
          </w:rPr>
          <w:fldChar w:fldCharType="begin"/>
        </w:r>
        <w:r>
          <w:rPr>
            <w:noProof/>
            <w:webHidden/>
          </w:rPr>
          <w:instrText xml:space="preserve"> PAGEREF _Toc200693999 \h </w:instrText>
        </w:r>
        <w:r>
          <w:rPr>
            <w:noProof/>
            <w:webHidden/>
          </w:rPr>
        </w:r>
        <w:r>
          <w:rPr>
            <w:noProof/>
            <w:webHidden/>
          </w:rPr>
          <w:fldChar w:fldCharType="separate"/>
        </w:r>
        <w:r>
          <w:rPr>
            <w:noProof/>
            <w:webHidden/>
          </w:rPr>
          <w:t>31</w:t>
        </w:r>
        <w:r>
          <w:rPr>
            <w:noProof/>
            <w:webHidden/>
          </w:rPr>
          <w:fldChar w:fldCharType="end"/>
        </w:r>
      </w:hyperlink>
    </w:p>
    <w:p w14:paraId="0793B915" w14:textId="5E5434E5"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0" w:history="1">
        <w:r w:rsidRPr="00CE08FE">
          <w:rPr>
            <w:rStyle w:val="Hyperlink"/>
            <w:noProof/>
          </w:rPr>
          <w:t>4.14    Paymode</w:t>
        </w:r>
        <w:r>
          <w:rPr>
            <w:noProof/>
            <w:webHidden/>
          </w:rPr>
          <w:tab/>
        </w:r>
        <w:r>
          <w:rPr>
            <w:noProof/>
            <w:webHidden/>
          </w:rPr>
          <w:fldChar w:fldCharType="begin"/>
        </w:r>
        <w:r>
          <w:rPr>
            <w:noProof/>
            <w:webHidden/>
          </w:rPr>
          <w:instrText xml:space="preserve"> PAGEREF _Toc200694000 \h </w:instrText>
        </w:r>
        <w:r>
          <w:rPr>
            <w:noProof/>
            <w:webHidden/>
          </w:rPr>
        </w:r>
        <w:r>
          <w:rPr>
            <w:noProof/>
            <w:webHidden/>
          </w:rPr>
          <w:fldChar w:fldCharType="separate"/>
        </w:r>
        <w:r>
          <w:rPr>
            <w:noProof/>
            <w:webHidden/>
          </w:rPr>
          <w:t>31</w:t>
        </w:r>
        <w:r>
          <w:rPr>
            <w:noProof/>
            <w:webHidden/>
          </w:rPr>
          <w:fldChar w:fldCharType="end"/>
        </w:r>
      </w:hyperlink>
    </w:p>
    <w:p w14:paraId="49300051" w14:textId="7EAD95E8"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1" w:history="1">
        <w:r w:rsidRPr="00CE08FE">
          <w:rPr>
            <w:rStyle w:val="Hyperlink"/>
            <w:noProof/>
          </w:rPr>
          <w:t>4.15    Procurement Regulations</w:t>
        </w:r>
        <w:r>
          <w:rPr>
            <w:noProof/>
            <w:webHidden/>
          </w:rPr>
          <w:tab/>
        </w:r>
        <w:r>
          <w:rPr>
            <w:noProof/>
            <w:webHidden/>
          </w:rPr>
          <w:fldChar w:fldCharType="begin"/>
        </w:r>
        <w:r>
          <w:rPr>
            <w:noProof/>
            <w:webHidden/>
          </w:rPr>
          <w:instrText xml:space="preserve"> PAGEREF _Toc200694001 \h </w:instrText>
        </w:r>
        <w:r>
          <w:rPr>
            <w:noProof/>
            <w:webHidden/>
          </w:rPr>
        </w:r>
        <w:r>
          <w:rPr>
            <w:noProof/>
            <w:webHidden/>
          </w:rPr>
          <w:fldChar w:fldCharType="separate"/>
        </w:r>
        <w:r>
          <w:rPr>
            <w:noProof/>
            <w:webHidden/>
          </w:rPr>
          <w:t>32</w:t>
        </w:r>
        <w:r>
          <w:rPr>
            <w:noProof/>
            <w:webHidden/>
          </w:rPr>
          <w:fldChar w:fldCharType="end"/>
        </w:r>
      </w:hyperlink>
    </w:p>
    <w:p w14:paraId="51890B47" w14:textId="47BC5D1A"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2" w:history="1">
        <w:r w:rsidRPr="00CE08FE">
          <w:rPr>
            <w:rStyle w:val="Hyperlink"/>
            <w:noProof/>
          </w:rPr>
          <w:t>4.16    Property Rights</w:t>
        </w:r>
        <w:r>
          <w:rPr>
            <w:noProof/>
            <w:webHidden/>
          </w:rPr>
          <w:tab/>
        </w:r>
        <w:r>
          <w:rPr>
            <w:noProof/>
            <w:webHidden/>
          </w:rPr>
          <w:fldChar w:fldCharType="begin"/>
        </w:r>
        <w:r>
          <w:rPr>
            <w:noProof/>
            <w:webHidden/>
          </w:rPr>
          <w:instrText xml:space="preserve"> PAGEREF _Toc200694002 \h </w:instrText>
        </w:r>
        <w:r>
          <w:rPr>
            <w:noProof/>
            <w:webHidden/>
          </w:rPr>
        </w:r>
        <w:r>
          <w:rPr>
            <w:noProof/>
            <w:webHidden/>
          </w:rPr>
          <w:fldChar w:fldCharType="separate"/>
        </w:r>
        <w:r>
          <w:rPr>
            <w:noProof/>
            <w:webHidden/>
          </w:rPr>
          <w:t>32</w:t>
        </w:r>
        <w:r>
          <w:rPr>
            <w:noProof/>
            <w:webHidden/>
          </w:rPr>
          <w:fldChar w:fldCharType="end"/>
        </w:r>
      </w:hyperlink>
    </w:p>
    <w:p w14:paraId="11827332" w14:textId="2CF09F7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3" w:history="1">
        <w:r w:rsidRPr="00CE08FE">
          <w:rPr>
            <w:rStyle w:val="Hyperlink"/>
            <w:noProof/>
          </w:rPr>
          <w:t>4.17    Required Public Records and Transparency</w:t>
        </w:r>
        <w:r>
          <w:rPr>
            <w:noProof/>
            <w:webHidden/>
          </w:rPr>
          <w:tab/>
        </w:r>
        <w:r>
          <w:rPr>
            <w:noProof/>
            <w:webHidden/>
          </w:rPr>
          <w:fldChar w:fldCharType="begin"/>
        </w:r>
        <w:r>
          <w:rPr>
            <w:noProof/>
            <w:webHidden/>
          </w:rPr>
          <w:instrText xml:space="preserve"> PAGEREF _Toc200694003 \h </w:instrText>
        </w:r>
        <w:r>
          <w:rPr>
            <w:noProof/>
            <w:webHidden/>
          </w:rPr>
        </w:r>
        <w:r>
          <w:rPr>
            <w:noProof/>
            <w:webHidden/>
          </w:rPr>
          <w:fldChar w:fldCharType="separate"/>
        </w:r>
        <w:r>
          <w:rPr>
            <w:noProof/>
            <w:webHidden/>
          </w:rPr>
          <w:t>32</w:t>
        </w:r>
        <w:r>
          <w:rPr>
            <w:noProof/>
            <w:webHidden/>
          </w:rPr>
          <w:fldChar w:fldCharType="end"/>
        </w:r>
      </w:hyperlink>
    </w:p>
    <w:p w14:paraId="5489F4D1" w14:textId="5A3BB75B"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4" w:history="1">
        <w:r w:rsidRPr="00CE08FE">
          <w:rPr>
            <w:rStyle w:val="Hyperlink"/>
            <w:noProof/>
          </w:rPr>
          <w:t>4.18    Stop Work Order</w:t>
        </w:r>
        <w:r>
          <w:rPr>
            <w:noProof/>
            <w:webHidden/>
          </w:rPr>
          <w:tab/>
        </w:r>
        <w:r>
          <w:rPr>
            <w:noProof/>
            <w:webHidden/>
          </w:rPr>
          <w:fldChar w:fldCharType="begin"/>
        </w:r>
        <w:r>
          <w:rPr>
            <w:noProof/>
            <w:webHidden/>
          </w:rPr>
          <w:instrText xml:space="preserve"> PAGEREF _Toc200694004 \h </w:instrText>
        </w:r>
        <w:r>
          <w:rPr>
            <w:noProof/>
            <w:webHidden/>
          </w:rPr>
        </w:r>
        <w:r>
          <w:rPr>
            <w:noProof/>
            <w:webHidden/>
          </w:rPr>
          <w:fldChar w:fldCharType="separate"/>
        </w:r>
        <w:r>
          <w:rPr>
            <w:noProof/>
            <w:webHidden/>
          </w:rPr>
          <w:t>32</w:t>
        </w:r>
        <w:r>
          <w:rPr>
            <w:noProof/>
            <w:webHidden/>
          </w:rPr>
          <w:fldChar w:fldCharType="end"/>
        </w:r>
      </w:hyperlink>
    </w:p>
    <w:p w14:paraId="4B81E3D8" w14:textId="68FBCB3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5" w:history="1">
        <w:r w:rsidRPr="00CE08FE">
          <w:rPr>
            <w:rStyle w:val="Hyperlink"/>
            <w:noProof/>
          </w:rPr>
          <w:t>4.19    Termination</w:t>
        </w:r>
        <w:r>
          <w:rPr>
            <w:noProof/>
            <w:webHidden/>
          </w:rPr>
          <w:tab/>
        </w:r>
        <w:r>
          <w:rPr>
            <w:noProof/>
            <w:webHidden/>
          </w:rPr>
          <w:fldChar w:fldCharType="begin"/>
        </w:r>
        <w:r>
          <w:rPr>
            <w:noProof/>
            <w:webHidden/>
          </w:rPr>
          <w:instrText xml:space="preserve"> PAGEREF _Toc200694005 \h </w:instrText>
        </w:r>
        <w:r>
          <w:rPr>
            <w:noProof/>
            <w:webHidden/>
          </w:rPr>
        </w:r>
        <w:r>
          <w:rPr>
            <w:noProof/>
            <w:webHidden/>
          </w:rPr>
          <w:fldChar w:fldCharType="separate"/>
        </w:r>
        <w:r>
          <w:rPr>
            <w:noProof/>
            <w:webHidden/>
          </w:rPr>
          <w:t>32</w:t>
        </w:r>
        <w:r>
          <w:rPr>
            <w:noProof/>
            <w:webHidden/>
          </w:rPr>
          <w:fldChar w:fldCharType="end"/>
        </w:r>
      </w:hyperlink>
    </w:p>
    <w:p w14:paraId="510EC137" w14:textId="60C15C7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6" w:history="1">
        <w:r w:rsidRPr="00CE08FE">
          <w:rPr>
            <w:rStyle w:val="Hyperlink"/>
            <w:noProof/>
          </w:rPr>
          <w:t>4.20    Nonperformance or Delayed Performance of a Subcontractor</w:t>
        </w:r>
        <w:r>
          <w:rPr>
            <w:noProof/>
            <w:webHidden/>
          </w:rPr>
          <w:tab/>
        </w:r>
        <w:r>
          <w:rPr>
            <w:noProof/>
            <w:webHidden/>
          </w:rPr>
          <w:fldChar w:fldCharType="begin"/>
        </w:r>
        <w:r>
          <w:rPr>
            <w:noProof/>
            <w:webHidden/>
          </w:rPr>
          <w:instrText xml:space="preserve"> PAGEREF _Toc200694006 \h </w:instrText>
        </w:r>
        <w:r>
          <w:rPr>
            <w:noProof/>
            <w:webHidden/>
          </w:rPr>
        </w:r>
        <w:r>
          <w:rPr>
            <w:noProof/>
            <w:webHidden/>
          </w:rPr>
          <w:fldChar w:fldCharType="separate"/>
        </w:r>
        <w:r>
          <w:rPr>
            <w:noProof/>
            <w:webHidden/>
          </w:rPr>
          <w:t>33</w:t>
        </w:r>
        <w:r>
          <w:rPr>
            <w:noProof/>
            <w:webHidden/>
          </w:rPr>
          <w:fldChar w:fldCharType="end"/>
        </w:r>
      </w:hyperlink>
    </w:p>
    <w:p w14:paraId="3E173C76" w14:textId="79B9B87D"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7" w:history="1">
        <w:r w:rsidRPr="00CE08FE">
          <w:rPr>
            <w:rStyle w:val="Hyperlink"/>
            <w:noProof/>
          </w:rPr>
          <w:t>4.21    Procedure on Termination</w:t>
        </w:r>
        <w:r>
          <w:rPr>
            <w:noProof/>
            <w:webHidden/>
          </w:rPr>
          <w:tab/>
        </w:r>
        <w:r>
          <w:rPr>
            <w:noProof/>
            <w:webHidden/>
          </w:rPr>
          <w:fldChar w:fldCharType="begin"/>
        </w:r>
        <w:r>
          <w:rPr>
            <w:noProof/>
            <w:webHidden/>
          </w:rPr>
          <w:instrText xml:space="preserve"> PAGEREF _Toc200694007 \h </w:instrText>
        </w:r>
        <w:r>
          <w:rPr>
            <w:noProof/>
            <w:webHidden/>
          </w:rPr>
        </w:r>
        <w:r>
          <w:rPr>
            <w:noProof/>
            <w:webHidden/>
          </w:rPr>
          <w:fldChar w:fldCharType="separate"/>
        </w:r>
        <w:r>
          <w:rPr>
            <w:noProof/>
            <w:webHidden/>
          </w:rPr>
          <w:t>34</w:t>
        </w:r>
        <w:r>
          <w:rPr>
            <w:noProof/>
            <w:webHidden/>
          </w:rPr>
          <w:fldChar w:fldCharType="end"/>
        </w:r>
      </w:hyperlink>
    </w:p>
    <w:p w14:paraId="1C7760C6" w14:textId="7A35012C"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8" w:history="1">
        <w:r w:rsidRPr="00CE08FE">
          <w:rPr>
            <w:rStyle w:val="Hyperlink"/>
            <w:noProof/>
          </w:rPr>
          <w:t>4.22    Effective Date of Termination</w:t>
        </w:r>
        <w:r>
          <w:rPr>
            <w:noProof/>
            <w:webHidden/>
          </w:rPr>
          <w:tab/>
        </w:r>
        <w:r>
          <w:rPr>
            <w:noProof/>
            <w:webHidden/>
          </w:rPr>
          <w:fldChar w:fldCharType="begin"/>
        </w:r>
        <w:r>
          <w:rPr>
            <w:noProof/>
            <w:webHidden/>
          </w:rPr>
          <w:instrText xml:space="preserve"> PAGEREF _Toc200694008 \h </w:instrText>
        </w:r>
        <w:r>
          <w:rPr>
            <w:noProof/>
            <w:webHidden/>
          </w:rPr>
        </w:r>
        <w:r>
          <w:rPr>
            <w:noProof/>
            <w:webHidden/>
          </w:rPr>
          <w:fldChar w:fldCharType="separate"/>
        </w:r>
        <w:r>
          <w:rPr>
            <w:noProof/>
            <w:webHidden/>
          </w:rPr>
          <w:t>34</w:t>
        </w:r>
        <w:r>
          <w:rPr>
            <w:noProof/>
            <w:webHidden/>
          </w:rPr>
          <w:fldChar w:fldCharType="end"/>
        </w:r>
      </w:hyperlink>
    </w:p>
    <w:p w14:paraId="2AC8409B" w14:textId="5A0BCCE3"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09" w:history="1">
        <w:r w:rsidRPr="00CE08FE">
          <w:rPr>
            <w:rStyle w:val="Hyperlink"/>
            <w:noProof/>
          </w:rPr>
          <w:t>4.23    Terms Survive Termination</w:t>
        </w:r>
        <w:r>
          <w:rPr>
            <w:noProof/>
            <w:webHidden/>
          </w:rPr>
          <w:tab/>
        </w:r>
        <w:r>
          <w:rPr>
            <w:noProof/>
            <w:webHidden/>
          </w:rPr>
          <w:fldChar w:fldCharType="begin"/>
        </w:r>
        <w:r>
          <w:rPr>
            <w:noProof/>
            <w:webHidden/>
          </w:rPr>
          <w:instrText xml:space="preserve"> PAGEREF _Toc200694009 \h </w:instrText>
        </w:r>
        <w:r>
          <w:rPr>
            <w:noProof/>
            <w:webHidden/>
          </w:rPr>
        </w:r>
        <w:r>
          <w:rPr>
            <w:noProof/>
            <w:webHidden/>
          </w:rPr>
          <w:fldChar w:fldCharType="separate"/>
        </w:r>
        <w:r>
          <w:rPr>
            <w:noProof/>
            <w:webHidden/>
          </w:rPr>
          <w:t>35</w:t>
        </w:r>
        <w:r>
          <w:rPr>
            <w:noProof/>
            <w:webHidden/>
          </w:rPr>
          <w:fldChar w:fldCharType="end"/>
        </w:r>
      </w:hyperlink>
    </w:p>
    <w:p w14:paraId="5F634862" w14:textId="7445107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0" w:history="1">
        <w:r w:rsidRPr="00CE08FE">
          <w:rPr>
            <w:rStyle w:val="Hyperlink"/>
            <w:noProof/>
          </w:rPr>
          <w:t>4.24    Notices</w:t>
        </w:r>
        <w:r>
          <w:rPr>
            <w:noProof/>
            <w:webHidden/>
          </w:rPr>
          <w:tab/>
        </w:r>
        <w:r>
          <w:rPr>
            <w:noProof/>
            <w:webHidden/>
          </w:rPr>
          <w:fldChar w:fldCharType="begin"/>
        </w:r>
        <w:r>
          <w:rPr>
            <w:noProof/>
            <w:webHidden/>
          </w:rPr>
          <w:instrText xml:space="preserve"> PAGEREF _Toc200694010 \h </w:instrText>
        </w:r>
        <w:r>
          <w:rPr>
            <w:noProof/>
            <w:webHidden/>
          </w:rPr>
        </w:r>
        <w:r>
          <w:rPr>
            <w:noProof/>
            <w:webHidden/>
          </w:rPr>
          <w:fldChar w:fldCharType="separate"/>
        </w:r>
        <w:r>
          <w:rPr>
            <w:noProof/>
            <w:webHidden/>
          </w:rPr>
          <w:t>35</w:t>
        </w:r>
        <w:r>
          <w:rPr>
            <w:noProof/>
            <w:webHidden/>
          </w:rPr>
          <w:fldChar w:fldCharType="end"/>
        </w:r>
      </w:hyperlink>
    </w:p>
    <w:p w14:paraId="7EDCBBC7" w14:textId="51F47666"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1" w:history="1">
        <w:r w:rsidRPr="00CE08FE">
          <w:rPr>
            <w:rStyle w:val="Hyperlink"/>
            <w:noProof/>
          </w:rPr>
          <w:t>4.25    Contract Assignment and Subcontracting</w:t>
        </w:r>
        <w:r>
          <w:rPr>
            <w:noProof/>
            <w:webHidden/>
          </w:rPr>
          <w:tab/>
        </w:r>
        <w:r>
          <w:rPr>
            <w:noProof/>
            <w:webHidden/>
          </w:rPr>
          <w:fldChar w:fldCharType="begin"/>
        </w:r>
        <w:r>
          <w:rPr>
            <w:noProof/>
            <w:webHidden/>
          </w:rPr>
          <w:instrText xml:space="preserve"> PAGEREF _Toc200694011 \h </w:instrText>
        </w:r>
        <w:r>
          <w:rPr>
            <w:noProof/>
            <w:webHidden/>
          </w:rPr>
        </w:r>
        <w:r>
          <w:rPr>
            <w:noProof/>
            <w:webHidden/>
          </w:rPr>
          <w:fldChar w:fldCharType="separate"/>
        </w:r>
        <w:r>
          <w:rPr>
            <w:noProof/>
            <w:webHidden/>
          </w:rPr>
          <w:t>35</w:t>
        </w:r>
        <w:r>
          <w:rPr>
            <w:noProof/>
            <w:webHidden/>
          </w:rPr>
          <w:fldChar w:fldCharType="end"/>
        </w:r>
      </w:hyperlink>
    </w:p>
    <w:p w14:paraId="751CBBDF" w14:textId="59DB7935"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2" w:history="1">
        <w:r w:rsidRPr="00CE08FE">
          <w:rPr>
            <w:rStyle w:val="Hyperlink"/>
            <w:noProof/>
          </w:rPr>
          <w:t>4.26    Protection of Personal Privacy and Sensitive Data</w:t>
        </w:r>
        <w:r>
          <w:rPr>
            <w:noProof/>
            <w:webHidden/>
          </w:rPr>
          <w:tab/>
        </w:r>
        <w:r>
          <w:rPr>
            <w:noProof/>
            <w:webHidden/>
          </w:rPr>
          <w:fldChar w:fldCharType="begin"/>
        </w:r>
        <w:r>
          <w:rPr>
            <w:noProof/>
            <w:webHidden/>
          </w:rPr>
          <w:instrText xml:space="preserve"> PAGEREF _Toc200694012 \h </w:instrText>
        </w:r>
        <w:r>
          <w:rPr>
            <w:noProof/>
            <w:webHidden/>
          </w:rPr>
        </w:r>
        <w:r>
          <w:rPr>
            <w:noProof/>
            <w:webHidden/>
          </w:rPr>
          <w:fldChar w:fldCharType="separate"/>
        </w:r>
        <w:r>
          <w:rPr>
            <w:noProof/>
            <w:webHidden/>
          </w:rPr>
          <w:t>35</w:t>
        </w:r>
        <w:r>
          <w:rPr>
            <w:noProof/>
            <w:webHidden/>
          </w:rPr>
          <w:fldChar w:fldCharType="end"/>
        </w:r>
      </w:hyperlink>
    </w:p>
    <w:p w14:paraId="6A606081" w14:textId="2AAF8C8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3" w:history="1">
        <w:r w:rsidRPr="00CE08FE">
          <w:rPr>
            <w:rStyle w:val="Hyperlink"/>
            <w:noProof/>
          </w:rPr>
          <w:t>4.27    Right of Inspection</w:t>
        </w:r>
        <w:r>
          <w:rPr>
            <w:noProof/>
            <w:webHidden/>
          </w:rPr>
          <w:tab/>
        </w:r>
        <w:r>
          <w:rPr>
            <w:noProof/>
            <w:webHidden/>
          </w:rPr>
          <w:fldChar w:fldCharType="begin"/>
        </w:r>
        <w:r>
          <w:rPr>
            <w:noProof/>
            <w:webHidden/>
          </w:rPr>
          <w:instrText xml:space="preserve"> PAGEREF _Toc200694013 \h </w:instrText>
        </w:r>
        <w:r>
          <w:rPr>
            <w:noProof/>
            <w:webHidden/>
          </w:rPr>
        </w:r>
        <w:r>
          <w:rPr>
            <w:noProof/>
            <w:webHidden/>
          </w:rPr>
          <w:fldChar w:fldCharType="separate"/>
        </w:r>
        <w:r>
          <w:rPr>
            <w:noProof/>
            <w:webHidden/>
          </w:rPr>
          <w:t>36</w:t>
        </w:r>
        <w:r>
          <w:rPr>
            <w:noProof/>
            <w:webHidden/>
          </w:rPr>
          <w:fldChar w:fldCharType="end"/>
        </w:r>
      </w:hyperlink>
    </w:p>
    <w:p w14:paraId="0E6336DE" w14:textId="20B798DB"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4" w:history="1">
        <w:r w:rsidRPr="00CE08FE">
          <w:rPr>
            <w:rStyle w:val="Hyperlink"/>
            <w:noProof/>
          </w:rPr>
          <w:t>4.28    Records Retention Requirements</w:t>
        </w:r>
        <w:r>
          <w:rPr>
            <w:noProof/>
            <w:webHidden/>
          </w:rPr>
          <w:tab/>
        </w:r>
        <w:r>
          <w:rPr>
            <w:noProof/>
            <w:webHidden/>
          </w:rPr>
          <w:fldChar w:fldCharType="begin"/>
        </w:r>
        <w:r>
          <w:rPr>
            <w:noProof/>
            <w:webHidden/>
          </w:rPr>
          <w:instrText xml:space="preserve"> PAGEREF _Toc200694014 \h </w:instrText>
        </w:r>
        <w:r>
          <w:rPr>
            <w:noProof/>
            <w:webHidden/>
          </w:rPr>
        </w:r>
        <w:r>
          <w:rPr>
            <w:noProof/>
            <w:webHidden/>
          </w:rPr>
          <w:fldChar w:fldCharType="separate"/>
        </w:r>
        <w:r>
          <w:rPr>
            <w:noProof/>
            <w:webHidden/>
          </w:rPr>
          <w:t>36</w:t>
        </w:r>
        <w:r>
          <w:rPr>
            <w:noProof/>
            <w:webHidden/>
          </w:rPr>
          <w:fldChar w:fldCharType="end"/>
        </w:r>
      </w:hyperlink>
    </w:p>
    <w:p w14:paraId="0F3C9BBF" w14:textId="02CBB2DB"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5" w:history="1">
        <w:r w:rsidRPr="00CE08FE">
          <w:rPr>
            <w:rStyle w:val="Hyperlink"/>
            <w:noProof/>
          </w:rPr>
          <w:t>4.29    Interpretations/Changes/Disputes</w:t>
        </w:r>
        <w:r>
          <w:rPr>
            <w:noProof/>
            <w:webHidden/>
          </w:rPr>
          <w:tab/>
        </w:r>
        <w:r>
          <w:rPr>
            <w:noProof/>
            <w:webHidden/>
          </w:rPr>
          <w:fldChar w:fldCharType="begin"/>
        </w:r>
        <w:r>
          <w:rPr>
            <w:noProof/>
            <w:webHidden/>
          </w:rPr>
          <w:instrText xml:space="preserve"> PAGEREF _Toc200694015 \h </w:instrText>
        </w:r>
        <w:r>
          <w:rPr>
            <w:noProof/>
            <w:webHidden/>
          </w:rPr>
        </w:r>
        <w:r>
          <w:rPr>
            <w:noProof/>
            <w:webHidden/>
          </w:rPr>
          <w:fldChar w:fldCharType="separate"/>
        </w:r>
        <w:r>
          <w:rPr>
            <w:noProof/>
            <w:webHidden/>
          </w:rPr>
          <w:t>36</w:t>
        </w:r>
        <w:r>
          <w:rPr>
            <w:noProof/>
            <w:webHidden/>
          </w:rPr>
          <w:fldChar w:fldCharType="end"/>
        </w:r>
      </w:hyperlink>
    </w:p>
    <w:p w14:paraId="232FB199" w14:textId="05DEBA6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6" w:history="1">
        <w:r w:rsidRPr="00CE08FE">
          <w:rPr>
            <w:rStyle w:val="Hyperlink"/>
            <w:noProof/>
          </w:rPr>
          <w:t>4.30    Waiver</w:t>
        </w:r>
        <w:r>
          <w:rPr>
            <w:noProof/>
            <w:webHidden/>
          </w:rPr>
          <w:tab/>
        </w:r>
        <w:r>
          <w:rPr>
            <w:noProof/>
            <w:webHidden/>
          </w:rPr>
          <w:fldChar w:fldCharType="begin"/>
        </w:r>
        <w:r>
          <w:rPr>
            <w:noProof/>
            <w:webHidden/>
          </w:rPr>
          <w:instrText xml:space="preserve"> PAGEREF _Toc200694016 \h </w:instrText>
        </w:r>
        <w:r>
          <w:rPr>
            <w:noProof/>
            <w:webHidden/>
          </w:rPr>
        </w:r>
        <w:r>
          <w:rPr>
            <w:noProof/>
            <w:webHidden/>
          </w:rPr>
          <w:fldChar w:fldCharType="separate"/>
        </w:r>
        <w:r>
          <w:rPr>
            <w:noProof/>
            <w:webHidden/>
          </w:rPr>
          <w:t>37</w:t>
        </w:r>
        <w:r>
          <w:rPr>
            <w:noProof/>
            <w:webHidden/>
          </w:rPr>
          <w:fldChar w:fldCharType="end"/>
        </w:r>
      </w:hyperlink>
    </w:p>
    <w:p w14:paraId="77BD11CC" w14:textId="5F894D6F"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7" w:history="1">
        <w:r w:rsidRPr="00CE08FE">
          <w:rPr>
            <w:rStyle w:val="Hyperlink"/>
            <w:noProof/>
          </w:rPr>
          <w:t>4.31    Severability</w:t>
        </w:r>
        <w:r>
          <w:rPr>
            <w:noProof/>
            <w:webHidden/>
          </w:rPr>
          <w:tab/>
        </w:r>
        <w:r>
          <w:rPr>
            <w:noProof/>
            <w:webHidden/>
          </w:rPr>
          <w:fldChar w:fldCharType="begin"/>
        </w:r>
        <w:r>
          <w:rPr>
            <w:noProof/>
            <w:webHidden/>
          </w:rPr>
          <w:instrText xml:space="preserve"> PAGEREF _Toc200694017 \h </w:instrText>
        </w:r>
        <w:r>
          <w:rPr>
            <w:noProof/>
            <w:webHidden/>
          </w:rPr>
        </w:r>
        <w:r>
          <w:rPr>
            <w:noProof/>
            <w:webHidden/>
          </w:rPr>
          <w:fldChar w:fldCharType="separate"/>
        </w:r>
        <w:r>
          <w:rPr>
            <w:noProof/>
            <w:webHidden/>
          </w:rPr>
          <w:t>37</w:t>
        </w:r>
        <w:r>
          <w:rPr>
            <w:noProof/>
            <w:webHidden/>
          </w:rPr>
          <w:fldChar w:fldCharType="end"/>
        </w:r>
      </w:hyperlink>
    </w:p>
    <w:p w14:paraId="2B60A96F" w14:textId="046D05DB"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8" w:history="1">
        <w:r w:rsidRPr="00CE08FE">
          <w:rPr>
            <w:rStyle w:val="Hyperlink"/>
            <w:noProof/>
          </w:rPr>
          <w:t>4.32    Disputes</w:t>
        </w:r>
        <w:r>
          <w:rPr>
            <w:noProof/>
            <w:webHidden/>
          </w:rPr>
          <w:tab/>
        </w:r>
        <w:r>
          <w:rPr>
            <w:noProof/>
            <w:webHidden/>
          </w:rPr>
          <w:fldChar w:fldCharType="begin"/>
        </w:r>
        <w:r>
          <w:rPr>
            <w:noProof/>
            <w:webHidden/>
          </w:rPr>
          <w:instrText xml:space="preserve"> PAGEREF _Toc200694018 \h </w:instrText>
        </w:r>
        <w:r>
          <w:rPr>
            <w:noProof/>
            <w:webHidden/>
          </w:rPr>
        </w:r>
        <w:r>
          <w:rPr>
            <w:noProof/>
            <w:webHidden/>
          </w:rPr>
          <w:fldChar w:fldCharType="separate"/>
        </w:r>
        <w:r>
          <w:rPr>
            <w:noProof/>
            <w:webHidden/>
          </w:rPr>
          <w:t>37</w:t>
        </w:r>
        <w:r>
          <w:rPr>
            <w:noProof/>
            <w:webHidden/>
          </w:rPr>
          <w:fldChar w:fldCharType="end"/>
        </w:r>
      </w:hyperlink>
    </w:p>
    <w:p w14:paraId="3650D793" w14:textId="2AEBFEE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19" w:history="1">
        <w:r w:rsidRPr="00CE08FE">
          <w:rPr>
            <w:rStyle w:val="Hyperlink"/>
            <w:noProof/>
          </w:rPr>
          <w:t>4.33    Cost of Litigation</w:t>
        </w:r>
        <w:r>
          <w:rPr>
            <w:noProof/>
            <w:webHidden/>
          </w:rPr>
          <w:tab/>
        </w:r>
        <w:r>
          <w:rPr>
            <w:noProof/>
            <w:webHidden/>
          </w:rPr>
          <w:fldChar w:fldCharType="begin"/>
        </w:r>
        <w:r>
          <w:rPr>
            <w:noProof/>
            <w:webHidden/>
          </w:rPr>
          <w:instrText xml:space="preserve"> PAGEREF _Toc200694019 \h </w:instrText>
        </w:r>
        <w:r>
          <w:rPr>
            <w:noProof/>
            <w:webHidden/>
          </w:rPr>
        </w:r>
        <w:r>
          <w:rPr>
            <w:noProof/>
            <w:webHidden/>
          </w:rPr>
          <w:fldChar w:fldCharType="separate"/>
        </w:r>
        <w:r>
          <w:rPr>
            <w:noProof/>
            <w:webHidden/>
          </w:rPr>
          <w:t>37</w:t>
        </w:r>
        <w:r>
          <w:rPr>
            <w:noProof/>
            <w:webHidden/>
          </w:rPr>
          <w:fldChar w:fldCharType="end"/>
        </w:r>
      </w:hyperlink>
    </w:p>
    <w:p w14:paraId="566AEA7B" w14:textId="4B7C2AAE"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0" w:history="1">
        <w:r w:rsidRPr="00CE08FE">
          <w:rPr>
            <w:rStyle w:val="Hyperlink"/>
            <w:noProof/>
          </w:rPr>
          <w:t>4.34    State’s Attorney Fees and Expenses</w:t>
        </w:r>
        <w:r>
          <w:rPr>
            <w:noProof/>
            <w:webHidden/>
          </w:rPr>
          <w:tab/>
        </w:r>
        <w:r>
          <w:rPr>
            <w:noProof/>
            <w:webHidden/>
          </w:rPr>
          <w:fldChar w:fldCharType="begin"/>
        </w:r>
        <w:r>
          <w:rPr>
            <w:noProof/>
            <w:webHidden/>
          </w:rPr>
          <w:instrText xml:space="preserve"> PAGEREF _Toc200694020 \h </w:instrText>
        </w:r>
        <w:r>
          <w:rPr>
            <w:noProof/>
            <w:webHidden/>
          </w:rPr>
        </w:r>
        <w:r>
          <w:rPr>
            <w:noProof/>
            <w:webHidden/>
          </w:rPr>
          <w:fldChar w:fldCharType="separate"/>
        </w:r>
        <w:r>
          <w:rPr>
            <w:noProof/>
            <w:webHidden/>
          </w:rPr>
          <w:t>37</w:t>
        </w:r>
        <w:r>
          <w:rPr>
            <w:noProof/>
            <w:webHidden/>
          </w:rPr>
          <w:fldChar w:fldCharType="end"/>
        </w:r>
      </w:hyperlink>
    </w:p>
    <w:p w14:paraId="5EB266D8" w14:textId="5332846E"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1" w:history="1">
        <w:r w:rsidRPr="00CE08FE">
          <w:rPr>
            <w:rStyle w:val="Hyperlink"/>
            <w:noProof/>
          </w:rPr>
          <w:t>4.35    Indemnification</w:t>
        </w:r>
        <w:r>
          <w:rPr>
            <w:noProof/>
            <w:webHidden/>
          </w:rPr>
          <w:tab/>
        </w:r>
        <w:r>
          <w:rPr>
            <w:noProof/>
            <w:webHidden/>
          </w:rPr>
          <w:fldChar w:fldCharType="begin"/>
        </w:r>
        <w:r>
          <w:rPr>
            <w:noProof/>
            <w:webHidden/>
          </w:rPr>
          <w:instrText xml:space="preserve"> PAGEREF _Toc200694021 \h </w:instrText>
        </w:r>
        <w:r>
          <w:rPr>
            <w:noProof/>
            <w:webHidden/>
          </w:rPr>
        </w:r>
        <w:r>
          <w:rPr>
            <w:noProof/>
            <w:webHidden/>
          </w:rPr>
          <w:fldChar w:fldCharType="separate"/>
        </w:r>
        <w:r>
          <w:rPr>
            <w:noProof/>
            <w:webHidden/>
          </w:rPr>
          <w:t>38</w:t>
        </w:r>
        <w:r>
          <w:rPr>
            <w:noProof/>
            <w:webHidden/>
          </w:rPr>
          <w:fldChar w:fldCharType="end"/>
        </w:r>
      </w:hyperlink>
    </w:p>
    <w:p w14:paraId="7D205777" w14:textId="7B18158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2" w:history="1">
        <w:r w:rsidRPr="00CE08FE">
          <w:rPr>
            <w:rStyle w:val="Hyperlink"/>
            <w:noProof/>
          </w:rPr>
          <w:t>4.36    Status of the Contractor</w:t>
        </w:r>
        <w:r>
          <w:rPr>
            <w:noProof/>
            <w:webHidden/>
          </w:rPr>
          <w:tab/>
        </w:r>
        <w:r>
          <w:rPr>
            <w:noProof/>
            <w:webHidden/>
          </w:rPr>
          <w:fldChar w:fldCharType="begin"/>
        </w:r>
        <w:r>
          <w:rPr>
            <w:noProof/>
            <w:webHidden/>
          </w:rPr>
          <w:instrText xml:space="preserve"> PAGEREF _Toc200694022 \h </w:instrText>
        </w:r>
        <w:r>
          <w:rPr>
            <w:noProof/>
            <w:webHidden/>
          </w:rPr>
        </w:r>
        <w:r>
          <w:rPr>
            <w:noProof/>
            <w:webHidden/>
          </w:rPr>
          <w:fldChar w:fldCharType="separate"/>
        </w:r>
        <w:r>
          <w:rPr>
            <w:noProof/>
            <w:webHidden/>
          </w:rPr>
          <w:t>39</w:t>
        </w:r>
        <w:r>
          <w:rPr>
            <w:noProof/>
            <w:webHidden/>
          </w:rPr>
          <w:fldChar w:fldCharType="end"/>
        </w:r>
      </w:hyperlink>
    </w:p>
    <w:p w14:paraId="5CC858C1" w14:textId="79417C6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3" w:history="1">
        <w:r w:rsidRPr="00CE08FE">
          <w:rPr>
            <w:rStyle w:val="Hyperlink"/>
            <w:noProof/>
          </w:rPr>
          <w:t>4.37    Insurance</w:t>
        </w:r>
        <w:r>
          <w:rPr>
            <w:noProof/>
            <w:webHidden/>
          </w:rPr>
          <w:tab/>
        </w:r>
        <w:r>
          <w:rPr>
            <w:noProof/>
            <w:webHidden/>
          </w:rPr>
          <w:fldChar w:fldCharType="begin"/>
        </w:r>
        <w:r>
          <w:rPr>
            <w:noProof/>
            <w:webHidden/>
          </w:rPr>
          <w:instrText xml:space="preserve"> PAGEREF _Toc200694023 \h </w:instrText>
        </w:r>
        <w:r>
          <w:rPr>
            <w:noProof/>
            <w:webHidden/>
          </w:rPr>
        </w:r>
        <w:r>
          <w:rPr>
            <w:noProof/>
            <w:webHidden/>
          </w:rPr>
          <w:fldChar w:fldCharType="separate"/>
        </w:r>
        <w:r>
          <w:rPr>
            <w:noProof/>
            <w:webHidden/>
          </w:rPr>
          <w:t>39</w:t>
        </w:r>
        <w:r>
          <w:rPr>
            <w:noProof/>
            <w:webHidden/>
          </w:rPr>
          <w:fldChar w:fldCharType="end"/>
        </w:r>
      </w:hyperlink>
    </w:p>
    <w:p w14:paraId="0D01CCF1" w14:textId="7CEC8EFB"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4" w:history="1">
        <w:r w:rsidRPr="00CE08FE">
          <w:rPr>
            <w:rStyle w:val="Hyperlink"/>
            <w:noProof/>
          </w:rPr>
          <w:t>4.38    Release of Public Information</w:t>
        </w:r>
        <w:r>
          <w:rPr>
            <w:noProof/>
            <w:webHidden/>
          </w:rPr>
          <w:tab/>
        </w:r>
        <w:r>
          <w:rPr>
            <w:noProof/>
            <w:webHidden/>
          </w:rPr>
          <w:fldChar w:fldCharType="begin"/>
        </w:r>
        <w:r>
          <w:rPr>
            <w:noProof/>
            <w:webHidden/>
          </w:rPr>
          <w:instrText xml:space="preserve"> PAGEREF _Toc200694024 \h </w:instrText>
        </w:r>
        <w:r>
          <w:rPr>
            <w:noProof/>
            <w:webHidden/>
          </w:rPr>
        </w:r>
        <w:r>
          <w:rPr>
            <w:noProof/>
            <w:webHidden/>
          </w:rPr>
          <w:fldChar w:fldCharType="separate"/>
        </w:r>
        <w:r>
          <w:rPr>
            <w:noProof/>
            <w:webHidden/>
          </w:rPr>
          <w:t>41</w:t>
        </w:r>
        <w:r>
          <w:rPr>
            <w:noProof/>
            <w:webHidden/>
          </w:rPr>
          <w:fldChar w:fldCharType="end"/>
        </w:r>
      </w:hyperlink>
    </w:p>
    <w:p w14:paraId="191FF173" w14:textId="3A63FD18"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5" w:history="1">
        <w:r w:rsidRPr="00CE08FE">
          <w:rPr>
            <w:rStyle w:val="Hyperlink"/>
            <w:noProof/>
          </w:rPr>
          <w:t>4.39    The Contractor Compliance Issues</w:t>
        </w:r>
        <w:r>
          <w:rPr>
            <w:noProof/>
            <w:webHidden/>
          </w:rPr>
          <w:tab/>
        </w:r>
        <w:r>
          <w:rPr>
            <w:noProof/>
            <w:webHidden/>
          </w:rPr>
          <w:fldChar w:fldCharType="begin"/>
        </w:r>
        <w:r>
          <w:rPr>
            <w:noProof/>
            <w:webHidden/>
          </w:rPr>
          <w:instrText xml:space="preserve"> PAGEREF _Toc200694025 \h </w:instrText>
        </w:r>
        <w:r>
          <w:rPr>
            <w:noProof/>
            <w:webHidden/>
          </w:rPr>
        </w:r>
        <w:r>
          <w:rPr>
            <w:noProof/>
            <w:webHidden/>
          </w:rPr>
          <w:fldChar w:fldCharType="separate"/>
        </w:r>
        <w:r>
          <w:rPr>
            <w:noProof/>
            <w:webHidden/>
          </w:rPr>
          <w:t>41</w:t>
        </w:r>
        <w:r>
          <w:rPr>
            <w:noProof/>
            <w:webHidden/>
          </w:rPr>
          <w:fldChar w:fldCharType="end"/>
        </w:r>
      </w:hyperlink>
    </w:p>
    <w:p w14:paraId="797E8F95" w14:textId="09795940"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6" w:history="1">
        <w:r w:rsidRPr="00CE08FE">
          <w:rPr>
            <w:rStyle w:val="Hyperlink"/>
            <w:noProof/>
          </w:rPr>
          <w:t>4.40    Authority to Contract</w:t>
        </w:r>
        <w:r>
          <w:rPr>
            <w:noProof/>
            <w:webHidden/>
          </w:rPr>
          <w:tab/>
        </w:r>
        <w:r>
          <w:rPr>
            <w:noProof/>
            <w:webHidden/>
          </w:rPr>
          <w:fldChar w:fldCharType="begin"/>
        </w:r>
        <w:r>
          <w:rPr>
            <w:noProof/>
            <w:webHidden/>
          </w:rPr>
          <w:instrText xml:space="preserve"> PAGEREF _Toc200694026 \h </w:instrText>
        </w:r>
        <w:r>
          <w:rPr>
            <w:noProof/>
            <w:webHidden/>
          </w:rPr>
        </w:r>
        <w:r>
          <w:rPr>
            <w:noProof/>
            <w:webHidden/>
          </w:rPr>
          <w:fldChar w:fldCharType="separate"/>
        </w:r>
        <w:r>
          <w:rPr>
            <w:noProof/>
            <w:webHidden/>
          </w:rPr>
          <w:t>43</w:t>
        </w:r>
        <w:r>
          <w:rPr>
            <w:noProof/>
            <w:webHidden/>
          </w:rPr>
          <w:fldChar w:fldCharType="end"/>
        </w:r>
      </w:hyperlink>
    </w:p>
    <w:p w14:paraId="075739EC" w14:textId="53CED957"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7" w:history="1">
        <w:r w:rsidRPr="00CE08FE">
          <w:rPr>
            <w:rStyle w:val="Hyperlink"/>
            <w:noProof/>
          </w:rPr>
          <w:t>4.41    Confidentiality</w:t>
        </w:r>
        <w:r>
          <w:rPr>
            <w:noProof/>
            <w:webHidden/>
          </w:rPr>
          <w:tab/>
        </w:r>
        <w:r>
          <w:rPr>
            <w:noProof/>
            <w:webHidden/>
          </w:rPr>
          <w:fldChar w:fldCharType="begin"/>
        </w:r>
        <w:r>
          <w:rPr>
            <w:noProof/>
            <w:webHidden/>
          </w:rPr>
          <w:instrText xml:space="preserve"> PAGEREF _Toc200694027 \h </w:instrText>
        </w:r>
        <w:r>
          <w:rPr>
            <w:noProof/>
            <w:webHidden/>
          </w:rPr>
        </w:r>
        <w:r>
          <w:rPr>
            <w:noProof/>
            <w:webHidden/>
          </w:rPr>
          <w:fldChar w:fldCharType="separate"/>
        </w:r>
        <w:r>
          <w:rPr>
            <w:noProof/>
            <w:webHidden/>
          </w:rPr>
          <w:t>43</w:t>
        </w:r>
        <w:r>
          <w:rPr>
            <w:noProof/>
            <w:webHidden/>
          </w:rPr>
          <w:fldChar w:fldCharType="end"/>
        </w:r>
      </w:hyperlink>
    </w:p>
    <w:p w14:paraId="3855D0B3" w14:textId="1C657A71" w:rsidR="009F24E1" w:rsidRDefault="009F24E1">
      <w:pPr>
        <w:pStyle w:val="TOC2"/>
        <w:rPr>
          <w:rFonts w:asciiTheme="minorHAnsi" w:eastAsiaTheme="minorEastAsia" w:hAnsiTheme="minorHAnsi" w:cstheme="minorBidi"/>
          <w:noProof/>
          <w:kern w:val="2"/>
          <w:sz w:val="24"/>
          <w:szCs w:val="24"/>
          <w14:ligatures w14:val="standardContextual"/>
        </w:rPr>
      </w:pPr>
      <w:hyperlink w:anchor="_Toc200694028" w:history="1">
        <w:r w:rsidRPr="00CE08FE">
          <w:rPr>
            <w:rStyle w:val="Hyperlink"/>
            <w:noProof/>
          </w:rPr>
          <w:t>4.42    Strict Performance</w:t>
        </w:r>
        <w:r>
          <w:rPr>
            <w:noProof/>
            <w:webHidden/>
          </w:rPr>
          <w:tab/>
        </w:r>
        <w:r>
          <w:rPr>
            <w:noProof/>
            <w:webHidden/>
          </w:rPr>
          <w:fldChar w:fldCharType="begin"/>
        </w:r>
        <w:r>
          <w:rPr>
            <w:noProof/>
            <w:webHidden/>
          </w:rPr>
          <w:instrText xml:space="preserve"> PAGEREF _Toc200694028 \h </w:instrText>
        </w:r>
        <w:r>
          <w:rPr>
            <w:noProof/>
            <w:webHidden/>
          </w:rPr>
        </w:r>
        <w:r>
          <w:rPr>
            <w:noProof/>
            <w:webHidden/>
          </w:rPr>
          <w:fldChar w:fldCharType="separate"/>
        </w:r>
        <w:r>
          <w:rPr>
            <w:noProof/>
            <w:webHidden/>
          </w:rPr>
          <w:t>44</w:t>
        </w:r>
        <w:r>
          <w:rPr>
            <w:noProof/>
            <w:webHidden/>
          </w:rPr>
          <w:fldChar w:fldCharType="end"/>
        </w:r>
      </w:hyperlink>
    </w:p>
    <w:p w14:paraId="4F34452F" w14:textId="789A6339"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29" w:history="1">
        <w:r w:rsidRPr="00CE08FE">
          <w:rPr>
            <w:rStyle w:val="Hyperlink"/>
          </w:rPr>
          <w:t>Attachment A – Bid Cover Sheet   IFB #: 20250613</w:t>
        </w:r>
        <w:r>
          <w:rPr>
            <w:webHidden/>
          </w:rPr>
          <w:tab/>
        </w:r>
        <w:r>
          <w:rPr>
            <w:webHidden/>
          </w:rPr>
          <w:fldChar w:fldCharType="begin"/>
        </w:r>
        <w:r>
          <w:rPr>
            <w:webHidden/>
          </w:rPr>
          <w:instrText xml:space="preserve"> PAGEREF _Toc200694029 \h </w:instrText>
        </w:r>
        <w:r>
          <w:rPr>
            <w:webHidden/>
          </w:rPr>
        </w:r>
        <w:r>
          <w:rPr>
            <w:webHidden/>
          </w:rPr>
          <w:fldChar w:fldCharType="separate"/>
        </w:r>
        <w:r>
          <w:rPr>
            <w:webHidden/>
          </w:rPr>
          <w:t>45</w:t>
        </w:r>
        <w:r>
          <w:rPr>
            <w:webHidden/>
          </w:rPr>
          <w:fldChar w:fldCharType="end"/>
        </w:r>
      </w:hyperlink>
    </w:p>
    <w:p w14:paraId="234EF3F8" w14:textId="43A46EAA"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0" w:history="1">
        <w:r w:rsidRPr="00CE08FE">
          <w:rPr>
            <w:rStyle w:val="Hyperlink"/>
          </w:rPr>
          <w:t>Attachment B - Bid Form</w:t>
        </w:r>
        <w:r>
          <w:rPr>
            <w:webHidden/>
          </w:rPr>
          <w:tab/>
        </w:r>
        <w:r>
          <w:rPr>
            <w:webHidden/>
          </w:rPr>
          <w:fldChar w:fldCharType="begin"/>
        </w:r>
        <w:r>
          <w:rPr>
            <w:webHidden/>
          </w:rPr>
          <w:instrText xml:space="preserve"> PAGEREF _Toc200694030 \h </w:instrText>
        </w:r>
        <w:r>
          <w:rPr>
            <w:webHidden/>
          </w:rPr>
        </w:r>
        <w:r>
          <w:rPr>
            <w:webHidden/>
          </w:rPr>
          <w:fldChar w:fldCharType="separate"/>
        </w:r>
        <w:r>
          <w:rPr>
            <w:webHidden/>
          </w:rPr>
          <w:t>46</w:t>
        </w:r>
        <w:r>
          <w:rPr>
            <w:webHidden/>
          </w:rPr>
          <w:fldChar w:fldCharType="end"/>
        </w:r>
      </w:hyperlink>
    </w:p>
    <w:p w14:paraId="26F2270B" w14:textId="277D0788"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1" w:history="1">
        <w:r w:rsidRPr="00CE08FE">
          <w:rPr>
            <w:rStyle w:val="Hyperlink"/>
          </w:rPr>
          <w:t>Attachment C - Business Associate Agreement</w:t>
        </w:r>
        <w:r>
          <w:rPr>
            <w:webHidden/>
          </w:rPr>
          <w:tab/>
        </w:r>
        <w:r>
          <w:rPr>
            <w:webHidden/>
          </w:rPr>
          <w:fldChar w:fldCharType="begin"/>
        </w:r>
        <w:r>
          <w:rPr>
            <w:webHidden/>
          </w:rPr>
          <w:instrText xml:space="preserve"> PAGEREF _Toc200694031 \h </w:instrText>
        </w:r>
        <w:r>
          <w:rPr>
            <w:webHidden/>
          </w:rPr>
        </w:r>
        <w:r>
          <w:rPr>
            <w:webHidden/>
          </w:rPr>
          <w:fldChar w:fldCharType="separate"/>
        </w:r>
        <w:r>
          <w:rPr>
            <w:webHidden/>
          </w:rPr>
          <w:t>51</w:t>
        </w:r>
        <w:r>
          <w:rPr>
            <w:webHidden/>
          </w:rPr>
          <w:fldChar w:fldCharType="end"/>
        </w:r>
      </w:hyperlink>
    </w:p>
    <w:p w14:paraId="32D0A272" w14:textId="1B8010F4"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2" w:history="1">
        <w:r w:rsidRPr="00CE08FE">
          <w:rPr>
            <w:rStyle w:val="Hyperlink"/>
          </w:rPr>
          <w:t>Attachment D - DHHS Certification Drug-Free Workplace</w:t>
        </w:r>
        <w:r>
          <w:rPr>
            <w:webHidden/>
          </w:rPr>
          <w:tab/>
        </w:r>
        <w:r>
          <w:rPr>
            <w:webHidden/>
          </w:rPr>
          <w:fldChar w:fldCharType="begin"/>
        </w:r>
        <w:r>
          <w:rPr>
            <w:webHidden/>
          </w:rPr>
          <w:instrText xml:space="preserve"> PAGEREF _Toc200694032 \h </w:instrText>
        </w:r>
        <w:r>
          <w:rPr>
            <w:webHidden/>
          </w:rPr>
        </w:r>
        <w:r>
          <w:rPr>
            <w:webHidden/>
          </w:rPr>
          <w:fldChar w:fldCharType="separate"/>
        </w:r>
        <w:r>
          <w:rPr>
            <w:webHidden/>
          </w:rPr>
          <w:t>62</w:t>
        </w:r>
        <w:r>
          <w:rPr>
            <w:webHidden/>
          </w:rPr>
          <w:fldChar w:fldCharType="end"/>
        </w:r>
      </w:hyperlink>
    </w:p>
    <w:p w14:paraId="08F4B3E7" w14:textId="11E287BE"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3" w:history="1">
        <w:r w:rsidRPr="00CE08FE">
          <w:rPr>
            <w:rStyle w:val="Hyperlink"/>
          </w:rPr>
          <w:t>Attachment E - DHHS Certification Debarment, Suspension, and Other Responsibility Matters</w:t>
        </w:r>
        <w:r>
          <w:rPr>
            <w:webHidden/>
          </w:rPr>
          <w:tab/>
        </w:r>
        <w:r>
          <w:rPr>
            <w:webHidden/>
          </w:rPr>
          <w:fldChar w:fldCharType="begin"/>
        </w:r>
        <w:r>
          <w:rPr>
            <w:webHidden/>
          </w:rPr>
          <w:instrText xml:space="preserve"> PAGEREF _Toc200694033 \h </w:instrText>
        </w:r>
        <w:r>
          <w:rPr>
            <w:webHidden/>
          </w:rPr>
        </w:r>
        <w:r>
          <w:rPr>
            <w:webHidden/>
          </w:rPr>
          <w:fldChar w:fldCharType="separate"/>
        </w:r>
        <w:r>
          <w:rPr>
            <w:webHidden/>
          </w:rPr>
          <w:t>65</w:t>
        </w:r>
        <w:r>
          <w:rPr>
            <w:webHidden/>
          </w:rPr>
          <w:fldChar w:fldCharType="end"/>
        </w:r>
      </w:hyperlink>
    </w:p>
    <w:p w14:paraId="2EA65925" w14:textId="4A1879E7"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4" w:history="1">
        <w:r w:rsidRPr="00CE08FE">
          <w:rPr>
            <w:rStyle w:val="Hyperlink"/>
            <w:rFonts w:ascii="Times New Roman Bold" w:eastAsiaTheme="majorEastAsia" w:hAnsi="Times New Roman Bold" w:cstheme="majorBidi"/>
          </w:rPr>
          <w:t>Attachment F – Proprietary Information Form</w:t>
        </w:r>
        <w:r>
          <w:rPr>
            <w:webHidden/>
          </w:rPr>
          <w:tab/>
        </w:r>
        <w:r>
          <w:rPr>
            <w:webHidden/>
          </w:rPr>
          <w:fldChar w:fldCharType="begin"/>
        </w:r>
        <w:r>
          <w:rPr>
            <w:webHidden/>
          </w:rPr>
          <w:instrText xml:space="preserve"> PAGEREF _Toc200694034 \h </w:instrText>
        </w:r>
        <w:r>
          <w:rPr>
            <w:webHidden/>
          </w:rPr>
        </w:r>
        <w:r>
          <w:rPr>
            <w:webHidden/>
          </w:rPr>
          <w:fldChar w:fldCharType="separate"/>
        </w:r>
        <w:r>
          <w:rPr>
            <w:webHidden/>
          </w:rPr>
          <w:t>66</w:t>
        </w:r>
        <w:r>
          <w:rPr>
            <w:webHidden/>
          </w:rPr>
          <w:fldChar w:fldCharType="end"/>
        </w:r>
      </w:hyperlink>
    </w:p>
    <w:p w14:paraId="3EB6AB12" w14:textId="6C9AF5B7"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5" w:history="1">
        <w:r w:rsidRPr="00CE08FE">
          <w:rPr>
            <w:rStyle w:val="Hyperlink"/>
          </w:rPr>
          <w:t>Attachment G – References</w:t>
        </w:r>
        <w:r>
          <w:rPr>
            <w:webHidden/>
          </w:rPr>
          <w:tab/>
        </w:r>
        <w:r>
          <w:rPr>
            <w:webHidden/>
          </w:rPr>
          <w:fldChar w:fldCharType="begin"/>
        </w:r>
        <w:r>
          <w:rPr>
            <w:webHidden/>
          </w:rPr>
          <w:instrText xml:space="preserve"> PAGEREF _Toc200694035 \h </w:instrText>
        </w:r>
        <w:r>
          <w:rPr>
            <w:webHidden/>
          </w:rPr>
        </w:r>
        <w:r>
          <w:rPr>
            <w:webHidden/>
          </w:rPr>
          <w:fldChar w:fldCharType="separate"/>
        </w:r>
        <w:r>
          <w:rPr>
            <w:webHidden/>
          </w:rPr>
          <w:t>67</w:t>
        </w:r>
        <w:r>
          <w:rPr>
            <w:webHidden/>
          </w:rPr>
          <w:fldChar w:fldCharType="end"/>
        </w:r>
      </w:hyperlink>
    </w:p>
    <w:p w14:paraId="00CDA816" w14:textId="458C059F"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6" w:history="1">
        <w:r w:rsidRPr="00CE08FE">
          <w:rPr>
            <w:rStyle w:val="Hyperlink"/>
            <w:rFonts w:eastAsiaTheme="majorEastAsia"/>
          </w:rPr>
          <w:t>Attachment H – Bidder’s IFB Response Checklist</w:t>
        </w:r>
        <w:r>
          <w:rPr>
            <w:webHidden/>
          </w:rPr>
          <w:tab/>
        </w:r>
        <w:r>
          <w:rPr>
            <w:webHidden/>
          </w:rPr>
          <w:fldChar w:fldCharType="begin"/>
        </w:r>
        <w:r>
          <w:rPr>
            <w:webHidden/>
          </w:rPr>
          <w:instrText xml:space="preserve"> PAGEREF _Toc200694036 \h </w:instrText>
        </w:r>
        <w:r>
          <w:rPr>
            <w:webHidden/>
          </w:rPr>
        </w:r>
        <w:r>
          <w:rPr>
            <w:webHidden/>
          </w:rPr>
          <w:fldChar w:fldCharType="separate"/>
        </w:r>
        <w:r>
          <w:rPr>
            <w:webHidden/>
          </w:rPr>
          <w:t>68</w:t>
        </w:r>
        <w:r>
          <w:rPr>
            <w:webHidden/>
          </w:rPr>
          <w:fldChar w:fldCharType="end"/>
        </w:r>
      </w:hyperlink>
    </w:p>
    <w:p w14:paraId="6CB5FF99" w14:textId="2C3B729A"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7" w:history="1">
        <w:r w:rsidRPr="00CE08FE">
          <w:rPr>
            <w:rStyle w:val="Hyperlink"/>
            <w:rFonts w:eastAsiaTheme="majorEastAsia"/>
          </w:rPr>
          <w:t>Attachment J – Mandatory Letter of Intent</w:t>
        </w:r>
        <w:r>
          <w:rPr>
            <w:webHidden/>
          </w:rPr>
          <w:tab/>
        </w:r>
        <w:r>
          <w:rPr>
            <w:webHidden/>
          </w:rPr>
          <w:fldChar w:fldCharType="begin"/>
        </w:r>
        <w:r>
          <w:rPr>
            <w:webHidden/>
          </w:rPr>
          <w:instrText xml:space="preserve"> PAGEREF _Toc200694037 \h </w:instrText>
        </w:r>
        <w:r>
          <w:rPr>
            <w:webHidden/>
          </w:rPr>
        </w:r>
        <w:r>
          <w:rPr>
            <w:webHidden/>
          </w:rPr>
          <w:fldChar w:fldCharType="separate"/>
        </w:r>
        <w:r>
          <w:rPr>
            <w:webHidden/>
          </w:rPr>
          <w:t>70</w:t>
        </w:r>
        <w:r>
          <w:rPr>
            <w:webHidden/>
          </w:rPr>
          <w:fldChar w:fldCharType="end"/>
        </w:r>
      </w:hyperlink>
    </w:p>
    <w:p w14:paraId="1D1B85D9" w14:textId="3CA2C1C4"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8" w:history="1">
        <w:r w:rsidRPr="00CE08FE">
          <w:rPr>
            <w:rStyle w:val="Hyperlink"/>
          </w:rPr>
          <w:t>Appendix 1 - Reference Survey Score Sheet (Sample Only)</w:t>
        </w:r>
        <w:r>
          <w:rPr>
            <w:webHidden/>
          </w:rPr>
          <w:tab/>
        </w:r>
        <w:r>
          <w:rPr>
            <w:webHidden/>
          </w:rPr>
          <w:fldChar w:fldCharType="begin"/>
        </w:r>
        <w:r>
          <w:rPr>
            <w:webHidden/>
          </w:rPr>
          <w:instrText xml:space="preserve"> PAGEREF _Toc200694038 \h </w:instrText>
        </w:r>
        <w:r>
          <w:rPr>
            <w:webHidden/>
          </w:rPr>
        </w:r>
        <w:r>
          <w:rPr>
            <w:webHidden/>
          </w:rPr>
          <w:fldChar w:fldCharType="separate"/>
        </w:r>
        <w:r>
          <w:rPr>
            <w:webHidden/>
          </w:rPr>
          <w:t>71</w:t>
        </w:r>
        <w:r>
          <w:rPr>
            <w:webHidden/>
          </w:rPr>
          <w:fldChar w:fldCharType="end"/>
        </w:r>
      </w:hyperlink>
    </w:p>
    <w:p w14:paraId="43EA9F30" w14:textId="44118E44" w:rsidR="009F24E1" w:rsidRDefault="009F24E1">
      <w:pPr>
        <w:pStyle w:val="TOC1"/>
        <w:rPr>
          <w:rFonts w:asciiTheme="minorHAnsi" w:eastAsiaTheme="minorEastAsia" w:hAnsiTheme="minorHAnsi" w:cstheme="minorBidi"/>
          <w:b w:val="0"/>
          <w:bCs w:val="0"/>
          <w:kern w:val="2"/>
          <w:sz w:val="24"/>
          <w:szCs w:val="24"/>
          <w14:ligatures w14:val="standardContextual"/>
        </w:rPr>
      </w:pPr>
      <w:hyperlink w:anchor="_Toc200694039" w:history="1">
        <w:r w:rsidRPr="00CE08FE">
          <w:rPr>
            <w:rStyle w:val="Hyperlink"/>
            <w:rFonts w:ascii="Times New Roman Bold" w:eastAsiaTheme="majorEastAsia" w:hAnsi="Times New Roman Bold" w:cstheme="majorBidi"/>
          </w:rPr>
          <w:t>Appendix 2 – DOM Central and Regional Office Locations</w:t>
        </w:r>
        <w:r>
          <w:rPr>
            <w:webHidden/>
          </w:rPr>
          <w:tab/>
        </w:r>
        <w:r>
          <w:rPr>
            <w:webHidden/>
          </w:rPr>
          <w:fldChar w:fldCharType="begin"/>
        </w:r>
        <w:r>
          <w:rPr>
            <w:webHidden/>
          </w:rPr>
          <w:instrText xml:space="preserve"> PAGEREF _Toc200694039 \h </w:instrText>
        </w:r>
        <w:r>
          <w:rPr>
            <w:webHidden/>
          </w:rPr>
        </w:r>
        <w:r>
          <w:rPr>
            <w:webHidden/>
          </w:rPr>
          <w:fldChar w:fldCharType="separate"/>
        </w:r>
        <w:r>
          <w:rPr>
            <w:webHidden/>
          </w:rPr>
          <w:t>73</w:t>
        </w:r>
        <w:r>
          <w:rPr>
            <w:webHidden/>
          </w:rPr>
          <w:fldChar w:fldCharType="end"/>
        </w:r>
      </w:hyperlink>
    </w:p>
    <w:p w14:paraId="653760E2" w14:textId="0F588A3E" w:rsidR="00B17AF9" w:rsidRDefault="009C53BE" w:rsidP="00B17AF9">
      <w:r>
        <w:fldChar w:fldCharType="end"/>
      </w:r>
    </w:p>
    <w:p w14:paraId="1993DCBB" w14:textId="10BF6746" w:rsidR="000B2843" w:rsidRDefault="000B2843">
      <w:r>
        <w:br w:type="page"/>
      </w:r>
    </w:p>
    <w:p w14:paraId="6D05EF19" w14:textId="284D3DDA" w:rsidR="00607B74" w:rsidRDefault="00554B88" w:rsidP="00210B8D">
      <w:pPr>
        <w:pStyle w:val="Heading11"/>
      </w:pPr>
      <w:bookmarkStart w:id="7" w:name="_Toc200693953"/>
      <w:r w:rsidRPr="00254B57">
        <w:lastRenderedPageBreak/>
        <w:t xml:space="preserve">1.0    </w:t>
      </w:r>
      <w:r w:rsidR="00BC1F41">
        <w:tab/>
      </w:r>
      <w:r w:rsidR="00171447" w:rsidRPr="007B59DB">
        <w:t>PROCUREMENT</w:t>
      </w:r>
      <w:r w:rsidR="00171447" w:rsidRPr="00254B57">
        <w:t xml:space="preserve"> OVERVIEW</w:t>
      </w:r>
      <w:bookmarkEnd w:id="5"/>
      <w:bookmarkEnd w:id="6"/>
      <w:bookmarkEnd w:id="7"/>
    </w:p>
    <w:p w14:paraId="6129DEA4" w14:textId="1126F6D9" w:rsidR="00BA4ED2" w:rsidRDefault="004C2117" w:rsidP="00E86ABE">
      <w:pPr>
        <w:pStyle w:val="Heading2"/>
      </w:pPr>
      <w:bookmarkStart w:id="8" w:name="_Toc513802224"/>
      <w:bookmarkStart w:id="9" w:name="_Toc95395914"/>
      <w:bookmarkStart w:id="10" w:name="_Toc200693954"/>
      <w:r w:rsidRPr="00CA3C0C">
        <w:t>1.1</w:t>
      </w:r>
      <w:r w:rsidR="005536B4" w:rsidRPr="00CA3C0C">
        <w:t xml:space="preserve">    </w:t>
      </w:r>
      <w:r w:rsidR="00806A9F">
        <w:t xml:space="preserve">  </w:t>
      </w:r>
      <w:r w:rsidR="00BA4ED2" w:rsidRPr="009A032F">
        <w:t>Purpose</w:t>
      </w:r>
      <w:bookmarkEnd w:id="8"/>
      <w:bookmarkEnd w:id="9"/>
      <w:bookmarkEnd w:id="10"/>
      <w:r w:rsidRPr="00F906B8">
        <w:t xml:space="preserve"> </w:t>
      </w:r>
    </w:p>
    <w:p w14:paraId="20B16ECA" w14:textId="0F448AFE" w:rsidR="00DA009F" w:rsidRDefault="00DA009F" w:rsidP="00EC3A5F">
      <w:bookmarkStart w:id="11" w:name="_Toc513802225"/>
      <w:bookmarkStart w:id="12" w:name="_Hlk94249606"/>
      <w:r>
        <w:t xml:space="preserve">The Mississippi Division of Medicaid (DOM) Office of Procurement issues this </w:t>
      </w:r>
      <w:r w:rsidR="00F86357">
        <w:t>Invitation for Bid (IFB)</w:t>
      </w:r>
      <w:r>
        <w:t xml:space="preserve"> to solicit offers from qualified, experienced, responsible, and financially sound </w:t>
      </w:r>
      <w:r w:rsidR="00ED3A24">
        <w:t>entitie</w:t>
      </w:r>
      <w:r>
        <w:t xml:space="preserve">s to provide competitive sealed </w:t>
      </w:r>
      <w:r w:rsidR="00F36733">
        <w:t xml:space="preserve">bids </w:t>
      </w:r>
      <w:r>
        <w:t>to provide</w:t>
      </w:r>
      <w:r w:rsidR="00A8672B">
        <w:t xml:space="preserve"> an Employee Assi</w:t>
      </w:r>
      <w:r w:rsidR="00C36D6E">
        <w:t xml:space="preserve">stance Program (EAP) for DOM </w:t>
      </w:r>
      <w:r w:rsidR="0096556A">
        <w:t>e</w:t>
      </w:r>
      <w:r w:rsidR="00C36D6E">
        <w:t>mployees and their covered family members</w:t>
      </w:r>
      <w:r w:rsidR="07081AB2" w:rsidRPr="006E0E98">
        <w:t>.</w:t>
      </w:r>
      <w:r w:rsidRPr="006E0E98">
        <w:t xml:space="preserve"> </w:t>
      </w:r>
      <w:r w:rsidR="00B958BD">
        <w:t>DOM seeks to contract with a single vendor</w:t>
      </w:r>
      <w:r w:rsidR="00573FDA">
        <w:t xml:space="preserve">.  </w:t>
      </w:r>
      <w:r w:rsidRPr="006E0E98">
        <w:t>The selected vendor will assist DOM by providing</w:t>
      </w:r>
      <w:r w:rsidR="001C5AA9" w:rsidRPr="006E0E98">
        <w:t xml:space="preserve"> </w:t>
      </w:r>
      <w:r w:rsidR="00C0584E">
        <w:t xml:space="preserve">employees and their families </w:t>
      </w:r>
      <w:r w:rsidR="0046058A">
        <w:t xml:space="preserve">with comprehensive counseling, assessment and referral for individuals who may have substance abuse, psychological, marital, family, financial, legal or other personal challenges. </w:t>
      </w:r>
    </w:p>
    <w:p w14:paraId="02C30573" w14:textId="7F2EAC66" w:rsidR="00095991" w:rsidRDefault="0096556A" w:rsidP="00EC3A5F">
      <w:r>
        <w:t>DOM</w:t>
      </w:r>
      <w:r w:rsidRPr="0096556A">
        <w:t xml:space="preserve"> employs roughly 1,000 employees located throughout one central office, 3</w:t>
      </w:r>
      <w:r w:rsidR="003B5A82">
        <w:t>0</w:t>
      </w:r>
      <w:r w:rsidRPr="0096556A">
        <w:t xml:space="preserve"> regional offices and over 80 outstations statewide.</w:t>
      </w:r>
      <w:r w:rsidR="00FF5EDF">
        <w:t xml:space="preserve"> Services are to include </w:t>
      </w:r>
      <w:r w:rsidR="008B188A">
        <w:t xml:space="preserve">DOM </w:t>
      </w:r>
      <w:r w:rsidR="00FF5EDF">
        <w:t xml:space="preserve">employees </w:t>
      </w:r>
      <w:r w:rsidR="009B5C43">
        <w:t xml:space="preserve">and </w:t>
      </w:r>
      <w:r w:rsidR="00FF5EDF">
        <w:t>covered family members (spouse, children and stepchildren under the age of 26) at home or enrolled in school full-time.</w:t>
      </w:r>
    </w:p>
    <w:p w14:paraId="545DC6F3" w14:textId="02243C5D" w:rsidR="00D30B56" w:rsidRDefault="00081A8F" w:rsidP="00EC3A5F">
      <w:r>
        <w:t xml:space="preserve">Any IFB provisions and/or requirements designated as “Minimum Qualifications” </w:t>
      </w:r>
      <w:r w:rsidR="00C92988">
        <w:t xml:space="preserve">are </w:t>
      </w:r>
      <w:r w:rsidR="00D30B56">
        <w:t>mandatory</w:t>
      </w:r>
      <w:r w:rsidR="00DA480A">
        <w:t xml:space="preserve"> and must be met</w:t>
      </w:r>
      <w:r w:rsidR="006A7F96">
        <w:t xml:space="preserve"> to be considered a responsive and responsible bidder</w:t>
      </w:r>
      <w:r w:rsidR="00D30B56">
        <w:t>.</w:t>
      </w:r>
      <w:r w:rsidR="00DA480A">
        <w:t xml:space="preserve"> </w:t>
      </w:r>
      <w:r w:rsidR="00215AB0" w:rsidRPr="00215AB0">
        <w:t>Failure to meet these minimum qualifications may result in the bid being rejected</w:t>
      </w:r>
      <w:r w:rsidR="00AE0519">
        <w:t xml:space="preserve"> and disqualified from consideration</w:t>
      </w:r>
      <w:r w:rsidR="00215AB0" w:rsidRPr="00215AB0">
        <w:t xml:space="preserve">. </w:t>
      </w:r>
      <w:r w:rsidR="00D30B56">
        <w:t xml:space="preserve"> The Bidder </w:t>
      </w:r>
      <w:r w:rsidR="00D30B56" w:rsidRPr="005B08A7">
        <w:t>is disallowed from taking exceptions to these</w:t>
      </w:r>
      <w:r w:rsidR="00D30B56">
        <w:t xml:space="preserve"> </w:t>
      </w:r>
      <w:r w:rsidR="00C92988">
        <w:t>“Minimum</w:t>
      </w:r>
      <w:r w:rsidR="00B45843">
        <w:t xml:space="preserve"> </w:t>
      </w:r>
      <w:r w:rsidR="004C4CE4">
        <w:t>Qualifications</w:t>
      </w:r>
      <w:r w:rsidR="00C92988">
        <w:t>”</w:t>
      </w:r>
      <w:r w:rsidR="00D30B56">
        <w:t xml:space="preserve">. </w:t>
      </w:r>
      <w:r w:rsidR="00C76240">
        <w:t xml:space="preserve"> </w:t>
      </w:r>
      <w:r w:rsidR="00D30B56">
        <w:t>Any exceptions and/or deviations</w:t>
      </w:r>
      <w:r w:rsidR="00D475B5">
        <w:t xml:space="preserve"> to or from these “Minimum Qualifications”</w:t>
      </w:r>
      <w:r w:rsidR="00FF14F3">
        <w:t xml:space="preserve"> </w:t>
      </w:r>
      <w:r w:rsidR="00D30B56">
        <w:t xml:space="preserve">may </w:t>
      </w:r>
      <w:r w:rsidR="00215AB0">
        <w:t xml:space="preserve">also </w:t>
      </w:r>
      <w:r w:rsidR="00D30B56">
        <w:t xml:space="preserve">be cause for rejection. </w:t>
      </w:r>
    </w:p>
    <w:p w14:paraId="25A01861" w14:textId="3DFA2CCC" w:rsidR="00AB2143" w:rsidRPr="00140901" w:rsidRDefault="7B53F90A" w:rsidP="00EF17B5">
      <w:pPr>
        <w:jc w:val="left"/>
        <w:rPr>
          <w:rStyle w:val="Hyperlink"/>
          <w:b/>
          <w:bCs/>
          <w:szCs w:val="22"/>
        </w:rPr>
      </w:pPr>
      <w:r>
        <w:t>Bidders will be directed to DOM’s website throughout this procurement</w:t>
      </w:r>
      <w:r w:rsidR="774F3B4F">
        <w:t>.  Please note that all historic data, if any, referenced in this IFB may be found on DOM’s website</w:t>
      </w:r>
      <w:r w:rsidR="00140901">
        <w:t xml:space="preserve"> </w:t>
      </w:r>
      <w:r w:rsidR="00526930">
        <w:t>at:</w:t>
      </w:r>
      <w:r w:rsidR="00140901">
        <w:t xml:space="preserve"> </w:t>
      </w:r>
      <w:hyperlink r:id="rId16" w:history="1">
        <w:r w:rsidR="00140901" w:rsidRPr="006824F3">
          <w:rPr>
            <w:rStyle w:val="Hyperlink"/>
            <w:b/>
            <w:bCs/>
            <w:szCs w:val="22"/>
          </w:rPr>
          <w:t>https://medicaid.ms.gov/resources/procurement/</w:t>
        </w:r>
      </w:hyperlink>
    </w:p>
    <w:p w14:paraId="713894DB" w14:textId="548D544C" w:rsidR="00720536" w:rsidRDefault="004C2117" w:rsidP="00E86ABE">
      <w:pPr>
        <w:pStyle w:val="Heading2"/>
      </w:pPr>
      <w:bookmarkStart w:id="13" w:name="_Toc200693955"/>
      <w:bookmarkStart w:id="14" w:name="_Toc360630010"/>
      <w:bookmarkStart w:id="15" w:name="_Toc363119900"/>
      <w:bookmarkStart w:id="16" w:name="_Toc363120186"/>
      <w:bookmarkStart w:id="17" w:name="_Toc464819224"/>
      <w:bookmarkStart w:id="18" w:name="_Toc513802226"/>
      <w:bookmarkEnd w:id="11"/>
      <w:bookmarkEnd w:id="12"/>
      <w:r w:rsidRPr="00CA3C0C">
        <w:t>1.</w:t>
      </w:r>
      <w:r w:rsidR="00D30B56" w:rsidRPr="00CA3C0C">
        <w:t>2</w:t>
      </w:r>
      <w:r w:rsidR="005536B4" w:rsidRPr="00CA3C0C">
        <w:t xml:space="preserve">  </w:t>
      </w:r>
      <w:r w:rsidR="005536B4" w:rsidRPr="00995530">
        <w:t xml:space="preserve">  </w:t>
      </w:r>
      <w:r w:rsidR="00806A9F">
        <w:t xml:space="preserve">  </w:t>
      </w:r>
      <w:r w:rsidR="004E35A9" w:rsidRPr="00E93F07">
        <w:t>Authority</w:t>
      </w:r>
      <w:bookmarkEnd w:id="13"/>
      <w:r w:rsidR="004E35A9" w:rsidRPr="00AD4677">
        <w:t xml:space="preserve"> </w:t>
      </w:r>
    </w:p>
    <w:bookmarkEnd w:id="14"/>
    <w:bookmarkEnd w:id="15"/>
    <w:bookmarkEnd w:id="16"/>
    <w:bookmarkEnd w:id="17"/>
    <w:p w14:paraId="0ADD7B3B" w14:textId="6D9AAF11" w:rsidR="00AD4677" w:rsidRPr="0045085D" w:rsidRDefault="00AD4677" w:rsidP="00EC3A5F">
      <w:r w:rsidRPr="0045085D">
        <w:t xml:space="preserve">This IFB is issued under the authority of Title XIX </w:t>
      </w:r>
      <w:r w:rsidR="00275B75" w:rsidRPr="0045085D">
        <w:t xml:space="preserve">(Medicaid) and Title XXI (Children’s Health Insurance Program) </w:t>
      </w:r>
      <w:r w:rsidRPr="0045085D">
        <w:t xml:space="preserve">of the Social Security Act as amended, implementing regulations issued under the authority thereof, and under the provisions of the Mississippi Code of 1972, as amended. All prospective Contractors are charged with </w:t>
      </w:r>
      <w:r w:rsidRPr="005B08A7">
        <w:t>presumptive knowledge</w:t>
      </w:r>
      <w:r w:rsidRPr="0045085D">
        <w:t xml:space="preserve"> of all requirements of the cited authorities in this IFB. The submission of a valid executed bid by any prospective Contractor shall constitute admission of such knowledge on the part of each prospective Contractor. Any bid submitted by any prospective Contractor which fails to meet any published requirement of the cited authorities may, at the option of DOM, be rejected without further consideration.</w:t>
      </w:r>
    </w:p>
    <w:p w14:paraId="7821AF8F" w14:textId="7E59049F" w:rsidR="00AD4677" w:rsidRPr="003B36F4" w:rsidRDefault="00AD4677" w:rsidP="00EC3A5F">
      <w:r w:rsidRPr="003B36F4">
        <w:t xml:space="preserve">Medicaid is a program of medical assistance for the needy administered by the states using state appropriated funds and federal matching funds within the provisions of Title XIX of the Social Security Act, as amended. </w:t>
      </w:r>
    </w:p>
    <w:p w14:paraId="5154DE11" w14:textId="4390BD48" w:rsidR="004E35A9" w:rsidRDefault="00AD4677" w:rsidP="00EC3A5F">
      <w:r>
        <w:t>In addition, Section 1902(a)(30)(A) of the Social Security Act (42 USC §1396a(a)(30)(A)), as amended, requires that State Medicaid Agencies provide methods and procedures to safeguard against unnecessary utilization of care and services and to assure “efficiency, economy, and quality of care.”</w:t>
      </w:r>
    </w:p>
    <w:p w14:paraId="2572CEA5" w14:textId="761BE591" w:rsidR="2A8894C5" w:rsidRDefault="2A8894C5"/>
    <w:p w14:paraId="4A900285" w14:textId="1B3369F2" w:rsidR="00607B74" w:rsidRPr="00240A8F" w:rsidRDefault="00D30B56" w:rsidP="00E86ABE">
      <w:pPr>
        <w:pStyle w:val="Heading2"/>
      </w:pPr>
      <w:bookmarkStart w:id="19" w:name="_Toc513802229"/>
      <w:bookmarkStart w:id="20" w:name="_Toc87461607"/>
      <w:bookmarkStart w:id="21" w:name="_Toc87462000"/>
      <w:bookmarkStart w:id="22" w:name="_Toc87462222"/>
      <w:bookmarkStart w:id="23" w:name="_Toc87463246"/>
      <w:bookmarkStart w:id="24" w:name="_Toc95395918"/>
      <w:bookmarkStart w:id="25" w:name="_Toc200693956"/>
      <w:bookmarkEnd w:id="18"/>
      <w:r w:rsidRPr="00240A8F">
        <w:t>1.</w:t>
      </w:r>
      <w:r w:rsidR="00557C19" w:rsidRPr="00240A8F">
        <w:t>3</w:t>
      </w:r>
      <w:r w:rsidR="005D6F9B" w:rsidRPr="00240A8F">
        <w:t xml:space="preserve">    </w:t>
      </w:r>
      <w:r w:rsidR="00806A9F">
        <w:t xml:space="preserve">  </w:t>
      </w:r>
      <w:r w:rsidR="00B964D7">
        <w:t>Procurement</w:t>
      </w:r>
      <w:r w:rsidR="00344A82" w:rsidRPr="00240A8F">
        <w:t xml:space="preserve"> </w:t>
      </w:r>
      <w:r w:rsidR="004762C9" w:rsidRPr="00240A8F">
        <w:t>Timeline</w:t>
      </w:r>
      <w:bookmarkEnd w:id="19"/>
      <w:bookmarkEnd w:id="20"/>
      <w:bookmarkEnd w:id="21"/>
      <w:bookmarkEnd w:id="22"/>
      <w:bookmarkEnd w:id="23"/>
      <w:bookmarkEnd w:id="24"/>
      <w:bookmarkEnd w:id="25"/>
    </w:p>
    <w:p w14:paraId="11184C3B" w14:textId="3E8D853E" w:rsidR="00557C19" w:rsidRDefault="00557C19" w:rsidP="004A2671">
      <w:r>
        <w:t>The following timetable is the estimated and anticipated timetable for the IFB and procurement process.  DOM reserves the right to amend the Procurement Timetable.</w:t>
      </w:r>
    </w:p>
    <w:p w14:paraId="08E5B2C9" w14:textId="01E13683" w:rsidR="00557C19" w:rsidRPr="002D21B6" w:rsidRDefault="00557C19" w:rsidP="00557C19">
      <w:pPr>
        <w:jc w:val="center"/>
        <w:rPr>
          <w:b/>
          <w:bCs/>
          <w:sz w:val="18"/>
          <w:szCs w:val="16"/>
        </w:rPr>
      </w:pPr>
      <w:r w:rsidRPr="002D21B6">
        <w:rPr>
          <w:b/>
          <w:bCs/>
          <w:sz w:val="18"/>
          <w:szCs w:val="16"/>
        </w:rPr>
        <w:t>Figure 1.1: Procurement Timetable</w:t>
      </w:r>
    </w:p>
    <w:tbl>
      <w:tblPr>
        <w:tblStyle w:val="GridTable4-Accent1"/>
        <w:tblpPr w:leftFromText="180" w:rightFromText="180" w:vertAnchor="text" w:horzAnchor="margin" w:tblpY="165"/>
        <w:tblW w:w="9535" w:type="dxa"/>
        <w:tblLook w:val="04A0" w:firstRow="1" w:lastRow="0" w:firstColumn="1" w:lastColumn="0" w:noHBand="0" w:noVBand="1"/>
      </w:tblPr>
      <w:tblGrid>
        <w:gridCol w:w="3245"/>
        <w:gridCol w:w="6290"/>
      </w:tblGrid>
      <w:tr w:rsidR="00557C19" w14:paraId="1E2F8FA8" w14:textId="77777777" w:rsidTr="002D21B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792CC07E" w14:textId="77777777" w:rsidR="00557C19" w:rsidRPr="00DF1DA4" w:rsidRDefault="00557C19" w:rsidP="00557C19">
            <w:pPr>
              <w:pStyle w:val="ParagraphText"/>
              <w:spacing w:before="120" w:after="120" w:line="240" w:lineRule="auto"/>
              <w:jc w:val="left"/>
              <w:rPr>
                <w:b w:val="0"/>
                <w:sz w:val="20"/>
                <w:szCs w:val="20"/>
              </w:rPr>
            </w:pPr>
            <w:r>
              <w:rPr>
                <w:sz w:val="20"/>
                <w:szCs w:val="20"/>
              </w:rPr>
              <w:lastRenderedPageBreak/>
              <w:t>D</w:t>
            </w:r>
            <w:r w:rsidRPr="00DF1DA4">
              <w:rPr>
                <w:sz w:val="20"/>
                <w:szCs w:val="20"/>
              </w:rPr>
              <w:t>ate</w:t>
            </w:r>
          </w:p>
        </w:tc>
        <w:tc>
          <w:tcPr>
            <w:tcW w:w="6290" w:type="dxa"/>
            <w:tcMar>
              <w:left w:w="173" w:type="dxa"/>
              <w:right w:w="115" w:type="dxa"/>
            </w:tcMar>
            <w:vAlign w:val="center"/>
          </w:tcPr>
          <w:p w14:paraId="44E19C22" w14:textId="77777777" w:rsidR="00557C19" w:rsidRPr="00DF1DA4" w:rsidRDefault="00557C19" w:rsidP="00557C19">
            <w:pPr>
              <w:pStyle w:val="ParagraphText"/>
              <w:spacing w:before="120" w:after="120" w:line="240" w:lineRule="auto"/>
              <w:jc w:val="left"/>
              <w:cnfStyle w:val="100000000000" w:firstRow="1" w:lastRow="0" w:firstColumn="0" w:lastColumn="0" w:oddVBand="0" w:evenVBand="0" w:oddHBand="0" w:evenHBand="0" w:firstRowFirstColumn="0" w:firstRowLastColumn="0" w:lastRowFirstColumn="0" w:lastRowLastColumn="0"/>
              <w:rPr>
                <w:b w:val="0"/>
                <w:sz w:val="20"/>
                <w:szCs w:val="20"/>
              </w:rPr>
            </w:pPr>
            <w:r w:rsidRPr="00DF1DA4">
              <w:rPr>
                <w:sz w:val="20"/>
                <w:szCs w:val="20"/>
              </w:rPr>
              <w:t>Process</w:t>
            </w:r>
          </w:p>
        </w:tc>
      </w:tr>
      <w:tr w:rsidR="00557C19" w14:paraId="4F3FD338"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21A6E890" w14:textId="4D4AC09A" w:rsidR="00557C19" w:rsidRPr="00156DC8" w:rsidRDefault="00EF4F87" w:rsidP="001267E1">
            <w:pPr>
              <w:pStyle w:val="ParagraphText"/>
              <w:spacing w:before="60" w:after="60" w:line="240" w:lineRule="auto"/>
              <w:jc w:val="center"/>
              <w:rPr>
                <w:sz w:val="20"/>
                <w:szCs w:val="20"/>
              </w:rPr>
            </w:pPr>
            <w:r>
              <w:rPr>
                <w:sz w:val="20"/>
              </w:rPr>
              <w:t>6/13/2025</w:t>
            </w:r>
          </w:p>
        </w:tc>
        <w:tc>
          <w:tcPr>
            <w:tcW w:w="6290" w:type="dxa"/>
            <w:tcMar>
              <w:left w:w="173" w:type="dxa"/>
              <w:right w:w="115" w:type="dxa"/>
            </w:tcMar>
            <w:vAlign w:val="center"/>
          </w:tcPr>
          <w:p w14:paraId="1B34AF8F" w14:textId="77777777" w:rsidR="00557C19" w:rsidRPr="00DF1DA4" w:rsidRDefault="00557C19" w:rsidP="00557C19">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Release of Invitation for Bid</w:t>
            </w:r>
          </w:p>
        </w:tc>
      </w:tr>
      <w:tr w:rsidR="00EF4F87" w14:paraId="4A692F51"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0B4F54AC" w14:textId="42E70B0D" w:rsidR="00EF4F87" w:rsidDel="00EF4F87" w:rsidRDefault="004F4C91" w:rsidP="00EF4F87">
            <w:pPr>
              <w:pStyle w:val="ParagraphText"/>
              <w:spacing w:before="60" w:after="60" w:line="240" w:lineRule="auto"/>
              <w:jc w:val="center"/>
              <w:rPr>
                <w:sz w:val="20"/>
                <w:szCs w:val="20"/>
              </w:rPr>
            </w:pPr>
            <w:r>
              <w:rPr>
                <w:sz w:val="20"/>
                <w:szCs w:val="20"/>
              </w:rPr>
              <w:t>6/2</w:t>
            </w:r>
            <w:r w:rsidR="001D0ADB">
              <w:rPr>
                <w:sz w:val="20"/>
                <w:szCs w:val="20"/>
              </w:rPr>
              <w:t>7/2025</w:t>
            </w:r>
          </w:p>
        </w:tc>
        <w:tc>
          <w:tcPr>
            <w:tcW w:w="6290" w:type="dxa"/>
            <w:tcMar>
              <w:left w:w="173" w:type="dxa"/>
              <w:right w:w="115" w:type="dxa"/>
            </w:tcMar>
            <w:vAlign w:val="center"/>
          </w:tcPr>
          <w:p w14:paraId="7D6FF078" w14:textId="156D88F1" w:rsidR="00EF4F87" w:rsidRDefault="009D3FF3" w:rsidP="00EF4F87">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Mandatory Letter of Intent and Written Questions Deadline (by 2:00 p.m.)</w:t>
            </w:r>
          </w:p>
        </w:tc>
      </w:tr>
      <w:tr w:rsidR="00C25AB1" w14:paraId="5E6BF619"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0CA1C579" w14:textId="1808E7CC" w:rsidR="00C25AB1" w:rsidRDefault="005F5C7B" w:rsidP="00EF4F87">
            <w:pPr>
              <w:pStyle w:val="ParagraphText"/>
              <w:spacing w:before="60" w:after="60" w:line="240" w:lineRule="auto"/>
              <w:jc w:val="center"/>
              <w:rPr>
                <w:sz w:val="20"/>
                <w:szCs w:val="20"/>
              </w:rPr>
            </w:pPr>
            <w:r>
              <w:rPr>
                <w:sz w:val="20"/>
                <w:szCs w:val="20"/>
              </w:rPr>
              <w:t>7/</w:t>
            </w:r>
            <w:r w:rsidR="00B82C53">
              <w:rPr>
                <w:sz w:val="20"/>
                <w:szCs w:val="20"/>
              </w:rPr>
              <w:t>1</w:t>
            </w:r>
            <w:r>
              <w:rPr>
                <w:sz w:val="20"/>
                <w:szCs w:val="20"/>
              </w:rPr>
              <w:t>/2025</w:t>
            </w:r>
          </w:p>
        </w:tc>
        <w:tc>
          <w:tcPr>
            <w:tcW w:w="6290" w:type="dxa"/>
            <w:tcMar>
              <w:left w:w="173" w:type="dxa"/>
              <w:right w:w="115" w:type="dxa"/>
            </w:tcMar>
            <w:vAlign w:val="center"/>
          </w:tcPr>
          <w:p w14:paraId="35216D54" w14:textId="78C14139" w:rsidR="00C25AB1" w:rsidRDefault="00D75E75" w:rsidP="00EF4F87">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Pre-Bid Conference (11:00 a.m.)</w:t>
            </w:r>
          </w:p>
        </w:tc>
      </w:tr>
      <w:tr w:rsidR="00D75E75" w14:paraId="7957C7EB"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2EE6EB6F" w14:textId="19089995" w:rsidR="00D75E75" w:rsidRDefault="00D75E75" w:rsidP="009D3FF3">
            <w:pPr>
              <w:pStyle w:val="ParagraphText"/>
              <w:spacing w:before="60" w:after="60" w:line="240" w:lineRule="auto"/>
              <w:jc w:val="center"/>
              <w:rPr>
                <w:sz w:val="20"/>
                <w:szCs w:val="20"/>
              </w:rPr>
            </w:pPr>
            <w:r>
              <w:rPr>
                <w:sz w:val="20"/>
                <w:szCs w:val="20"/>
              </w:rPr>
              <w:t>7/3/2025</w:t>
            </w:r>
          </w:p>
        </w:tc>
        <w:tc>
          <w:tcPr>
            <w:tcW w:w="6290" w:type="dxa"/>
            <w:tcMar>
              <w:left w:w="173" w:type="dxa"/>
              <w:right w:w="115" w:type="dxa"/>
            </w:tcMar>
            <w:vAlign w:val="center"/>
          </w:tcPr>
          <w:p w14:paraId="6BE2DD7C" w14:textId="456F2A03" w:rsidR="00D75E75" w:rsidRDefault="006D7A7C" w:rsidP="009D3FF3">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Written Questions Deadline (by 2:00 p.m.)</w:t>
            </w:r>
          </w:p>
        </w:tc>
      </w:tr>
      <w:tr w:rsidR="00EF4F87" w14:paraId="5E95B65F"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15483B59" w14:textId="20FB5E99" w:rsidR="00EF4F87" w:rsidRPr="00156DC8" w:rsidRDefault="00AC3A9E" w:rsidP="00EF4F87">
            <w:pPr>
              <w:pStyle w:val="ParagraphText"/>
              <w:spacing w:before="60" w:after="60" w:line="240" w:lineRule="auto"/>
              <w:jc w:val="center"/>
              <w:rPr>
                <w:sz w:val="20"/>
                <w:szCs w:val="20"/>
              </w:rPr>
            </w:pPr>
            <w:r>
              <w:rPr>
                <w:sz w:val="20"/>
                <w:szCs w:val="20"/>
              </w:rPr>
              <w:t>7/</w:t>
            </w:r>
            <w:r w:rsidR="006D7A7C">
              <w:rPr>
                <w:sz w:val="20"/>
                <w:szCs w:val="20"/>
              </w:rPr>
              <w:t>21</w:t>
            </w:r>
            <w:r>
              <w:rPr>
                <w:sz w:val="20"/>
                <w:szCs w:val="20"/>
              </w:rPr>
              <w:t>/2025</w:t>
            </w:r>
          </w:p>
        </w:tc>
        <w:tc>
          <w:tcPr>
            <w:tcW w:w="6290" w:type="dxa"/>
            <w:tcMar>
              <w:left w:w="173" w:type="dxa"/>
              <w:right w:w="115" w:type="dxa"/>
            </w:tcMar>
            <w:vAlign w:val="center"/>
          </w:tcPr>
          <w:p w14:paraId="0F197477" w14:textId="715F327F" w:rsidR="00EF4F87" w:rsidRDefault="00EF4F87" w:rsidP="00EF4F87">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Anticipated Date of Posting Written Answers (by 5:00 p.m.)</w:t>
            </w:r>
          </w:p>
        </w:tc>
      </w:tr>
      <w:tr w:rsidR="00EF4F87" w14:paraId="1CAA6D4B"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30823CBE" w14:textId="6668E840" w:rsidR="00EF4F87" w:rsidRPr="00156DC8" w:rsidRDefault="006D7A7C" w:rsidP="00EF4F87">
            <w:pPr>
              <w:pStyle w:val="ParagraphText"/>
              <w:spacing w:before="60" w:after="60" w:line="240" w:lineRule="auto"/>
              <w:jc w:val="center"/>
              <w:rPr>
                <w:sz w:val="20"/>
                <w:szCs w:val="20"/>
              </w:rPr>
            </w:pPr>
            <w:r>
              <w:rPr>
                <w:sz w:val="20"/>
                <w:szCs w:val="20"/>
              </w:rPr>
              <w:t>8/1</w:t>
            </w:r>
            <w:r w:rsidR="004A14A2">
              <w:rPr>
                <w:sz w:val="20"/>
                <w:szCs w:val="20"/>
              </w:rPr>
              <w:t>/2025</w:t>
            </w:r>
          </w:p>
        </w:tc>
        <w:tc>
          <w:tcPr>
            <w:tcW w:w="6290" w:type="dxa"/>
            <w:tcMar>
              <w:left w:w="173" w:type="dxa"/>
              <w:right w:w="115" w:type="dxa"/>
            </w:tcMar>
            <w:vAlign w:val="center"/>
          </w:tcPr>
          <w:p w14:paraId="0F6123E3" w14:textId="7549533C" w:rsidR="00EF4F87" w:rsidRDefault="00EF4F87" w:rsidP="00EF4F87">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Bid Deadline (by 2:00 p.m.)</w:t>
            </w:r>
          </w:p>
        </w:tc>
      </w:tr>
      <w:tr w:rsidR="00EF4F87" w14:paraId="0041C9DA" w14:textId="77777777" w:rsidTr="0006008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512FA811" w14:textId="61A2C2D4" w:rsidR="00EF4F87" w:rsidRPr="00156DC8" w:rsidRDefault="00B36A93" w:rsidP="00EF4F87">
            <w:pPr>
              <w:pStyle w:val="ParagraphText"/>
              <w:spacing w:before="60" w:after="60" w:line="240" w:lineRule="auto"/>
              <w:jc w:val="center"/>
              <w:rPr>
                <w:sz w:val="20"/>
                <w:szCs w:val="20"/>
              </w:rPr>
            </w:pPr>
            <w:r>
              <w:rPr>
                <w:sz w:val="20"/>
                <w:szCs w:val="20"/>
              </w:rPr>
              <w:t>8/</w:t>
            </w:r>
            <w:r w:rsidR="006D7A7C">
              <w:rPr>
                <w:sz w:val="20"/>
                <w:szCs w:val="20"/>
              </w:rPr>
              <w:t>20</w:t>
            </w:r>
            <w:r>
              <w:rPr>
                <w:sz w:val="20"/>
                <w:szCs w:val="20"/>
              </w:rPr>
              <w:t>/2025</w:t>
            </w:r>
          </w:p>
        </w:tc>
        <w:tc>
          <w:tcPr>
            <w:tcW w:w="6290" w:type="dxa"/>
            <w:tcMar>
              <w:left w:w="173" w:type="dxa"/>
              <w:right w:w="115" w:type="dxa"/>
            </w:tcMar>
            <w:vAlign w:val="center"/>
          </w:tcPr>
          <w:p w14:paraId="2C4F7B81" w14:textId="77777777" w:rsidR="00EF4F87" w:rsidRDefault="00EF4F87" w:rsidP="00EF4F87">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Anticipated Date of Notice of Intent to Award</w:t>
            </w:r>
          </w:p>
        </w:tc>
      </w:tr>
      <w:tr w:rsidR="00EF4F87" w14:paraId="0E0838C6" w14:textId="77777777" w:rsidTr="00557C19">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76E95655" w14:textId="3B8D8C9C" w:rsidR="00EF4F87" w:rsidRPr="00156DC8" w:rsidRDefault="00EF4F87" w:rsidP="00EF4F87">
            <w:pPr>
              <w:pStyle w:val="ParagraphText"/>
              <w:spacing w:before="60" w:after="60" w:line="240" w:lineRule="auto"/>
              <w:jc w:val="center"/>
              <w:rPr>
                <w:sz w:val="20"/>
                <w:szCs w:val="20"/>
              </w:rPr>
            </w:pPr>
            <w:r>
              <w:rPr>
                <w:sz w:val="20"/>
                <w:szCs w:val="20"/>
              </w:rPr>
              <w:t>9/3/2025</w:t>
            </w:r>
          </w:p>
        </w:tc>
        <w:tc>
          <w:tcPr>
            <w:tcW w:w="6290" w:type="dxa"/>
            <w:tcMar>
              <w:left w:w="173" w:type="dxa"/>
              <w:right w:w="115" w:type="dxa"/>
            </w:tcMar>
            <w:vAlign w:val="center"/>
          </w:tcPr>
          <w:p w14:paraId="70A1E62D" w14:textId="77777777" w:rsidR="00EF4F87" w:rsidRPr="009822F7" w:rsidRDefault="00EF4F87" w:rsidP="00EF4F87">
            <w:pPr>
              <w:pStyle w:val="Paragraph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Public Procurement Review Board meeting date (proposed)</w:t>
            </w:r>
          </w:p>
        </w:tc>
      </w:tr>
      <w:tr w:rsidR="00EF4F87" w14:paraId="53EF96DD" w14:textId="77777777" w:rsidTr="0055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Mar>
              <w:left w:w="115" w:type="dxa"/>
              <w:right w:w="115" w:type="dxa"/>
            </w:tcMar>
            <w:vAlign w:val="center"/>
          </w:tcPr>
          <w:p w14:paraId="6C76B11C" w14:textId="40581DA1" w:rsidR="00EF4F87" w:rsidRPr="00156DC8" w:rsidRDefault="00EF4F87" w:rsidP="00EF4F87">
            <w:pPr>
              <w:pStyle w:val="ParagraphText"/>
              <w:spacing w:before="60" w:after="60" w:line="240" w:lineRule="auto"/>
              <w:jc w:val="center"/>
              <w:rPr>
                <w:sz w:val="20"/>
                <w:szCs w:val="20"/>
              </w:rPr>
            </w:pPr>
            <w:r>
              <w:rPr>
                <w:sz w:val="20"/>
                <w:szCs w:val="20"/>
              </w:rPr>
              <w:t>11/1/2025</w:t>
            </w:r>
          </w:p>
        </w:tc>
        <w:tc>
          <w:tcPr>
            <w:tcW w:w="6290" w:type="dxa"/>
            <w:tcMar>
              <w:left w:w="173" w:type="dxa"/>
              <w:right w:w="115" w:type="dxa"/>
            </w:tcMar>
            <w:vAlign w:val="center"/>
          </w:tcPr>
          <w:p w14:paraId="20756D52" w14:textId="77777777" w:rsidR="00EF4F87" w:rsidRDefault="00EF4F87" w:rsidP="00EF4F87">
            <w:pPr>
              <w:pStyle w:val="ParagraphText"/>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Contract Start </w:t>
            </w:r>
          </w:p>
        </w:tc>
      </w:tr>
    </w:tbl>
    <w:p w14:paraId="22E399B3" w14:textId="5F0307A8" w:rsidR="00643BBF" w:rsidRDefault="00524C27" w:rsidP="00E86ABE">
      <w:pPr>
        <w:pStyle w:val="Heading2"/>
      </w:pPr>
      <w:bookmarkStart w:id="26" w:name="_Toc200693957"/>
      <w:r>
        <w:t>1.</w:t>
      </w:r>
      <w:r w:rsidR="00920775">
        <w:t xml:space="preserve">4      </w:t>
      </w:r>
      <w:r w:rsidR="00FC49A1">
        <w:t>Request for Reconsideration of the Terms of the Solicitation</w:t>
      </w:r>
      <w:bookmarkEnd w:id="26"/>
    </w:p>
    <w:p w14:paraId="7406F486" w14:textId="35A7825F" w:rsidR="00FC49A1" w:rsidRDefault="00A90089" w:rsidP="00264B7D">
      <w:r>
        <w:t>Any potential bidders</w:t>
      </w:r>
      <w:r w:rsidRPr="00A90089">
        <w:t xml:space="preserve"> are advised that they may request reconsideration of this solicitation. Specific guidelines and procedures for such requests can be found</w:t>
      </w:r>
      <w:r w:rsidRPr="00FB0EB6">
        <w:t xml:space="preserve"> in </w:t>
      </w:r>
      <w:r w:rsidRPr="0050569A">
        <w:rPr>
          <w:b/>
          <w:bCs/>
        </w:rPr>
        <w:t>Section 5.2.4</w:t>
      </w:r>
      <w:r w:rsidRPr="00FB0EB6">
        <w:t xml:space="preserve"> of the </w:t>
      </w:r>
      <w:r w:rsidRPr="00FB3FD0">
        <w:rPr>
          <w:i/>
          <w:iCs/>
        </w:rPr>
        <w:t>PPRB OPSCR Rules and Regulations</w:t>
      </w:r>
      <w:r w:rsidRPr="00A90089">
        <w:t>.</w:t>
      </w:r>
    </w:p>
    <w:p w14:paraId="5F9B7BE9" w14:textId="0F9A4F73" w:rsidR="00FC49A1" w:rsidRDefault="00844889" w:rsidP="00E86ABE">
      <w:pPr>
        <w:pStyle w:val="Heading2"/>
      </w:pPr>
      <w:bookmarkStart w:id="27" w:name="_Toc200693958"/>
      <w:r>
        <w:t>1.5</w:t>
      </w:r>
      <w:r w:rsidR="00920775">
        <w:t xml:space="preserve">     </w:t>
      </w:r>
      <w:r w:rsidR="000008B7">
        <w:t xml:space="preserve"> </w:t>
      </w:r>
      <w:r w:rsidR="00FC49A1">
        <w:t>Pre-Submission Requirements</w:t>
      </w:r>
      <w:bookmarkEnd w:id="27"/>
    </w:p>
    <w:p w14:paraId="49D9E987" w14:textId="71791BA9" w:rsidR="00581DEE" w:rsidRPr="000A5A88" w:rsidRDefault="00581DEE" w:rsidP="00E33270">
      <w:pPr>
        <w:pStyle w:val="Heading31"/>
      </w:pPr>
      <w:r w:rsidRPr="000A5A88">
        <w:t>1.</w:t>
      </w:r>
      <w:r w:rsidR="00FC49A1" w:rsidRPr="000A5A88">
        <w:t>5</w:t>
      </w:r>
      <w:r w:rsidRPr="000A5A88">
        <w:t>.1</w:t>
      </w:r>
      <w:r w:rsidRPr="000A5A88">
        <w:tab/>
        <w:t>Mandatory Letter of Intent</w:t>
      </w:r>
    </w:p>
    <w:p w14:paraId="6786255C" w14:textId="7537E842" w:rsidR="00B964D7" w:rsidRDefault="00643BBF" w:rsidP="00A82467">
      <w:pPr>
        <w:pStyle w:val="ParagraphText"/>
        <w:spacing w:before="120" w:after="120"/>
      </w:pPr>
      <w:r w:rsidRPr="00AC5163">
        <w:t xml:space="preserve">To be eligible to submit a Bid, the Bidder is required to submit </w:t>
      </w:r>
      <w:r w:rsidRPr="00AC5163">
        <w:rPr>
          <w:b/>
          <w:bCs/>
        </w:rPr>
        <w:t xml:space="preserve">Attachment </w:t>
      </w:r>
      <w:r w:rsidR="003A0F15">
        <w:rPr>
          <w:b/>
          <w:bCs/>
        </w:rPr>
        <w:t>J</w:t>
      </w:r>
      <w:r w:rsidRPr="00AC5163">
        <w:rPr>
          <w:b/>
          <w:bCs/>
        </w:rPr>
        <w:t>: Mandatory Letter of Intent</w:t>
      </w:r>
      <w:r w:rsidR="00B964D7">
        <w:rPr>
          <w:b/>
          <w:bCs/>
        </w:rPr>
        <w:t xml:space="preserve"> via email to: </w:t>
      </w:r>
      <w:hyperlink r:id="rId17" w:history="1">
        <w:r w:rsidR="00206C35" w:rsidRPr="00A674D5">
          <w:rPr>
            <w:rStyle w:val="Hyperlink"/>
            <w:b/>
            <w:bCs/>
          </w:rPr>
          <w:t>procurement@medicaid.ms.gov</w:t>
        </w:r>
      </w:hyperlink>
      <w:r w:rsidR="00206C35" w:rsidRPr="00A674D5">
        <w:rPr>
          <w:b/>
          <w:bCs/>
        </w:rPr>
        <w:t>.</w:t>
      </w:r>
      <w:r w:rsidR="00206C35">
        <w:t xml:space="preserve"> </w:t>
      </w:r>
      <w:r w:rsidRPr="00AC5163">
        <w:t xml:space="preserve">  </w:t>
      </w:r>
    </w:p>
    <w:p w14:paraId="108C2B9E" w14:textId="68965F92" w:rsidR="00643BBF" w:rsidRPr="00AC5163" w:rsidRDefault="766E5FDB" w:rsidP="00A82467">
      <w:pPr>
        <w:pStyle w:val="ParagraphText"/>
        <w:spacing w:before="120" w:after="120"/>
      </w:pPr>
      <w:r w:rsidRPr="00AC5163">
        <w:t xml:space="preserve">The Mandatory Letter of Intent is due by </w:t>
      </w:r>
      <w:r w:rsidR="001B4A1C">
        <w:rPr>
          <w:b/>
          <w:bCs/>
        </w:rPr>
        <w:t>Friday, June 27</w:t>
      </w:r>
      <w:r w:rsidR="0CC1270A" w:rsidRPr="0CD951C5">
        <w:rPr>
          <w:b/>
          <w:bCs/>
        </w:rPr>
        <w:t xml:space="preserve">, </w:t>
      </w:r>
      <w:r w:rsidR="4B39F696" w:rsidRPr="0CD951C5">
        <w:rPr>
          <w:b/>
          <w:bCs/>
        </w:rPr>
        <w:t>2025</w:t>
      </w:r>
      <w:r w:rsidR="3A02E212" w:rsidRPr="0CD951C5">
        <w:rPr>
          <w:b/>
          <w:bCs/>
        </w:rPr>
        <w:t>, by 2:00 p.m. CST</w:t>
      </w:r>
      <w:r w:rsidRPr="006C318E">
        <w:t>.</w:t>
      </w:r>
      <w:r w:rsidRPr="00AC5163">
        <w:rPr>
          <w:spacing w:val="1"/>
        </w:rPr>
        <w:t xml:space="preserve"> </w:t>
      </w:r>
      <w:r w:rsidRPr="00AC5163">
        <w:t>The</w:t>
      </w:r>
      <w:r w:rsidR="42B40BCD" w:rsidRPr="00AC5163">
        <w:t xml:space="preserve"> Mandatory</w:t>
      </w:r>
      <w:r w:rsidRPr="00AC5163">
        <w:t xml:space="preserve"> Letter of Intent must</w:t>
      </w:r>
      <w:r w:rsidRPr="00AC5163">
        <w:rPr>
          <w:spacing w:val="-2"/>
        </w:rPr>
        <w:t xml:space="preserve"> </w:t>
      </w:r>
      <w:r w:rsidRPr="00AC5163">
        <w:t>be</w:t>
      </w:r>
      <w:r w:rsidRPr="00AC5163">
        <w:rPr>
          <w:spacing w:val="-3"/>
        </w:rPr>
        <w:t xml:space="preserve"> </w:t>
      </w:r>
      <w:r w:rsidRPr="00AC5163">
        <w:t>signed</w:t>
      </w:r>
      <w:r w:rsidRPr="00AC5163">
        <w:rPr>
          <w:spacing w:val="-6"/>
        </w:rPr>
        <w:t xml:space="preserve"> </w:t>
      </w:r>
      <w:r w:rsidRPr="00AC5163">
        <w:t>by</w:t>
      </w:r>
      <w:r w:rsidRPr="00AC5163">
        <w:rPr>
          <w:spacing w:val="-3"/>
        </w:rPr>
        <w:t xml:space="preserve"> </w:t>
      </w:r>
      <w:r w:rsidRPr="00AC5163">
        <w:t>an</w:t>
      </w:r>
      <w:r w:rsidRPr="00AC5163">
        <w:rPr>
          <w:spacing w:val="-3"/>
        </w:rPr>
        <w:t xml:space="preserve"> </w:t>
      </w:r>
      <w:r w:rsidRPr="00AC5163">
        <w:t>individual</w:t>
      </w:r>
      <w:r w:rsidRPr="00AC5163">
        <w:rPr>
          <w:spacing w:val="-3"/>
        </w:rPr>
        <w:t xml:space="preserve"> </w:t>
      </w:r>
      <w:r w:rsidRPr="00AC5163">
        <w:t>authorized</w:t>
      </w:r>
      <w:r w:rsidRPr="00AC5163">
        <w:rPr>
          <w:spacing w:val="-5"/>
        </w:rPr>
        <w:t xml:space="preserve"> </w:t>
      </w:r>
      <w:r w:rsidRPr="00AC5163">
        <w:t>to</w:t>
      </w:r>
      <w:r w:rsidRPr="00AC5163">
        <w:rPr>
          <w:spacing w:val="-4"/>
        </w:rPr>
        <w:t xml:space="preserve"> </w:t>
      </w:r>
      <w:r w:rsidRPr="00AC5163">
        <w:t>commit</w:t>
      </w:r>
      <w:r w:rsidRPr="00AC5163">
        <w:rPr>
          <w:spacing w:val="-3"/>
        </w:rPr>
        <w:t xml:space="preserve"> </w:t>
      </w:r>
      <w:r w:rsidRPr="00AC5163">
        <w:t>the</w:t>
      </w:r>
      <w:r w:rsidRPr="00AC5163">
        <w:rPr>
          <w:spacing w:val="-3"/>
        </w:rPr>
        <w:t xml:space="preserve"> </w:t>
      </w:r>
      <w:r w:rsidRPr="00AC5163">
        <w:t>Bidder to</w:t>
      </w:r>
      <w:r w:rsidRPr="00AC5163">
        <w:rPr>
          <w:spacing w:val="-4"/>
        </w:rPr>
        <w:t xml:space="preserve"> </w:t>
      </w:r>
      <w:r w:rsidRPr="00AC5163">
        <w:t>the</w:t>
      </w:r>
      <w:r w:rsidRPr="00AC5163">
        <w:rPr>
          <w:spacing w:val="-3"/>
        </w:rPr>
        <w:t xml:space="preserve"> </w:t>
      </w:r>
      <w:r w:rsidRPr="00AC5163">
        <w:t>work</w:t>
      </w:r>
      <w:r w:rsidRPr="00AC5163">
        <w:rPr>
          <w:spacing w:val="-3"/>
        </w:rPr>
        <w:t xml:space="preserve"> </w:t>
      </w:r>
      <w:r w:rsidRPr="00AC5163">
        <w:t>proposed.</w:t>
      </w:r>
      <w:r w:rsidRPr="00AC5163">
        <w:rPr>
          <w:spacing w:val="-53"/>
        </w:rPr>
        <w:t xml:space="preserve"> </w:t>
      </w:r>
    </w:p>
    <w:p w14:paraId="6C71F9BA" w14:textId="3D7303AC" w:rsidR="00643BBF" w:rsidRDefault="00E550EE" w:rsidP="00A82467">
      <w:pPr>
        <w:pStyle w:val="ParagraphText"/>
        <w:spacing w:before="120" w:after="120"/>
      </w:pPr>
      <w:r>
        <w:t>F</w:t>
      </w:r>
      <w:r w:rsidR="2253060A">
        <w:t>ailure</w:t>
      </w:r>
      <w:r w:rsidR="2253060A">
        <w:rPr>
          <w:spacing w:val="1"/>
        </w:rPr>
        <w:t xml:space="preserve"> </w:t>
      </w:r>
      <w:r w:rsidR="2253060A">
        <w:t>to</w:t>
      </w:r>
      <w:r w:rsidR="2253060A">
        <w:rPr>
          <w:spacing w:val="1"/>
        </w:rPr>
        <w:t xml:space="preserve"> </w:t>
      </w:r>
      <w:r w:rsidR="2253060A">
        <w:t>submit</w:t>
      </w:r>
      <w:r w:rsidR="2253060A">
        <w:rPr>
          <w:spacing w:val="1"/>
        </w:rPr>
        <w:t xml:space="preserve"> </w:t>
      </w:r>
      <w:r w:rsidR="2253060A">
        <w:t>the</w:t>
      </w:r>
      <w:r w:rsidR="2253060A">
        <w:rPr>
          <w:spacing w:val="1"/>
        </w:rPr>
        <w:t xml:space="preserve"> </w:t>
      </w:r>
      <w:r w:rsidR="2253060A">
        <w:t>Mandatory</w:t>
      </w:r>
      <w:r w:rsidR="2253060A">
        <w:rPr>
          <w:spacing w:val="1"/>
        </w:rPr>
        <w:t xml:space="preserve"> </w:t>
      </w:r>
      <w:r w:rsidR="2253060A">
        <w:t>Letter</w:t>
      </w:r>
      <w:r w:rsidR="2253060A">
        <w:rPr>
          <w:spacing w:val="1"/>
        </w:rPr>
        <w:t xml:space="preserve"> </w:t>
      </w:r>
      <w:r w:rsidR="2253060A">
        <w:t>of</w:t>
      </w:r>
      <w:r w:rsidR="2253060A">
        <w:rPr>
          <w:spacing w:val="1"/>
        </w:rPr>
        <w:t xml:space="preserve"> </w:t>
      </w:r>
      <w:r w:rsidR="2253060A">
        <w:t>Intent by deadline listed above,</w:t>
      </w:r>
      <w:r w:rsidR="2253060A">
        <w:rPr>
          <w:spacing w:val="1"/>
        </w:rPr>
        <w:t xml:space="preserve"> </w:t>
      </w:r>
      <w:r w:rsidR="2253060A">
        <w:t>will</w:t>
      </w:r>
      <w:r w:rsidR="2253060A">
        <w:rPr>
          <w:spacing w:val="1"/>
        </w:rPr>
        <w:t xml:space="preserve"> </w:t>
      </w:r>
      <w:r w:rsidR="2253060A">
        <w:t>disqualify</w:t>
      </w:r>
      <w:r w:rsidR="2253060A">
        <w:rPr>
          <w:spacing w:val="1"/>
        </w:rPr>
        <w:t xml:space="preserve"> </w:t>
      </w:r>
      <w:r w:rsidR="2253060A">
        <w:t>a</w:t>
      </w:r>
      <w:r w:rsidR="008D355E">
        <w:t xml:space="preserve"> </w:t>
      </w:r>
      <w:r w:rsidR="2253060A">
        <w:t>submitted</w:t>
      </w:r>
      <w:r w:rsidR="2253060A">
        <w:rPr>
          <w:spacing w:val="1"/>
        </w:rPr>
        <w:t xml:space="preserve"> </w:t>
      </w:r>
      <w:r w:rsidR="2253060A">
        <w:t>bid</w:t>
      </w:r>
      <w:r w:rsidR="2253060A">
        <w:rPr>
          <w:spacing w:val="1"/>
        </w:rPr>
        <w:t xml:space="preserve"> </w:t>
      </w:r>
      <w:r w:rsidR="2253060A">
        <w:t>from</w:t>
      </w:r>
      <w:r w:rsidR="2253060A">
        <w:rPr>
          <w:spacing w:val="1"/>
        </w:rPr>
        <w:t xml:space="preserve"> </w:t>
      </w:r>
      <w:r w:rsidR="2253060A">
        <w:t xml:space="preserve">consideration.  It is the responsibility of the Bidder to ensure that the </w:t>
      </w:r>
      <w:r w:rsidR="0EA55BF0">
        <w:t xml:space="preserve">Mandatory </w:t>
      </w:r>
      <w:r w:rsidR="2253060A">
        <w:t xml:space="preserve">Letter of Intent is delivered timely, and the Bidder bears all risks of delivery.  </w:t>
      </w:r>
      <w:r w:rsidRPr="00E550EE">
        <w:t>Submission of the Mandatory Letter of Intent does not bind a prospective Bidder to submit a bid.</w:t>
      </w:r>
    </w:p>
    <w:p w14:paraId="6B8650A6" w14:textId="34668FBD" w:rsidR="00643BBF" w:rsidRDefault="00643BBF" w:rsidP="00A82467">
      <w:pPr>
        <w:pStyle w:val="ParagraphText"/>
        <w:spacing w:before="120" w:after="120"/>
      </w:pPr>
      <w:r>
        <w:t>For the purposes of accessing DOM’s SharePoint site that will be used for submission of bids, the Bidder must include on the Mandatory Letter of Intent two (2) individuals’ email addresses for the person(s) responsible for uploading the bid to the SharePoint site. A field is included on the Mandatory Letter of Intent for that purpose.</w:t>
      </w:r>
      <w:r w:rsidR="006B12FF" w:rsidRPr="006B12FF">
        <w:t xml:space="preserve"> </w:t>
      </w:r>
      <w:r w:rsidR="006B12FF" w:rsidRPr="00543197">
        <w:t>Please ensure all email addresses are typed or printed clearly for guaranteed legib</w:t>
      </w:r>
      <w:r w:rsidR="006B12FF">
        <w:t>ility.</w:t>
      </w:r>
      <w:r w:rsidR="00B964D7">
        <w:t xml:space="preserve"> </w:t>
      </w:r>
      <w:r w:rsidR="00B964D7" w:rsidRPr="00B964D7">
        <w:rPr>
          <w:b/>
          <w:bCs/>
          <w:i/>
          <w:iCs/>
        </w:rPr>
        <w:t>Shared email addresses are not</w:t>
      </w:r>
      <w:r w:rsidR="006E2964">
        <w:rPr>
          <w:b/>
          <w:bCs/>
          <w:i/>
          <w:iCs/>
        </w:rPr>
        <w:t xml:space="preserve"> </w:t>
      </w:r>
      <w:r w:rsidR="00B14DF7">
        <w:rPr>
          <w:b/>
          <w:bCs/>
          <w:i/>
          <w:iCs/>
        </w:rPr>
        <w:t>eligible</w:t>
      </w:r>
      <w:r w:rsidR="00B964D7" w:rsidRPr="00B964D7">
        <w:rPr>
          <w:b/>
          <w:bCs/>
          <w:i/>
          <w:iCs/>
        </w:rPr>
        <w:t xml:space="preserve">; </w:t>
      </w:r>
      <w:r w:rsidR="00B14DF7">
        <w:rPr>
          <w:b/>
          <w:bCs/>
          <w:i/>
          <w:iCs/>
        </w:rPr>
        <w:t>they</w:t>
      </w:r>
      <w:r w:rsidR="00B964D7" w:rsidRPr="00B964D7">
        <w:rPr>
          <w:b/>
          <w:bCs/>
          <w:i/>
          <w:iCs/>
        </w:rPr>
        <w:t xml:space="preserve"> must be individual email account</w:t>
      </w:r>
      <w:r w:rsidR="00E528A8">
        <w:rPr>
          <w:b/>
          <w:bCs/>
          <w:i/>
          <w:iCs/>
        </w:rPr>
        <w:t>s</w:t>
      </w:r>
      <w:r w:rsidR="00B964D7" w:rsidRPr="00B964D7">
        <w:rPr>
          <w:b/>
          <w:bCs/>
          <w:i/>
          <w:iCs/>
        </w:rPr>
        <w:t>.</w:t>
      </w:r>
    </w:p>
    <w:p w14:paraId="5000D432" w14:textId="5DA37D35" w:rsidR="00125110" w:rsidRPr="000A5A88" w:rsidRDefault="00125110" w:rsidP="00E33270">
      <w:pPr>
        <w:pStyle w:val="Heading31"/>
      </w:pPr>
      <w:r w:rsidRPr="000A5A88">
        <w:t>1.</w:t>
      </w:r>
      <w:r w:rsidR="00FC49A1" w:rsidRPr="000A5A88">
        <w:t>5</w:t>
      </w:r>
      <w:r w:rsidRPr="000A5A88">
        <w:t>.2</w:t>
      </w:r>
      <w:r w:rsidRPr="000A5A88">
        <w:tab/>
        <w:t xml:space="preserve">Pre-Bid Conference </w:t>
      </w:r>
    </w:p>
    <w:p w14:paraId="48B40C19" w14:textId="6BDD5C4C" w:rsidR="00723C6D" w:rsidRDefault="2AC8B591" w:rsidP="00846E0C">
      <w:r>
        <w:t xml:space="preserve">A pre-bid conference will be held </w:t>
      </w:r>
      <w:r w:rsidR="001B4A1C">
        <w:rPr>
          <w:b/>
          <w:bCs/>
        </w:rPr>
        <w:t>Tuesday, July 1</w:t>
      </w:r>
      <w:r w:rsidR="0ECC088C" w:rsidRPr="0CD951C5">
        <w:rPr>
          <w:b/>
          <w:bCs/>
        </w:rPr>
        <w:t>, 2025</w:t>
      </w:r>
      <w:r w:rsidR="184CAFDE" w:rsidRPr="0CD951C5">
        <w:rPr>
          <w:b/>
          <w:bCs/>
        </w:rPr>
        <w:t>, at 11:00 a.m. CST</w:t>
      </w:r>
      <w:r w:rsidR="79DEBBA8">
        <w:t xml:space="preserve">, </w:t>
      </w:r>
      <w:r w:rsidR="193F087A">
        <w:t xml:space="preserve">via a Microsoft Teams link that will be </w:t>
      </w:r>
      <w:r w:rsidR="7C0C2ED5">
        <w:t>distributed</w:t>
      </w:r>
      <w:r w:rsidR="193F087A">
        <w:t xml:space="preserve"> to potential bidders that submit a Mandatory Letter of Intent.  Please not</w:t>
      </w:r>
      <w:r w:rsidR="62376E42">
        <w:t>e</w:t>
      </w:r>
      <w:r w:rsidR="193F087A">
        <w:t xml:space="preserve"> that attendance is not mandatory.</w:t>
      </w:r>
      <w:r w:rsidR="18F55115">
        <w:t xml:space="preserve"> </w:t>
      </w:r>
      <w:r w:rsidR="4294DE2F">
        <w:t xml:space="preserve">A record of all bidders who attend the conference </w:t>
      </w:r>
      <w:r w:rsidR="670B047E">
        <w:t xml:space="preserve">shall </w:t>
      </w:r>
      <w:r w:rsidR="4294DE2F">
        <w:t xml:space="preserve">be made. </w:t>
      </w:r>
      <w:r w:rsidR="6EF37106">
        <w:t xml:space="preserve">The pre-bid conference is to discuss the procurement </w:t>
      </w:r>
      <w:r w:rsidR="5FA15853">
        <w:t xml:space="preserve">submission </w:t>
      </w:r>
      <w:r w:rsidR="06F2A923">
        <w:t>requirements</w:t>
      </w:r>
      <w:r w:rsidR="6EF37106">
        <w:t xml:space="preserve">. </w:t>
      </w:r>
    </w:p>
    <w:p w14:paraId="2A99313A" w14:textId="470BB5C9" w:rsidR="13A06433" w:rsidRDefault="13A06433">
      <w:r>
        <w:t xml:space="preserve">Any questions should be provided in accordance with </w:t>
      </w:r>
      <w:r w:rsidRPr="0CD951C5">
        <w:rPr>
          <w:b/>
          <w:bCs/>
        </w:rPr>
        <w:t>Section 1.5.3</w:t>
      </w:r>
      <w:r>
        <w:t xml:space="preserve">. The questions and answers document will be made available to the bidders that submitted a Mandatory Letter of Intent by the anticipated deadline as noted in </w:t>
      </w:r>
      <w:r w:rsidRPr="0CD951C5">
        <w:rPr>
          <w:b/>
          <w:bCs/>
        </w:rPr>
        <w:t>Figure 1.1</w:t>
      </w:r>
      <w:r>
        <w:t xml:space="preserve"> above and will be posted on the Mississippi procurement portal and on </w:t>
      </w:r>
      <w:r>
        <w:lastRenderedPageBreak/>
        <w:t xml:space="preserve">the Division’s Procurement website </w:t>
      </w:r>
      <w:hyperlink r:id="rId18">
        <w:r w:rsidRPr="0CD951C5">
          <w:rPr>
            <w:rStyle w:val="Hyperlink"/>
          </w:rPr>
          <w:t>https://medicaid.ms.gov/resources/procurement/</w:t>
        </w:r>
      </w:hyperlink>
      <w:r>
        <w:t>.  Nothing stated at the pre-bid conference shall change the IFB unless stated in a written amendment.</w:t>
      </w:r>
    </w:p>
    <w:p w14:paraId="6030F626" w14:textId="5C5D4418" w:rsidR="00125110" w:rsidRPr="000A5A88" w:rsidRDefault="00125110" w:rsidP="00E33270">
      <w:pPr>
        <w:pStyle w:val="Heading31"/>
      </w:pPr>
      <w:r w:rsidRPr="000A5A88">
        <w:t>1.</w:t>
      </w:r>
      <w:r w:rsidR="00FC49A1" w:rsidRPr="000A5A88">
        <w:t>5</w:t>
      </w:r>
      <w:r w:rsidRPr="000A5A88">
        <w:t>.3</w:t>
      </w:r>
      <w:r w:rsidRPr="000A5A88">
        <w:tab/>
        <w:t>IFB Questions and Answers</w:t>
      </w:r>
    </w:p>
    <w:p w14:paraId="69E5F1A5" w14:textId="11516B52" w:rsidR="00401AA2" w:rsidRPr="00AC5163" w:rsidRDefault="578A5799" w:rsidP="00371134">
      <w:pPr>
        <w:pStyle w:val="ParagraphText"/>
        <w:spacing w:before="120" w:after="120"/>
      </w:pPr>
      <w:r>
        <w:t>Multiple q</w:t>
      </w:r>
      <w:r w:rsidR="2149A15A">
        <w:t xml:space="preserve">uestions </w:t>
      </w:r>
      <w:r>
        <w:t>may</w:t>
      </w:r>
      <w:r w:rsidR="2149A15A">
        <w:t xml:space="preserve"> be submitted </w:t>
      </w:r>
      <w:r w:rsidR="001B4A1C">
        <w:rPr>
          <w:b/>
          <w:bCs/>
        </w:rPr>
        <w:t>Thursday, July 3</w:t>
      </w:r>
      <w:r w:rsidR="6DA76C59" w:rsidRPr="0CD951C5">
        <w:rPr>
          <w:b/>
          <w:bCs/>
        </w:rPr>
        <w:t>, 2025</w:t>
      </w:r>
      <w:r w:rsidR="2149A15A">
        <w:t>,</w:t>
      </w:r>
      <w:r w:rsidR="4043B1B2">
        <w:t xml:space="preserve"> no later than </w:t>
      </w:r>
      <w:r w:rsidR="4043B1B2" w:rsidRPr="0CD951C5">
        <w:rPr>
          <w:b/>
          <w:bCs/>
        </w:rPr>
        <w:t>2:00 p.m. CST,</w:t>
      </w:r>
      <w:r w:rsidR="2149A15A">
        <w:t xml:space="preserve"> using the Question and Answer template found at</w:t>
      </w:r>
      <w:r w:rsidR="6156DBE9">
        <w:t>:</w:t>
      </w:r>
      <w:r w:rsidR="2149A15A">
        <w:t xml:space="preserve"> </w:t>
      </w:r>
      <w:hyperlink r:id="rId19">
        <w:r w:rsidR="6156DBE9" w:rsidRPr="0CD951C5">
          <w:rPr>
            <w:rStyle w:val="Hyperlink"/>
            <w:b/>
            <w:bCs/>
          </w:rPr>
          <w:t>https://medicaid.ms.gov/resources/procurement</w:t>
        </w:r>
      </w:hyperlink>
      <w:r w:rsidR="01632534">
        <w:t xml:space="preserve">.  </w:t>
      </w:r>
      <w:r w:rsidR="2149A15A">
        <w:t xml:space="preserve">Questions must be submitted using the referenced template and sent via e-mail to: </w:t>
      </w:r>
      <w:hyperlink r:id="rId20">
        <w:r w:rsidR="6156DBE9" w:rsidRPr="0CD951C5">
          <w:rPr>
            <w:rStyle w:val="Hyperlink"/>
            <w:b/>
            <w:bCs/>
          </w:rPr>
          <w:t>procurement@medicaid.ms.gov</w:t>
        </w:r>
        <w:r w:rsidR="6156DBE9" w:rsidRPr="0CD951C5">
          <w:rPr>
            <w:rStyle w:val="Hyperlink"/>
            <w:b/>
            <w:bCs/>
            <w:u w:val="none"/>
          </w:rPr>
          <w:t xml:space="preserve"> </w:t>
        </w:r>
      </w:hyperlink>
      <w:r w:rsidR="2149A15A">
        <w:t xml:space="preserve">with the subject line: </w:t>
      </w:r>
      <w:r w:rsidR="7BF570C6" w:rsidRPr="0CD951C5">
        <w:rPr>
          <w:b/>
          <w:bCs/>
        </w:rPr>
        <w:t>E</w:t>
      </w:r>
      <w:r w:rsidR="5E812C94" w:rsidRPr="0CD951C5">
        <w:rPr>
          <w:b/>
          <w:bCs/>
        </w:rPr>
        <w:t>mployee Assistance Program</w:t>
      </w:r>
      <w:r w:rsidR="2149A15A" w:rsidRPr="0CD951C5">
        <w:rPr>
          <w:b/>
          <w:bCs/>
        </w:rPr>
        <w:t xml:space="preserve"> IFB – Questions</w:t>
      </w:r>
      <w:r w:rsidR="2149A15A">
        <w:t xml:space="preserve">. </w:t>
      </w:r>
      <w:r w:rsidR="01632534">
        <w:t xml:space="preserve"> </w:t>
      </w:r>
      <w:r w:rsidR="1704F0E8">
        <w:t xml:space="preserve">The </w:t>
      </w:r>
      <w:r w:rsidR="54D14588">
        <w:t xml:space="preserve">Bidder </w:t>
      </w:r>
      <w:r w:rsidR="1704F0E8">
        <w:t xml:space="preserve">bears all risk </w:t>
      </w:r>
      <w:r w:rsidR="0135ABFD">
        <w:t xml:space="preserve">and </w:t>
      </w:r>
      <w:r w:rsidR="1704F0E8">
        <w:t xml:space="preserve">responsibility </w:t>
      </w:r>
      <w:r w:rsidR="0135ABFD">
        <w:t xml:space="preserve">for </w:t>
      </w:r>
      <w:r w:rsidR="1704F0E8">
        <w:t>ensuring timely</w:t>
      </w:r>
      <w:r w:rsidR="0135ABFD">
        <w:t xml:space="preserve"> delivery</w:t>
      </w:r>
      <w:r w:rsidR="1704F0E8">
        <w:t xml:space="preserve">. Questions received after the deadline and Questions submitted by </w:t>
      </w:r>
      <w:r w:rsidR="56986A71">
        <w:t xml:space="preserve">Bidders </w:t>
      </w:r>
      <w:r w:rsidR="1704F0E8">
        <w:t xml:space="preserve">who do not submit a timely Mandatory Letter of Intent </w:t>
      </w:r>
      <w:r w:rsidR="56986A71">
        <w:t>will</w:t>
      </w:r>
      <w:r w:rsidR="3CC1CB9C">
        <w:t xml:space="preserve"> </w:t>
      </w:r>
      <w:r w:rsidR="1704F0E8">
        <w:t xml:space="preserve">not be addressed by </w:t>
      </w:r>
      <w:r w:rsidR="42AC09E5">
        <w:t>DOM</w:t>
      </w:r>
      <w:r w:rsidR="1704F0E8">
        <w:t>.</w:t>
      </w:r>
    </w:p>
    <w:p w14:paraId="05B62ADA" w14:textId="3EE46CA2" w:rsidR="0036559D" w:rsidRDefault="00E550EE" w:rsidP="00371134">
      <w:pPr>
        <w:pStyle w:val="ParagraphText"/>
        <w:spacing w:before="120" w:after="120"/>
      </w:pPr>
      <w:r>
        <w:t>DOM an</w:t>
      </w:r>
      <w:r w:rsidR="00FB4344">
        <w:t>ticipate</w:t>
      </w:r>
      <w:r>
        <w:t>s</w:t>
      </w:r>
      <w:r w:rsidR="00FB4344">
        <w:t xml:space="preserve"> </w:t>
      </w:r>
      <w:r w:rsidR="00AC3DEF">
        <w:t>w</w:t>
      </w:r>
      <w:r w:rsidR="0EA55BF0" w:rsidRPr="00AC5163">
        <w:t xml:space="preserve">ritten answers </w:t>
      </w:r>
      <w:r>
        <w:t>will</w:t>
      </w:r>
      <w:r w:rsidRPr="00AC5163">
        <w:t xml:space="preserve"> </w:t>
      </w:r>
      <w:r w:rsidR="0EA55BF0" w:rsidRPr="00AC5163">
        <w:t xml:space="preserve">be available </w:t>
      </w:r>
      <w:r w:rsidR="0EA55BF0" w:rsidRPr="007C30A3">
        <w:t>5:00 p.m. C</w:t>
      </w:r>
      <w:r w:rsidR="00AC3493" w:rsidRPr="007C30A3">
        <w:t>ST</w:t>
      </w:r>
      <w:r w:rsidR="00540527" w:rsidRPr="007C30A3">
        <w:t>,</w:t>
      </w:r>
      <w:r w:rsidR="0EA55BF0" w:rsidRPr="007C30A3">
        <w:t xml:space="preserve"> </w:t>
      </w:r>
      <w:r w:rsidR="001B4A1C">
        <w:t>Monday, July 21</w:t>
      </w:r>
      <w:r w:rsidR="009D5D4E" w:rsidRPr="007C30A3">
        <w:t>, 2025</w:t>
      </w:r>
      <w:r w:rsidR="009D5D4E">
        <w:t>,</w:t>
      </w:r>
      <w:r w:rsidR="009D5D4E" w:rsidRPr="00AC5163">
        <w:t xml:space="preserve"> </w:t>
      </w:r>
      <w:r w:rsidR="0EA55BF0" w:rsidRPr="00AC5163">
        <w:t xml:space="preserve">via DOM’s procurement </w:t>
      </w:r>
      <w:r w:rsidR="00A42E24">
        <w:t>w</w:t>
      </w:r>
      <w:r w:rsidR="0EA55BF0" w:rsidRPr="00AC5163">
        <w:t>ebsite</w:t>
      </w:r>
      <w:r w:rsidR="0036559D">
        <w:t xml:space="preserve"> at:</w:t>
      </w:r>
      <w:r w:rsidR="0EA55BF0" w:rsidRPr="00AC5163">
        <w:t xml:space="preserve"> </w:t>
      </w:r>
      <w:hyperlink r:id="rId21" w:history="1">
        <w:r w:rsidR="0036559D" w:rsidRPr="008271A6">
          <w:rPr>
            <w:rStyle w:val="Hyperlink"/>
            <w:b/>
            <w:bCs/>
          </w:rPr>
          <w:t>https://medicaid.ms.gov/resources/procurement/</w:t>
        </w:r>
      </w:hyperlink>
      <w:r w:rsidR="0EA55BF0" w:rsidRPr="00171CD1">
        <w:rPr>
          <w:rStyle w:val="Hyperlink"/>
          <w:u w:val="none"/>
        </w:rPr>
        <w:t xml:space="preserve"> </w:t>
      </w:r>
      <w:r w:rsidR="0EA55BF0" w:rsidRPr="00171CD1">
        <w:t>a</w:t>
      </w:r>
      <w:r w:rsidR="0EA55BF0" w:rsidRPr="00AC5163">
        <w:t>nd the Mississippi Contract/Procurement Opportunity Search portal website</w:t>
      </w:r>
      <w:r w:rsidR="0036559D">
        <w:t xml:space="preserve"> at:</w:t>
      </w:r>
    </w:p>
    <w:p w14:paraId="64D16941" w14:textId="29C653BE" w:rsidR="0036559D" w:rsidRPr="008271A6" w:rsidRDefault="0036559D" w:rsidP="00371134">
      <w:pPr>
        <w:pStyle w:val="ParagraphText"/>
        <w:spacing w:before="120" w:after="120"/>
        <w:rPr>
          <w:b/>
          <w:bCs/>
        </w:rPr>
      </w:pPr>
      <w:hyperlink r:id="rId22" w:history="1">
        <w:r w:rsidRPr="008271A6">
          <w:rPr>
            <w:rStyle w:val="Hyperlink"/>
            <w:b/>
            <w:bCs/>
          </w:rPr>
          <w:t>https://www.ms.gov/dfa/contract_bid_search/Bid?autoloadGrid=False</w:t>
        </w:r>
      </w:hyperlink>
      <w:r w:rsidR="0EA55BF0" w:rsidRPr="008271A6">
        <w:rPr>
          <w:b/>
          <w:bCs/>
        </w:rPr>
        <w:t xml:space="preserve">  </w:t>
      </w:r>
    </w:p>
    <w:p w14:paraId="0CD257E5" w14:textId="7FEA9134" w:rsidR="00401AA2" w:rsidRDefault="62E5200A" w:rsidP="00371134">
      <w:pPr>
        <w:pStyle w:val="ParagraphText"/>
        <w:spacing w:before="120" w:after="120"/>
      </w:pPr>
      <w:r w:rsidRPr="00AC5163">
        <w:t>DOM will submit a register of all questions, exactly as</w:t>
      </w:r>
      <w:r>
        <w:t xml:space="preserve"> submitted, along with the corresponding answers.  The register of all questions and answers shall be issued as a</w:t>
      </w:r>
      <w:r w:rsidR="6DF55A00">
        <w:t>n</w:t>
      </w:r>
      <w:r>
        <w:t xml:space="preserve"> Amendment to the IFB.  DOM’s responses to questions will be treated as </w:t>
      </w:r>
      <w:r w:rsidRPr="002D261D">
        <w:t>amendments to the IFB and will require acknowledgment.</w:t>
      </w:r>
      <w:r>
        <w:t xml:space="preserve"> </w:t>
      </w:r>
    </w:p>
    <w:p w14:paraId="09709908" w14:textId="26A6FF69" w:rsidR="009C5391" w:rsidRDefault="00401AA2" w:rsidP="00302D28">
      <w:pPr>
        <w:pStyle w:val="ParagraphText"/>
        <w:spacing w:before="0" w:after="0"/>
        <w:jc w:val="left"/>
      </w:pPr>
      <w:r w:rsidRPr="00BB3C1A">
        <w:t>Written answers provided for the questions are binding.</w:t>
      </w:r>
      <w:r>
        <w:t xml:space="preserve"> </w:t>
      </w:r>
      <w:r w:rsidR="009C5391" w:rsidRPr="00BB3C1A">
        <w:t>Questions and answers shall become part of the final contract as an attachment.</w:t>
      </w:r>
      <w:r w:rsidR="009C5391">
        <w:t xml:space="preserve">  </w:t>
      </w:r>
    </w:p>
    <w:p w14:paraId="733FD448" w14:textId="44267967" w:rsidR="00125110" w:rsidRPr="000A5A88" w:rsidRDefault="00125110" w:rsidP="00E33270">
      <w:pPr>
        <w:pStyle w:val="Heading31"/>
      </w:pPr>
      <w:r w:rsidRPr="000A5A88">
        <w:t>1.</w:t>
      </w:r>
      <w:r w:rsidR="00FC49A1" w:rsidRPr="000A5A88">
        <w:t>5</w:t>
      </w:r>
      <w:r w:rsidRPr="000A5A88">
        <w:t>.4</w:t>
      </w:r>
      <w:r w:rsidRPr="000A5A88">
        <w:tab/>
      </w:r>
      <w:r w:rsidR="007D764E" w:rsidRPr="000A5A88">
        <w:t>Acknowledgement of Amendments</w:t>
      </w:r>
    </w:p>
    <w:p w14:paraId="5A302534" w14:textId="77777777" w:rsidR="00B359D8" w:rsidRDefault="00817DEF" w:rsidP="005F1A29">
      <w:pPr>
        <w:rPr>
          <w:rFonts w:eastAsia="Calibri"/>
        </w:rPr>
      </w:pPr>
      <w:r>
        <w:rPr>
          <w:rFonts w:eastAsia="Calibri"/>
        </w:rPr>
        <w:t>Shoul</w:t>
      </w:r>
      <w:r w:rsidR="00E75F24">
        <w:rPr>
          <w:rFonts w:eastAsia="Calibri"/>
        </w:rPr>
        <w:t xml:space="preserve">d an amendment to the IFB be issued, </w:t>
      </w:r>
      <w:r w:rsidR="00D32CC6">
        <w:rPr>
          <w:rFonts w:eastAsia="Calibri"/>
        </w:rPr>
        <w:t>an amendment</w:t>
      </w:r>
      <w:r w:rsidR="00E75F24">
        <w:rPr>
          <w:rFonts w:eastAsia="Calibri"/>
        </w:rPr>
        <w:t xml:space="preserve"> will be posted on the Mississippi </w:t>
      </w:r>
      <w:r w:rsidR="0036559D">
        <w:rPr>
          <w:rFonts w:eastAsia="Calibri"/>
        </w:rPr>
        <w:t>C</w:t>
      </w:r>
      <w:r w:rsidR="00E75F24">
        <w:rPr>
          <w:rFonts w:eastAsia="Calibri"/>
        </w:rPr>
        <w:t>ontract/Procurement Opportunity Search Po</w:t>
      </w:r>
      <w:r w:rsidR="00970718">
        <w:rPr>
          <w:rFonts w:eastAsia="Calibri"/>
        </w:rPr>
        <w:t>rt</w:t>
      </w:r>
      <w:r w:rsidR="00E75F24">
        <w:rPr>
          <w:rFonts w:eastAsia="Calibri"/>
        </w:rPr>
        <w:t xml:space="preserve">al website and </w:t>
      </w:r>
      <w:r w:rsidR="00CE1F62">
        <w:rPr>
          <w:rFonts w:eastAsia="Calibri"/>
        </w:rPr>
        <w:t>DOM’s website in a manner that all bidders will be able to view.</w:t>
      </w:r>
      <w:r w:rsidR="00970718">
        <w:rPr>
          <w:rFonts w:eastAsia="Calibri"/>
        </w:rPr>
        <w:t xml:space="preserve">  </w:t>
      </w:r>
    </w:p>
    <w:p w14:paraId="7211A28E" w14:textId="63902706" w:rsidR="00E550EE" w:rsidRDefault="005F1A29" w:rsidP="003E53CF">
      <w:pPr>
        <w:spacing w:before="0" w:after="0" w:line="240" w:lineRule="auto"/>
        <w:rPr>
          <w:rFonts w:eastAsia="Calibri"/>
        </w:rPr>
      </w:pPr>
      <w:r w:rsidRPr="03F26000">
        <w:rPr>
          <w:rFonts w:eastAsia="Calibri"/>
        </w:rPr>
        <w:t>Bidders shall acknowledge receipt of any amendment to the IFB, in writing, by signing and returning the amendment</w:t>
      </w:r>
      <w:r w:rsidR="00B964D7">
        <w:rPr>
          <w:rFonts w:eastAsia="Calibri"/>
        </w:rPr>
        <w:t xml:space="preserve"> </w:t>
      </w:r>
      <w:r w:rsidR="00A80B8E">
        <w:rPr>
          <w:rFonts w:eastAsia="Calibri"/>
        </w:rPr>
        <w:t xml:space="preserve">and </w:t>
      </w:r>
      <w:r w:rsidRPr="03F26000">
        <w:rPr>
          <w:rFonts w:eastAsia="Calibri"/>
        </w:rPr>
        <w:t>includ</w:t>
      </w:r>
      <w:r w:rsidR="00A80B8E">
        <w:rPr>
          <w:rFonts w:eastAsia="Calibri"/>
        </w:rPr>
        <w:t>ing</w:t>
      </w:r>
      <w:r w:rsidRPr="03F26000">
        <w:rPr>
          <w:rFonts w:eastAsia="Calibri"/>
        </w:rPr>
        <w:t xml:space="preserve"> in the bid submission in the format as described at </w:t>
      </w:r>
      <w:r w:rsidRPr="03F26000">
        <w:rPr>
          <w:rFonts w:eastAsia="Calibri"/>
          <w:b/>
        </w:rPr>
        <w:t>IFB Section 3.4.1</w:t>
      </w:r>
      <w:r w:rsidR="00303197" w:rsidRPr="03F26000">
        <w:rPr>
          <w:rFonts w:eastAsia="Calibri"/>
          <w:b/>
        </w:rPr>
        <w:t>4</w:t>
      </w:r>
      <w:r w:rsidRPr="03F26000">
        <w:rPr>
          <w:rFonts w:eastAsia="Calibri"/>
          <w:b/>
        </w:rPr>
        <w:t>, Bid Submission Format</w:t>
      </w:r>
      <w:r w:rsidRPr="03F26000">
        <w:rPr>
          <w:rFonts w:eastAsia="Calibri"/>
        </w:rPr>
        <w:t xml:space="preserve">. This includes receipt of the </w:t>
      </w:r>
      <w:proofErr w:type="gramStart"/>
      <w:r w:rsidRPr="03F26000">
        <w:rPr>
          <w:rFonts w:eastAsia="Calibri"/>
        </w:rPr>
        <w:t>Question and Answer</w:t>
      </w:r>
      <w:proofErr w:type="gramEnd"/>
      <w:r w:rsidRPr="03F26000">
        <w:rPr>
          <w:rFonts w:eastAsia="Calibri"/>
        </w:rPr>
        <w:t xml:space="preserve"> </w:t>
      </w:r>
      <w:r w:rsidR="00EB4E78">
        <w:rPr>
          <w:rFonts w:eastAsia="Calibri"/>
        </w:rPr>
        <w:t>d</w:t>
      </w:r>
      <w:r w:rsidRPr="03F26000">
        <w:rPr>
          <w:rFonts w:eastAsia="Calibri"/>
        </w:rPr>
        <w:t xml:space="preserve">ocument. Each bidder shall submit a written acknowledgement of every amendment to DOM </w:t>
      </w:r>
      <w:r w:rsidR="00111ADE">
        <w:rPr>
          <w:rFonts w:eastAsia="Calibri"/>
        </w:rPr>
        <w:t xml:space="preserve">with the bid submission </w:t>
      </w:r>
      <w:r w:rsidRPr="03F26000">
        <w:rPr>
          <w:rFonts w:eastAsia="Calibri"/>
        </w:rPr>
        <w:t>on or before the bid submission deadline.</w:t>
      </w:r>
      <w:r w:rsidR="00E550EE">
        <w:rPr>
          <w:rFonts w:eastAsia="Calibri"/>
        </w:rPr>
        <w:t xml:space="preserve"> </w:t>
      </w:r>
    </w:p>
    <w:p w14:paraId="30B80B7A" w14:textId="77777777" w:rsidR="00E550EE" w:rsidRDefault="00E550EE" w:rsidP="00525E5C">
      <w:pPr>
        <w:spacing w:before="0" w:after="0" w:line="240" w:lineRule="auto"/>
        <w:rPr>
          <w:rFonts w:eastAsia="Calibri"/>
        </w:rPr>
      </w:pPr>
    </w:p>
    <w:p w14:paraId="49805FB6" w14:textId="085AE295" w:rsidR="00557C19" w:rsidRDefault="00557C19" w:rsidP="00E86ABE">
      <w:pPr>
        <w:pStyle w:val="Heading2"/>
      </w:pPr>
      <w:bookmarkStart w:id="28" w:name="_Toc200693959"/>
      <w:r w:rsidRPr="00DC35EE">
        <w:t>1.</w:t>
      </w:r>
      <w:r w:rsidR="00FC49A1">
        <w:t>6</w:t>
      </w:r>
      <w:r>
        <w:t xml:space="preserve">    </w:t>
      </w:r>
      <w:r w:rsidR="00C60299">
        <w:t xml:space="preserve">  </w:t>
      </w:r>
      <w:r w:rsidRPr="00DC35EE">
        <w:t>Bid Submission Requirements</w:t>
      </w:r>
      <w:bookmarkEnd w:id="28"/>
    </w:p>
    <w:p w14:paraId="1AF49D9C" w14:textId="44DFDF80" w:rsidR="00A95274" w:rsidRDefault="114AED60" w:rsidP="002A08D8">
      <w:r>
        <w:t xml:space="preserve">Bids shall be submitted electronically through a </w:t>
      </w:r>
      <w:r w:rsidRPr="0CD951C5">
        <w:rPr>
          <w:b/>
          <w:bCs/>
        </w:rPr>
        <w:t>SharePoint site</w:t>
      </w:r>
      <w:r>
        <w:t xml:space="preserve"> </w:t>
      </w:r>
      <w:r w:rsidR="59325E86" w:rsidRPr="0CD951C5">
        <w:rPr>
          <w:b/>
          <w:bCs/>
        </w:rPr>
        <w:t>ONLY</w:t>
      </w:r>
      <w:r w:rsidR="59325E86">
        <w:t xml:space="preserve"> </w:t>
      </w:r>
      <w:r>
        <w:t>maintained by DOM</w:t>
      </w:r>
      <w:r w:rsidR="404BD3DC">
        <w:t xml:space="preserve"> </w:t>
      </w:r>
      <w:r w:rsidR="1D478421" w:rsidRPr="0CD951C5">
        <w:rPr>
          <w:b/>
          <w:bCs/>
        </w:rPr>
        <w:t xml:space="preserve">by 2:00 p.m. CST, </w:t>
      </w:r>
      <w:r w:rsidR="00924927">
        <w:rPr>
          <w:b/>
          <w:bCs/>
        </w:rPr>
        <w:t>Fri</w:t>
      </w:r>
      <w:r w:rsidR="00712D49">
        <w:rPr>
          <w:b/>
          <w:bCs/>
        </w:rPr>
        <w:t>day, August 1</w:t>
      </w:r>
      <w:r w:rsidR="404BD3DC" w:rsidRPr="0CD951C5">
        <w:rPr>
          <w:b/>
          <w:bCs/>
        </w:rPr>
        <w:t>, 2025</w:t>
      </w:r>
      <w:r>
        <w:t xml:space="preserve">.  It is the responsibility of the Bidder to ensure timely submission of its bid.  Access will be given to the Bidder for up to two </w:t>
      </w:r>
      <w:r w:rsidR="54304540">
        <w:t>individual</w:t>
      </w:r>
      <w:r>
        <w:t xml:space="preserve"> email addresses, which must be included in the Bidder’s Mandatory Letter of Intent, Attachment </w:t>
      </w:r>
      <w:r w:rsidR="5E30124B">
        <w:t>J</w:t>
      </w:r>
      <w:r>
        <w:t xml:space="preserve">.  </w:t>
      </w:r>
      <w:r w:rsidR="176F3436" w:rsidRPr="0CD951C5">
        <w:rPr>
          <w:b/>
          <w:bCs/>
        </w:rPr>
        <w:t>Shared email addresses are not accepted</w:t>
      </w:r>
      <w:r w:rsidR="176F3436">
        <w:t xml:space="preserve">.  </w:t>
      </w:r>
    </w:p>
    <w:p w14:paraId="0C6594B7" w14:textId="02EB60FE" w:rsidR="006B12FF" w:rsidRPr="00BA14D3" w:rsidRDefault="006709D8" w:rsidP="002A08D8">
      <w:r w:rsidRPr="006709D8">
        <w:t>Bidders will only have access to their company's specific folder within SharePoint. To test the upload process, bidders can upload clearly labeled test documents (e.g., "TEST DOCUMENT"). These test documents will not be included in the evaluation and should not be removed from the SharePoint portal. All other submitted documents must be labeled as outlined in th</w:t>
      </w:r>
      <w:r w:rsidR="00592B57">
        <w:t>is IFB</w:t>
      </w:r>
      <w:r w:rsidRPr="006709D8">
        <w:t>.</w:t>
      </w:r>
      <w:r w:rsidR="009424B2">
        <w:t xml:space="preserve">  Bid submissions should include all required documents for consideration.  </w:t>
      </w:r>
      <w:r w:rsidR="00E51393" w:rsidRPr="00A95274">
        <w:rPr>
          <w:b/>
          <w:bCs/>
        </w:rPr>
        <w:t xml:space="preserve">Bid submissions that include web links for redirection to external websites or documents </w:t>
      </w:r>
      <w:r w:rsidR="00AE26C1" w:rsidRPr="00A95274">
        <w:rPr>
          <w:b/>
          <w:bCs/>
        </w:rPr>
        <w:t>will not be accepted and may result in the rejection of the bid</w:t>
      </w:r>
      <w:r w:rsidR="00E51393" w:rsidRPr="00A95274">
        <w:rPr>
          <w:b/>
          <w:bCs/>
        </w:rPr>
        <w:t>.</w:t>
      </w:r>
    </w:p>
    <w:p w14:paraId="5CE4A221" w14:textId="5DBC326E" w:rsidR="00557C19" w:rsidRPr="00D307EB" w:rsidRDefault="00557C19" w:rsidP="008271A6">
      <w:r w:rsidRPr="00BA14D3">
        <w:lastRenderedPageBreak/>
        <w:t>If there are questions about the use of the SharePoint portal for submission, email</w:t>
      </w:r>
      <w:r w:rsidR="00081996">
        <w:t>:</w:t>
      </w:r>
      <w:r w:rsidR="006B12FF" w:rsidRPr="00BA14D3">
        <w:t xml:space="preserve"> </w:t>
      </w:r>
      <w:hyperlink r:id="rId23" w:history="1">
        <w:r w:rsidR="00081996" w:rsidRPr="00600C6D">
          <w:rPr>
            <w:rStyle w:val="Hyperlink"/>
            <w:b/>
            <w:bCs/>
          </w:rPr>
          <w:t>sally.harrison@medicaid.ms.gov</w:t>
        </w:r>
      </w:hyperlink>
      <w:r w:rsidR="003A2F24" w:rsidRPr="00600C6D">
        <w:rPr>
          <w:rStyle w:val="Hyperlink"/>
        </w:rPr>
        <w:t xml:space="preserve"> </w:t>
      </w:r>
      <w:r w:rsidRPr="00BA14D3">
        <w:t xml:space="preserve">and the Procurement team at: </w:t>
      </w:r>
      <w:hyperlink r:id="rId24" w:history="1">
        <w:r w:rsidR="00081996" w:rsidRPr="00600C6D">
          <w:rPr>
            <w:rStyle w:val="Hyperlink"/>
            <w:b/>
            <w:bCs/>
          </w:rPr>
          <w:t>procurement@medicaid.ms.gov</w:t>
        </w:r>
      </w:hyperlink>
      <w:r w:rsidR="008271A6">
        <w:t xml:space="preserve">.  </w:t>
      </w:r>
      <w:r w:rsidRPr="00BA14D3">
        <w:t xml:space="preserve">To prevent </w:t>
      </w:r>
      <w:r w:rsidR="00081996" w:rsidRPr="00BA14D3">
        <w:t>last-minute</w:t>
      </w:r>
      <w:r w:rsidRPr="00BA14D3">
        <w:t xml:space="preserve"> registration/submissi</w:t>
      </w:r>
      <w:r w:rsidRPr="00D307EB">
        <w:t xml:space="preserve">on issues, assistance must be requested at least two </w:t>
      </w:r>
      <w:r w:rsidR="006B12FF" w:rsidRPr="00D307EB">
        <w:t xml:space="preserve">(2) </w:t>
      </w:r>
      <w:r w:rsidRPr="00D307EB">
        <w:t>business days prior to the IFB due date.</w:t>
      </w:r>
    </w:p>
    <w:p w14:paraId="4A2CC419" w14:textId="3DEAEFC2" w:rsidR="00557C19" w:rsidRPr="00600C6D" w:rsidRDefault="37F2C7A6" w:rsidP="008271A6">
      <w:pPr>
        <w:rPr>
          <w:rStyle w:val="Hyperlink"/>
          <w:b/>
          <w:bCs/>
        </w:rPr>
      </w:pPr>
      <w:r>
        <w:t>Once Bidders have uploaded their test documents and/or bid responses to SharePoint, they may ask DOM to verify receipt of responses by emailing</w:t>
      </w:r>
      <w:r w:rsidR="00081996">
        <w:t>:</w:t>
      </w:r>
      <w:r>
        <w:t xml:space="preserve"> </w:t>
      </w:r>
      <w:hyperlink r:id="rId25" w:history="1">
        <w:r w:rsidR="00081996" w:rsidRPr="00600C6D">
          <w:rPr>
            <w:rStyle w:val="Hyperlink"/>
            <w:b/>
            <w:bCs/>
          </w:rPr>
          <w:t>Procurement@medicaid.ms.gov.</w:t>
        </w:r>
      </w:hyperlink>
    </w:p>
    <w:p w14:paraId="63DF3024" w14:textId="6B6BCA4A" w:rsidR="009B2700" w:rsidRDefault="009B2700" w:rsidP="00791CB9">
      <w:r w:rsidRPr="00D307EB">
        <w:t>After the deadline</w:t>
      </w:r>
      <w:r w:rsidRPr="00F84E25">
        <w:t xml:space="preserve"> for bid submission, </w:t>
      </w:r>
      <w:r w:rsidR="00081996" w:rsidRPr="00F84E25">
        <w:t>Bidder’s</w:t>
      </w:r>
      <w:r w:rsidRPr="00F84E25">
        <w:t xml:space="preserve"> access to the SharePoint site will expire. No exceptions will be made. </w:t>
      </w:r>
      <w:r w:rsidR="00D854F2" w:rsidRPr="00D854F2">
        <w:rPr>
          <w:szCs w:val="22"/>
        </w:rPr>
        <w:t xml:space="preserve">DOM is not responsible for bids that are uploaded into SharePoint and system timestamped after the </w:t>
      </w:r>
      <w:r w:rsidR="00D854F2" w:rsidRPr="002E0DB2">
        <w:rPr>
          <w:szCs w:val="22"/>
        </w:rPr>
        <w:t>2:00 p.m. CST</w:t>
      </w:r>
      <w:r w:rsidR="00D854F2" w:rsidRPr="00D854F2">
        <w:rPr>
          <w:szCs w:val="22"/>
        </w:rPr>
        <w:t xml:space="preserve"> submission time</w:t>
      </w:r>
      <w:r w:rsidR="00D854F2" w:rsidRPr="00D9236B">
        <w:rPr>
          <w:sz w:val="24"/>
          <w:szCs w:val="24"/>
        </w:rPr>
        <w:t>.</w:t>
      </w:r>
      <w:r w:rsidR="00D854F2">
        <w:rPr>
          <w:sz w:val="24"/>
          <w:szCs w:val="24"/>
        </w:rPr>
        <w:t xml:space="preserve"> </w:t>
      </w:r>
      <w:r w:rsidRPr="00F84E25">
        <w:t xml:space="preserve">Any attempts to submit a Bid or any modifications thereof after the deadline will be considered late and </w:t>
      </w:r>
      <w:r w:rsidR="00D854F2">
        <w:t>may</w:t>
      </w:r>
      <w:r w:rsidR="00D854F2" w:rsidRPr="00F84E25">
        <w:t xml:space="preserve"> </w:t>
      </w:r>
      <w:r w:rsidRPr="00F84E25">
        <w:t>not be considered for award.</w:t>
      </w:r>
    </w:p>
    <w:p w14:paraId="2A2B3881" w14:textId="77777777" w:rsidR="007B7C70" w:rsidRDefault="007B7C70" w:rsidP="007B7C70">
      <w:r w:rsidRPr="00C8451F">
        <w:t>It is the Bidder’s responsibility to check DOM’s website periodically for notices or addendums before proposal o</w:t>
      </w:r>
      <w:r w:rsidRPr="00F20BBA">
        <w:t xml:space="preserve">pening at </w:t>
      </w:r>
      <w:hyperlink r:id="rId26" w:history="1">
        <w:r w:rsidRPr="00806A15">
          <w:rPr>
            <w:rStyle w:val="Hyperlink"/>
            <w:b/>
            <w:bCs/>
          </w:rPr>
          <w:t>https://medicaid.ms.gov/resources/procurement/</w:t>
        </w:r>
      </w:hyperlink>
      <w:r w:rsidRPr="00806A15">
        <w:rPr>
          <w:b/>
          <w:bCs/>
        </w:rPr>
        <w:t xml:space="preserve">. </w:t>
      </w:r>
      <w:r>
        <w:t xml:space="preserve"> </w:t>
      </w:r>
    </w:p>
    <w:p w14:paraId="31C0A1B0" w14:textId="5C91B7CD" w:rsidR="00266128" w:rsidRPr="000A5A88" w:rsidRDefault="000A5A88" w:rsidP="00E33270">
      <w:pPr>
        <w:pStyle w:val="Heading31"/>
      </w:pPr>
      <w:r w:rsidRPr="000A5A88">
        <w:t>1.6.1</w:t>
      </w:r>
      <w:r w:rsidRPr="000A5A88">
        <w:tab/>
      </w:r>
      <w:r w:rsidR="00266128" w:rsidRPr="000A5A88">
        <w:t>Confidential/</w:t>
      </w:r>
      <w:r w:rsidR="00266128" w:rsidRPr="002B4D67">
        <w:t>Redacted</w:t>
      </w:r>
      <w:r w:rsidR="00266128" w:rsidRPr="000A5A88">
        <w:t xml:space="preserve"> Version of Bid</w:t>
      </w:r>
    </w:p>
    <w:p w14:paraId="7BE3B5E4" w14:textId="213C58CB" w:rsidR="00866A86" w:rsidRPr="00025483" w:rsidRDefault="009B2700" w:rsidP="00791CB9">
      <w:r w:rsidRPr="00D307EB">
        <w:t xml:space="preserve">If the Bid contains information that the bidder deems confidential commercial and financial </w:t>
      </w:r>
      <w:r w:rsidRPr="00025483">
        <w:t xml:space="preserve">information and/or trade secrets, excluded from the scope of the Mississippi Public Records Act under Mississippi Code Annotated §§ 25-61-9, 75-26-1 </w:t>
      </w:r>
      <w:r w:rsidR="00864410">
        <w:t xml:space="preserve">- </w:t>
      </w:r>
      <w:r w:rsidRPr="00025483">
        <w:t>75-26-19, and/or 79-23-1, the bidder shall submit, in addition to the complete unredacted version of the bid, one (1) copy of the bid redacted in black.</w:t>
      </w:r>
      <w:r w:rsidR="0030729B" w:rsidRPr="00025483">
        <w:t xml:space="preserve"> The redacted copy of the bid </w:t>
      </w:r>
      <w:r w:rsidR="00866A86" w:rsidRPr="00025483">
        <w:t xml:space="preserve">shall be in a single document and shall be clearly </w:t>
      </w:r>
      <w:r w:rsidR="00557C19" w:rsidRPr="00025483">
        <w:t xml:space="preserve">labeled “PUBLIC COPY” on the cover page. This file should be in a searchable Microsoft Word or Adobe Acrobat (PDF) format.  </w:t>
      </w:r>
    </w:p>
    <w:p w14:paraId="326BD371" w14:textId="1D0854DF" w:rsidR="00557C19" w:rsidRPr="00025483" w:rsidRDefault="00557C19" w:rsidP="002A08D8">
      <w:r w:rsidRPr="00D307EB">
        <w:t>Each page upon which confidential information appears shall be clearly marked as containing confidential information and the confidential information shall be redacted. The confidential material shall be redacted in such a way as to allow the public to determine the general nature of the material removed and redactions shall be limited to only the</w:t>
      </w:r>
      <w:r w:rsidR="00D854F2">
        <w:t xml:space="preserve"> </w:t>
      </w:r>
      <w:r w:rsidR="00D854F2" w:rsidRPr="33AF7753">
        <w:rPr>
          <w:sz w:val="24"/>
          <w:szCs w:val="24"/>
        </w:rPr>
        <w:t>information</w:t>
      </w:r>
      <w:r w:rsidR="00D854F2" w:rsidRPr="00D854F2">
        <w:rPr>
          <w:szCs w:val="22"/>
        </w:rPr>
        <w:t xml:space="preserve"> which meets the requirements of Mississippi Code Annotated §§25-61-9, 75-26-1 </w:t>
      </w:r>
      <w:r w:rsidR="00235CF7">
        <w:rPr>
          <w:szCs w:val="22"/>
        </w:rPr>
        <w:t xml:space="preserve">- </w:t>
      </w:r>
      <w:r w:rsidR="00D854F2" w:rsidRPr="00D854F2">
        <w:rPr>
          <w:szCs w:val="22"/>
        </w:rPr>
        <w:t>75-26-19, and/or 79-23-1 to be considered exempt from the Mississippi Public Records Act</w:t>
      </w:r>
      <w:r w:rsidRPr="00D307EB">
        <w:t xml:space="preserve">. To the extent possible, pages should be redacted sentence by sentence unless all material on a page is clearly confidential under the law. The Offeror shall not identify the entire Bid as confidential. </w:t>
      </w:r>
    </w:p>
    <w:p w14:paraId="50CE1D83" w14:textId="47C4DA9E" w:rsidR="00866A86" w:rsidRPr="002B7A31" w:rsidRDefault="00557C19" w:rsidP="002A08D8">
      <w:r w:rsidRPr="00D307EB">
        <w:t>The Public Copy</w:t>
      </w:r>
      <w:r w:rsidR="00F05FE3" w:rsidRPr="00025483">
        <w:t xml:space="preserve"> (redacted version</w:t>
      </w:r>
      <w:r w:rsidR="007935A9" w:rsidRPr="00025483">
        <w:t>)</w:t>
      </w:r>
      <w:r w:rsidR="00F05FE3" w:rsidRPr="00025483">
        <w:t xml:space="preserve"> of the bid</w:t>
      </w:r>
      <w:r w:rsidR="007935A9" w:rsidRPr="00025483">
        <w:t xml:space="preserve">, or if a Bidder does not produce a redacted version </w:t>
      </w:r>
      <w:r w:rsidR="00F05FE3" w:rsidRPr="00025483">
        <w:t xml:space="preserve">of the bid (full unredacted version) </w:t>
      </w:r>
      <w:r w:rsidR="007935A9" w:rsidRPr="00025483">
        <w:t>will</w:t>
      </w:r>
      <w:r w:rsidRPr="00025483">
        <w:t xml:space="preserve"> be </w:t>
      </w:r>
      <w:r w:rsidR="00F05FE3" w:rsidRPr="00025483">
        <w:t xml:space="preserve">produced as a </w:t>
      </w:r>
      <w:r w:rsidRPr="00025483">
        <w:t xml:space="preserve">public record </w:t>
      </w:r>
      <w:r w:rsidR="00F05FE3" w:rsidRPr="00025483">
        <w:t xml:space="preserve">exactly as submitted </w:t>
      </w:r>
      <w:r w:rsidRPr="00025483">
        <w:t xml:space="preserve">and immediately released, without notification, </w:t>
      </w:r>
      <w:r w:rsidR="00F05FE3" w:rsidRPr="00025483">
        <w:t xml:space="preserve">at DOM’s sole discretion </w:t>
      </w:r>
      <w:r w:rsidRPr="00025483">
        <w:t xml:space="preserve">pursuant to any request under the Mississippi Public Records Act, Miss. Code Ann. §§25-61-1 et seq. and Miss. Code Ann. </w:t>
      </w:r>
      <w:r w:rsidR="00914A02" w:rsidRPr="00025483">
        <w:t>§</w:t>
      </w:r>
      <w:r w:rsidRPr="00025483">
        <w:t>§79-23-1</w:t>
      </w:r>
      <w:r w:rsidR="00D854F2">
        <w:t xml:space="preserve"> or for any other reason</w:t>
      </w:r>
      <w:r w:rsidRPr="00025483">
        <w:t>.  DOM may use public/redacted copies for various purposes, such as posting on DOM’s website</w:t>
      </w:r>
      <w:r w:rsidR="004D2BC5" w:rsidRPr="00025483">
        <w:t xml:space="preserve"> </w:t>
      </w:r>
      <w:r w:rsidRPr="00025483">
        <w:t>and promoting transparency by publicly posting on the Transparency Mississippi website.</w:t>
      </w:r>
      <w:r w:rsidR="00A95274">
        <w:t xml:space="preserve"> </w:t>
      </w:r>
      <w:r w:rsidR="00A95274" w:rsidRPr="002B7A31">
        <w:t>Bidder shall be responsible for errors made in redaction of documents.</w:t>
      </w:r>
      <w:r w:rsidR="00866A86" w:rsidRPr="002B7A31">
        <w:t xml:space="preserve"> </w:t>
      </w:r>
    </w:p>
    <w:p w14:paraId="6D9B6027" w14:textId="0A0D91B4" w:rsidR="00557C19" w:rsidRDefault="00866A86" w:rsidP="004A2671">
      <w:r>
        <w:t xml:space="preserve">Bidders may be subject to exclusion </w:t>
      </w:r>
      <w:r w:rsidR="00D854F2">
        <w:t xml:space="preserve">from future contract awards </w:t>
      </w:r>
      <w:r>
        <w:t xml:space="preserve">pursuant to </w:t>
      </w:r>
      <w:r w:rsidR="00A033C5" w:rsidRPr="00A033C5">
        <w:t xml:space="preserve">Chapter </w:t>
      </w:r>
      <w:r w:rsidRPr="00A033C5">
        <w:t>15</w:t>
      </w:r>
      <w:r>
        <w:t xml:space="preserve"> of </w:t>
      </w:r>
      <w:r w:rsidR="009E7528">
        <w:t xml:space="preserve">the </w:t>
      </w:r>
      <w:r w:rsidR="007935A9" w:rsidRPr="007935A9">
        <w:rPr>
          <w:i/>
          <w:iCs/>
        </w:rPr>
        <w:t>Public Procurement Review Board Office of Personal Service Contract Review Rules and Regulations</w:t>
      </w:r>
      <w:r w:rsidR="007935A9">
        <w:t xml:space="preserve">, </w:t>
      </w:r>
      <w:r w:rsidR="007935A9" w:rsidRPr="007935A9">
        <w:rPr>
          <w:i/>
          <w:iCs/>
        </w:rPr>
        <w:t>effective September 6, 2024</w:t>
      </w:r>
      <w:r w:rsidR="00F05FE3">
        <w:rPr>
          <w:i/>
          <w:iCs/>
        </w:rPr>
        <w:t xml:space="preserve"> </w:t>
      </w:r>
      <w:r w:rsidR="00F05FE3">
        <w:t>(PPRB Rules</w:t>
      </w:r>
      <w:r w:rsidR="007A4B9B">
        <w:t xml:space="preserve"> or </w:t>
      </w:r>
      <w:r w:rsidR="00E029DB">
        <w:t xml:space="preserve">PPRB </w:t>
      </w:r>
      <w:r w:rsidR="007A4B9B">
        <w:t xml:space="preserve">OPSCR </w:t>
      </w:r>
      <w:r w:rsidR="00E029DB">
        <w:t>Rules and Regulations</w:t>
      </w:r>
      <w:r w:rsidR="00F05FE3">
        <w:t>)</w:t>
      </w:r>
      <w:r w:rsidR="007935A9">
        <w:t>,</w:t>
      </w:r>
      <w:r w:rsidR="006F0CE1">
        <w:t xml:space="preserve"> </w:t>
      </w:r>
      <w:r>
        <w:t xml:space="preserve">if the Agency or PPRB determines that redactions made by the bidder were made in bad faith in order to prohibit public access to the portions of the bid which are not subject to Mississippi Code Annotated §§25-61-9, 75-26-1 </w:t>
      </w:r>
      <w:r w:rsidR="00235CF7">
        <w:t xml:space="preserve">- </w:t>
      </w:r>
      <w:r>
        <w:t>75-26-19, and/or 79-23-1.</w:t>
      </w:r>
      <w:r w:rsidR="003D1CC8">
        <w:t xml:space="preserve"> </w:t>
      </w:r>
    </w:p>
    <w:p w14:paraId="3BCA7EC0" w14:textId="7C93DDE4" w:rsidR="00914A02" w:rsidRDefault="009C7F86" w:rsidP="004A2671">
      <w:r>
        <w:t xml:space="preserve">Failure to </w:t>
      </w:r>
      <w:proofErr w:type="gramStart"/>
      <w:r>
        <w:t>make a selection of</w:t>
      </w:r>
      <w:proofErr w:type="gramEnd"/>
      <w:r>
        <w:t xml:space="preserve"> the release of public information on </w:t>
      </w:r>
      <w:r w:rsidRPr="2A8894C5">
        <w:rPr>
          <w:b/>
          <w:bCs/>
        </w:rPr>
        <w:t xml:space="preserve">Attachment </w:t>
      </w:r>
      <w:r w:rsidR="003845EF" w:rsidRPr="2A8894C5">
        <w:rPr>
          <w:b/>
          <w:bCs/>
        </w:rPr>
        <w:t>F</w:t>
      </w:r>
      <w:r w:rsidR="004564DC" w:rsidRPr="2A8894C5">
        <w:rPr>
          <w:b/>
          <w:bCs/>
        </w:rPr>
        <w:t xml:space="preserve">, </w:t>
      </w:r>
      <w:r w:rsidR="00246B9D" w:rsidRPr="2A8894C5">
        <w:rPr>
          <w:b/>
          <w:bCs/>
        </w:rPr>
        <w:t>Proprietary Information Form</w:t>
      </w:r>
      <w:r w:rsidR="00440585">
        <w:t>, may disqualify a bid submission from consideration.</w:t>
      </w:r>
    </w:p>
    <w:p w14:paraId="68EEF4FB" w14:textId="625FEDAB" w:rsidR="009A4633" w:rsidRDefault="00301165" w:rsidP="00E86ABE">
      <w:pPr>
        <w:pStyle w:val="Heading2"/>
      </w:pPr>
      <w:bookmarkStart w:id="29" w:name="_Toc513802230"/>
      <w:bookmarkStart w:id="30" w:name="_Toc87461609"/>
      <w:bookmarkStart w:id="31" w:name="_Toc87462002"/>
      <w:bookmarkStart w:id="32" w:name="_Toc87462224"/>
      <w:bookmarkStart w:id="33" w:name="_Toc87463248"/>
      <w:bookmarkStart w:id="34" w:name="_Toc95395920"/>
      <w:bookmarkStart w:id="35" w:name="_Toc118884024"/>
      <w:bookmarkStart w:id="36" w:name="_Toc200693960"/>
      <w:r>
        <w:lastRenderedPageBreak/>
        <w:t>1.</w:t>
      </w:r>
      <w:r w:rsidR="003F70ED">
        <w:t>7</w:t>
      </w:r>
      <w:r w:rsidR="00E60135">
        <w:t xml:space="preserve">    </w:t>
      </w:r>
      <w:r w:rsidR="00C60299">
        <w:t xml:space="preserve">  </w:t>
      </w:r>
      <w:r w:rsidR="004762C9" w:rsidRPr="006E6A21">
        <w:t>Expenses Incurred</w:t>
      </w:r>
      <w:r w:rsidR="004762C9" w:rsidRPr="0039675F">
        <w:t xml:space="preserve"> in Preparing Bid</w:t>
      </w:r>
      <w:bookmarkStart w:id="37" w:name="_Toc363119904"/>
      <w:bookmarkStart w:id="38" w:name="_Toc363120190"/>
      <w:bookmarkStart w:id="39" w:name="_Toc464819228"/>
      <w:bookmarkEnd w:id="29"/>
      <w:bookmarkEnd w:id="30"/>
      <w:bookmarkEnd w:id="31"/>
      <w:bookmarkEnd w:id="32"/>
      <w:bookmarkEnd w:id="33"/>
      <w:bookmarkEnd w:id="34"/>
      <w:bookmarkEnd w:id="35"/>
      <w:bookmarkEnd w:id="36"/>
    </w:p>
    <w:p w14:paraId="3DAC8E77" w14:textId="05240A0E" w:rsidR="00EA0C68" w:rsidRDefault="008E268F" w:rsidP="002A08D8">
      <w:r w:rsidRPr="00206E21">
        <w:t xml:space="preserve">All </w:t>
      </w:r>
      <w:r w:rsidR="00525369" w:rsidRPr="00206E21">
        <w:t xml:space="preserve">parties participating in the procurement process/preparation of bid </w:t>
      </w:r>
      <w:proofErr w:type="gramStart"/>
      <w:r w:rsidR="00895DAD" w:rsidRPr="00206E21">
        <w:t>with regard to</w:t>
      </w:r>
      <w:proofErr w:type="gramEnd"/>
      <w:r w:rsidR="00895DAD" w:rsidRPr="00206E21">
        <w:t xml:space="preserve"> this IFB shall bear their own costs of participation, pursuant to </w:t>
      </w:r>
      <w:r w:rsidR="00895DAD" w:rsidRPr="00FB47EA">
        <w:t>Section 1.4.4</w:t>
      </w:r>
      <w:r w:rsidR="001C5B34" w:rsidRPr="00FB47EA">
        <w:t>,</w:t>
      </w:r>
      <w:r w:rsidR="001C5B34" w:rsidRPr="00206E21">
        <w:t xml:space="preserve"> </w:t>
      </w:r>
      <w:r w:rsidR="001C5B34" w:rsidRPr="00D307EB">
        <w:t>PPRB OPSCR Rules and Regulations</w:t>
      </w:r>
      <w:r w:rsidR="001C5B34" w:rsidRPr="00206E21">
        <w:t>.</w:t>
      </w:r>
    </w:p>
    <w:p w14:paraId="3BFF619B" w14:textId="4A739CBF" w:rsidR="00701875" w:rsidRDefault="00701875" w:rsidP="00E86ABE">
      <w:pPr>
        <w:pStyle w:val="Heading2"/>
      </w:pPr>
      <w:bookmarkStart w:id="40" w:name="_Toc200693961"/>
      <w:r>
        <w:t>1.</w:t>
      </w:r>
      <w:r w:rsidR="003F70ED">
        <w:t>8</w:t>
      </w:r>
      <w:r>
        <w:t xml:space="preserve">    </w:t>
      </w:r>
      <w:r w:rsidR="0099695B">
        <w:t xml:space="preserve">  </w:t>
      </w:r>
      <w:r w:rsidR="006F0CE1">
        <w:t>Type of Contract</w:t>
      </w:r>
      <w:bookmarkEnd w:id="40"/>
    </w:p>
    <w:p w14:paraId="7E8F36BD" w14:textId="5AECA2EE" w:rsidR="006F0CE1" w:rsidRDefault="006F0CE1" w:rsidP="004A2671">
      <w:r>
        <w:t>Compensation for services shall be in the form of a firm fixed-rate agreement</w:t>
      </w:r>
      <w:r w:rsidR="008C3655">
        <w:t xml:space="preserve">, </w:t>
      </w:r>
      <w:r w:rsidR="008C3655" w:rsidRPr="00B847FA">
        <w:rPr>
          <w:bCs/>
          <w:color w:val="000000"/>
        </w:rPr>
        <w:t>which provides a price that is not subject to adjustment because of variations in the contractor’s cost of performing the work specified in the contract</w:t>
      </w:r>
      <w:r w:rsidR="008C3655">
        <w:t>.</w:t>
      </w:r>
    </w:p>
    <w:p w14:paraId="22BD3D7C" w14:textId="5922EE38" w:rsidR="006F0CE1" w:rsidRDefault="006F0CE1" w:rsidP="00E86ABE">
      <w:pPr>
        <w:pStyle w:val="Heading2"/>
      </w:pPr>
      <w:bookmarkStart w:id="41" w:name="_Toc200693962"/>
      <w:r>
        <w:t>1.</w:t>
      </w:r>
      <w:r w:rsidR="003F70ED">
        <w:t>9</w:t>
      </w:r>
      <w:r>
        <w:t xml:space="preserve">    </w:t>
      </w:r>
      <w:r w:rsidR="00443BCC">
        <w:t xml:space="preserve">  </w:t>
      </w:r>
      <w:r>
        <w:t>Written Bids</w:t>
      </w:r>
      <w:bookmarkEnd w:id="41"/>
    </w:p>
    <w:p w14:paraId="6089D561" w14:textId="494BAD4F" w:rsidR="006F0CE1" w:rsidRDefault="006F0CE1" w:rsidP="005F75AE">
      <w:r>
        <w:t>All bids shall be in writing.</w:t>
      </w:r>
    </w:p>
    <w:p w14:paraId="36377AB2" w14:textId="52B30EBA" w:rsidR="00E03CEA" w:rsidRPr="00D91A5F" w:rsidRDefault="000245A9" w:rsidP="00E86ABE">
      <w:pPr>
        <w:pStyle w:val="Heading2"/>
      </w:pPr>
      <w:bookmarkStart w:id="42" w:name="_Toc200693963"/>
      <w:r>
        <w:t>1.</w:t>
      </w:r>
      <w:r w:rsidR="003F70ED">
        <w:t>10</w:t>
      </w:r>
      <w:r w:rsidR="00E60135">
        <w:t xml:space="preserve">  </w:t>
      </w:r>
      <w:r w:rsidR="00920775">
        <w:t xml:space="preserve"> </w:t>
      </w:r>
      <w:r w:rsidR="00E60135">
        <w:t xml:space="preserve"> </w:t>
      </w:r>
      <w:bookmarkStart w:id="43" w:name="_Toc97630350"/>
      <w:bookmarkEnd w:id="37"/>
      <w:bookmarkEnd w:id="38"/>
      <w:bookmarkEnd w:id="39"/>
      <w:bookmarkEnd w:id="43"/>
      <w:r w:rsidR="007475D2" w:rsidRPr="00D91A5F">
        <w:t>Minimum Qualifications</w:t>
      </w:r>
      <w:r w:rsidR="0053426C">
        <w:t xml:space="preserve"> Criteria</w:t>
      </w:r>
      <w:bookmarkEnd w:id="42"/>
      <w:r w:rsidR="000B0AB2">
        <w:tab/>
      </w:r>
    </w:p>
    <w:p w14:paraId="0F404B3A" w14:textId="75367A05" w:rsidR="00E03CEA" w:rsidRPr="000A5A88" w:rsidRDefault="0033435B" w:rsidP="00E33270">
      <w:pPr>
        <w:pStyle w:val="Heading31"/>
      </w:pPr>
      <w:r w:rsidRPr="000A5A88">
        <w:t>1.</w:t>
      </w:r>
      <w:r w:rsidR="006F0CE1" w:rsidRPr="000A5A88">
        <w:t>1</w:t>
      </w:r>
      <w:r w:rsidR="003F70ED">
        <w:t>0</w:t>
      </w:r>
      <w:r w:rsidRPr="000A5A88">
        <w:t>.1</w:t>
      </w:r>
      <w:r w:rsidR="00000C9E" w:rsidRPr="000A5A88">
        <w:t xml:space="preserve"> </w:t>
      </w:r>
      <w:r w:rsidR="00FA78D2" w:rsidRPr="000A5A88">
        <w:t xml:space="preserve"> </w:t>
      </w:r>
      <w:r w:rsidR="00D854F2">
        <w:t xml:space="preserve">Bid </w:t>
      </w:r>
      <w:r w:rsidR="002D16B3">
        <w:t xml:space="preserve">Form </w:t>
      </w:r>
      <w:r w:rsidR="007475D2" w:rsidRPr="000A5A88">
        <w:t xml:space="preserve">(Attachment </w:t>
      </w:r>
      <w:r w:rsidR="00067461">
        <w:t>B</w:t>
      </w:r>
      <w:r w:rsidR="007475D2" w:rsidRPr="000A5A88">
        <w:t>)</w:t>
      </w:r>
    </w:p>
    <w:p w14:paraId="3092B7DA" w14:textId="45F40475" w:rsidR="00E03CEA" w:rsidRPr="00206E21" w:rsidRDefault="00E03CEA" w:rsidP="002A08D8">
      <w:r>
        <w:t xml:space="preserve">Bidder shall </w:t>
      </w:r>
      <w:r w:rsidR="0031684A">
        <w:t>certify</w:t>
      </w:r>
      <w:r w:rsidR="00F4142C">
        <w:t xml:space="preserve"> to </w:t>
      </w:r>
      <w:r w:rsidR="00B40D31">
        <w:t>each requirement as specified</w:t>
      </w:r>
      <w:r w:rsidR="00E01226">
        <w:t xml:space="preserve"> in </w:t>
      </w:r>
      <w:r w:rsidR="00CF2024">
        <w:t>“</w:t>
      </w:r>
      <w:r w:rsidR="007475D2" w:rsidRPr="2A8894C5">
        <w:rPr>
          <w:b/>
          <w:bCs/>
        </w:rPr>
        <w:t xml:space="preserve">Attachment </w:t>
      </w:r>
      <w:r w:rsidR="00067461" w:rsidRPr="2A8894C5">
        <w:rPr>
          <w:b/>
          <w:bCs/>
        </w:rPr>
        <w:t>B</w:t>
      </w:r>
      <w:r w:rsidR="00886AF3" w:rsidRPr="2A8894C5">
        <w:rPr>
          <w:b/>
          <w:bCs/>
        </w:rPr>
        <w:t xml:space="preserve"> – Bid Form</w:t>
      </w:r>
      <w:r w:rsidR="00CF2024">
        <w:t>”</w:t>
      </w:r>
      <w:r w:rsidR="000D3D2D">
        <w:t>, by signing and acknowledging the statements in the bid form.</w:t>
      </w:r>
    </w:p>
    <w:p w14:paraId="715AECBB" w14:textId="2FFB3270" w:rsidR="00715E60" w:rsidRDefault="007634CC" w:rsidP="007634CC">
      <w:r w:rsidRPr="00902E1A">
        <w:t xml:space="preserve">All pricing shall be submitted on </w:t>
      </w:r>
      <w:r w:rsidR="00B62614" w:rsidRPr="00E073DA">
        <w:rPr>
          <w:b/>
          <w:bCs/>
        </w:rPr>
        <w:t>Attachment</w:t>
      </w:r>
      <w:r w:rsidRPr="00902E1A">
        <w:rPr>
          <w:b/>
          <w:bCs/>
        </w:rPr>
        <w:t xml:space="preserve"> </w:t>
      </w:r>
      <w:r w:rsidR="00067461">
        <w:rPr>
          <w:b/>
          <w:bCs/>
        </w:rPr>
        <w:t>B</w:t>
      </w:r>
      <w:r w:rsidRPr="00902E1A">
        <w:rPr>
          <w:b/>
          <w:bCs/>
        </w:rPr>
        <w:t xml:space="preserve"> - Bid Form</w:t>
      </w:r>
      <w:r w:rsidRPr="00902E1A">
        <w:t xml:space="preserve">, which includes bid certifications and attestations. Cost included elsewhere in the Bidder’s submission will not be considered </w:t>
      </w:r>
      <w:r w:rsidR="00E073DA">
        <w:t xml:space="preserve">as </w:t>
      </w:r>
      <w:r w:rsidRPr="00902E1A">
        <w:t xml:space="preserve">a cost for the contract and will not be paid.  </w:t>
      </w:r>
    </w:p>
    <w:p w14:paraId="223C2AF5" w14:textId="33068498" w:rsidR="007634CC" w:rsidRDefault="007634CC" w:rsidP="007634CC">
      <w:r w:rsidRPr="00902E1A">
        <w:t xml:space="preserve">The supporting documentation required in </w:t>
      </w:r>
      <w:r w:rsidRPr="00902E1A">
        <w:rPr>
          <w:b/>
          <w:bCs/>
        </w:rPr>
        <w:t>1.1</w:t>
      </w:r>
      <w:r w:rsidR="003F70ED" w:rsidRPr="00902E1A">
        <w:rPr>
          <w:b/>
          <w:bCs/>
        </w:rPr>
        <w:t>0</w:t>
      </w:r>
      <w:r w:rsidRPr="00902E1A">
        <w:rPr>
          <w:b/>
          <w:bCs/>
        </w:rPr>
        <w:t>.2 Minimum Qualifications</w:t>
      </w:r>
      <w:r w:rsidRPr="00902E1A">
        <w:t xml:space="preserve"> must be included with the Bid Form submission to be considered complete.</w:t>
      </w:r>
    </w:p>
    <w:p w14:paraId="2CCCB19A" w14:textId="112ADC94" w:rsidR="00715E60" w:rsidRDefault="00715E60" w:rsidP="007634CC">
      <w:r>
        <w:t xml:space="preserve">Failure to complete and/or sign the bid form may result in the Bidder being determined </w:t>
      </w:r>
      <w:r w:rsidR="006D6F51">
        <w:t>non-responsive</w:t>
      </w:r>
      <w:r>
        <w:t>.</w:t>
      </w:r>
    </w:p>
    <w:p w14:paraId="4005B98A" w14:textId="02AE7230" w:rsidR="00E03CEA" w:rsidRPr="000A5A88" w:rsidRDefault="00AD4677" w:rsidP="00E33270">
      <w:pPr>
        <w:pStyle w:val="Heading31"/>
      </w:pPr>
      <w:bookmarkStart w:id="44" w:name="_Toc95395933"/>
      <w:r w:rsidRPr="000A5A88">
        <w:t>1</w:t>
      </w:r>
      <w:r w:rsidR="00F05FE3" w:rsidRPr="000A5A88">
        <w:t>.1</w:t>
      </w:r>
      <w:r w:rsidR="003F70ED">
        <w:t>0</w:t>
      </w:r>
      <w:r w:rsidRPr="000A5A88">
        <w:t>.2</w:t>
      </w:r>
      <w:r w:rsidR="002D663D" w:rsidRPr="000A5A88">
        <w:t xml:space="preserve">  </w:t>
      </w:r>
      <w:r w:rsidR="00E03CEA" w:rsidRPr="000A5A88">
        <w:t xml:space="preserve">Minimum </w:t>
      </w:r>
      <w:r w:rsidR="00E03CEA" w:rsidRPr="00852AC7">
        <w:t>Qualifications</w:t>
      </w:r>
      <w:bookmarkEnd w:id="44"/>
      <w:r w:rsidR="007475D2" w:rsidRPr="000A5A88">
        <w:t xml:space="preserve"> (Attachment </w:t>
      </w:r>
      <w:r w:rsidR="00067461">
        <w:t>B</w:t>
      </w:r>
      <w:r w:rsidR="007475D2" w:rsidRPr="000A5A88">
        <w:t xml:space="preserve">: Addendum </w:t>
      </w:r>
      <w:r w:rsidR="007C3E35" w:rsidRPr="000A5A88">
        <w:t>1</w:t>
      </w:r>
      <w:r w:rsidR="007475D2" w:rsidRPr="000A5A88">
        <w:t>)</w:t>
      </w:r>
    </w:p>
    <w:p w14:paraId="432391E6" w14:textId="3CB84F19" w:rsidR="00B6436B" w:rsidRDefault="00E03CEA" w:rsidP="00C96BBD">
      <w:bookmarkStart w:id="45" w:name="_Toc87463261"/>
      <w:bookmarkStart w:id="46" w:name="_Toc95395934"/>
      <w:r w:rsidRPr="0AADF6DA">
        <w:rPr>
          <w:rFonts w:eastAsiaTheme="majorEastAsia"/>
        </w:rPr>
        <w:t>Bidders shall provide written, detailed validation describing Bidder’s ability to meet each of the qualifications as a</w:t>
      </w:r>
      <w:r w:rsidR="00FA78D2" w:rsidRPr="0AADF6DA">
        <w:rPr>
          <w:rFonts w:eastAsiaTheme="majorEastAsia"/>
        </w:rPr>
        <w:t xml:space="preserve">n </w:t>
      </w:r>
      <w:r w:rsidR="00981069">
        <w:t>addendum</w:t>
      </w:r>
      <w:r w:rsidRPr="0AADF6DA">
        <w:rPr>
          <w:rFonts w:eastAsiaTheme="majorEastAsia"/>
        </w:rPr>
        <w:t xml:space="preserve"> to Attachment </w:t>
      </w:r>
      <w:bookmarkStart w:id="47" w:name="_Toc513802232"/>
      <w:bookmarkEnd w:id="45"/>
      <w:bookmarkEnd w:id="46"/>
      <w:r w:rsidR="00BD36B6">
        <w:t>B</w:t>
      </w:r>
      <w:r w:rsidR="00143B22">
        <w:t xml:space="preserve"> </w:t>
      </w:r>
      <w:r w:rsidR="00981069">
        <w:t>entitled, “</w:t>
      </w:r>
      <w:r w:rsidR="00981069" w:rsidRPr="0AADF6DA">
        <w:rPr>
          <w:b/>
          <w:bCs/>
        </w:rPr>
        <w:t xml:space="preserve">Attachment </w:t>
      </w:r>
      <w:r w:rsidR="00067461">
        <w:rPr>
          <w:b/>
          <w:bCs/>
        </w:rPr>
        <w:t>B</w:t>
      </w:r>
      <w:r w:rsidR="00981069" w:rsidRPr="0AADF6DA">
        <w:rPr>
          <w:b/>
          <w:bCs/>
        </w:rPr>
        <w:t xml:space="preserve">: Addendum </w:t>
      </w:r>
      <w:r w:rsidR="00D277BC" w:rsidRPr="0AADF6DA">
        <w:rPr>
          <w:b/>
          <w:bCs/>
        </w:rPr>
        <w:t>1</w:t>
      </w:r>
      <w:r w:rsidR="00981069" w:rsidRPr="0AADF6DA">
        <w:rPr>
          <w:b/>
          <w:bCs/>
        </w:rPr>
        <w:t>: Minimum Qualifications</w:t>
      </w:r>
      <w:r w:rsidR="00981069">
        <w:t>”</w:t>
      </w:r>
      <w:r>
        <w:t>.</w:t>
      </w:r>
    </w:p>
    <w:p w14:paraId="3B61BC9F" w14:textId="67011863" w:rsidR="00CA34FA" w:rsidRDefault="003F7136" w:rsidP="007041DC">
      <w:pPr>
        <w:pStyle w:val="ListParagraph"/>
        <w:numPr>
          <w:ilvl w:val="0"/>
          <w:numId w:val="40"/>
        </w:numPr>
        <w:suppressAutoHyphens w:val="0"/>
        <w:spacing w:after="100" w:afterAutospacing="1"/>
        <w:ind w:left="360"/>
        <w:contextualSpacing/>
        <w:rPr>
          <w:shd w:val="clear" w:color="auto" w:fill="FFFFFF"/>
        </w:rPr>
      </w:pPr>
      <w:r w:rsidRPr="00B67FC1">
        <w:rPr>
          <w:b/>
          <w:bCs/>
          <w:shd w:val="clear" w:color="auto" w:fill="FFFFFF"/>
        </w:rPr>
        <w:t>a)</w:t>
      </w:r>
      <w:r>
        <w:rPr>
          <w:b/>
          <w:bCs/>
          <w:shd w:val="clear" w:color="auto" w:fill="FFFFFF"/>
        </w:rPr>
        <w:t xml:space="preserve"> </w:t>
      </w:r>
      <w:r w:rsidR="0791C2FE" w:rsidRPr="00CA34FA">
        <w:rPr>
          <w:b/>
          <w:bCs/>
          <w:shd w:val="clear" w:color="auto" w:fill="FFFFFF"/>
        </w:rPr>
        <w:t>Bidder Experience Requirement</w:t>
      </w:r>
      <w:r w:rsidR="0791C2FE" w:rsidRPr="00CA34FA">
        <w:rPr>
          <w:shd w:val="clear" w:color="auto" w:fill="FFFFFF"/>
        </w:rPr>
        <w:t xml:space="preserve">: </w:t>
      </w:r>
      <w:r w:rsidR="0A49F491" w:rsidRPr="00CA34FA">
        <w:rPr>
          <w:shd w:val="clear" w:color="auto" w:fill="FFFFFF"/>
        </w:rPr>
        <w:t xml:space="preserve">Bidder must have a minimum of </w:t>
      </w:r>
      <w:r w:rsidR="6E738F5E" w:rsidRPr="00CA34FA">
        <w:rPr>
          <w:shd w:val="clear" w:color="auto" w:fill="FFFFFF"/>
        </w:rPr>
        <w:t xml:space="preserve">three </w:t>
      </w:r>
      <w:r w:rsidR="0A49F491" w:rsidRPr="00CA34FA">
        <w:rPr>
          <w:shd w:val="clear" w:color="auto" w:fill="FFFFFF"/>
        </w:rPr>
        <w:t>(</w:t>
      </w:r>
      <w:r w:rsidR="6E738F5E" w:rsidRPr="00CA34FA">
        <w:rPr>
          <w:shd w:val="clear" w:color="auto" w:fill="FFFFFF"/>
        </w:rPr>
        <w:t>3</w:t>
      </w:r>
      <w:r w:rsidR="0A49F491" w:rsidRPr="00CA34FA">
        <w:rPr>
          <w:shd w:val="clear" w:color="auto" w:fill="FFFFFF"/>
        </w:rPr>
        <w:t xml:space="preserve">) </w:t>
      </w:r>
      <w:r w:rsidR="00F90383" w:rsidRPr="00CA34FA">
        <w:rPr>
          <w:shd w:val="clear" w:color="auto" w:fill="FFFFFF"/>
        </w:rPr>
        <w:t xml:space="preserve">– five (5) </w:t>
      </w:r>
      <w:r w:rsidR="0A49F491" w:rsidRPr="00CA34FA">
        <w:rPr>
          <w:shd w:val="clear" w:color="auto" w:fill="FFFFFF"/>
        </w:rPr>
        <w:t xml:space="preserve">years of experience </w:t>
      </w:r>
      <w:r w:rsidR="00C53F19" w:rsidRPr="00CA34FA">
        <w:rPr>
          <w:shd w:val="clear" w:color="auto" w:fill="FFFFFF"/>
        </w:rPr>
        <w:t>in a structured Employee Assistance Program environment</w:t>
      </w:r>
      <w:r w:rsidR="00322F97" w:rsidRPr="00CA34FA">
        <w:rPr>
          <w:shd w:val="clear" w:color="auto" w:fill="FFFFFF"/>
        </w:rPr>
        <w:t xml:space="preserve"> within the last </w:t>
      </w:r>
      <w:r w:rsidR="00631C61" w:rsidRPr="00CA34FA">
        <w:rPr>
          <w:shd w:val="clear" w:color="auto" w:fill="FFFFFF"/>
        </w:rPr>
        <w:t>five (5) years</w:t>
      </w:r>
      <w:r w:rsidR="00C53F19" w:rsidRPr="00CA34FA">
        <w:rPr>
          <w:shd w:val="clear" w:color="auto" w:fill="FFFFFF"/>
        </w:rPr>
        <w:t>.</w:t>
      </w:r>
      <w:r w:rsidR="00687DDA">
        <w:t xml:space="preserve">  </w:t>
      </w:r>
      <w:r w:rsidR="00687DDA" w:rsidRPr="00CA34FA">
        <w:rPr>
          <w:shd w:val="clear" w:color="auto" w:fill="FFFFFF"/>
        </w:rPr>
        <w:t xml:space="preserve">Bidder must provide a list of </w:t>
      </w:r>
      <w:r w:rsidR="007B771E" w:rsidRPr="007D3D34">
        <w:rPr>
          <w:u w:val="single"/>
          <w:shd w:val="clear" w:color="auto" w:fill="FFFFFF"/>
        </w:rPr>
        <w:t>all</w:t>
      </w:r>
      <w:r w:rsidR="007B771E">
        <w:rPr>
          <w:shd w:val="clear" w:color="auto" w:fill="FFFFFF"/>
        </w:rPr>
        <w:t xml:space="preserve"> </w:t>
      </w:r>
      <w:r w:rsidR="00BB6DAC" w:rsidRPr="00CA34FA">
        <w:rPr>
          <w:shd w:val="clear" w:color="auto" w:fill="FFFFFF"/>
        </w:rPr>
        <w:t>Clients</w:t>
      </w:r>
      <w:r w:rsidR="00D03DEF" w:rsidRPr="00CA34FA">
        <w:rPr>
          <w:shd w:val="clear" w:color="auto" w:fill="FFFFFF"/>
        </w:rPr>
        <w:t>/projects</w:t>
      </w:r>
      <w:r w:rsidR="00BB6DAC" w:rsidRPr="00CA34FA">
        <w:rPr>
          <w:shd w:val="clear" w:color="auto" w:fill="FFFFFF"/>
        </w:rPr>
        <w:t xml:space="preserve"> from whom EAP services have been provided</w:t>
      </w:r>
      <w:r w:rsidR="009D3FA6" w:rsidRPr="00CA34FA">
        <w:rPr>
          <w:shd w:val="clear" w:color="auto" w:fill="FFFFFF"/>
        </w:rPr>
        <w:t xml:space="preserve"> </w:t>
      </w:r>
      <w:r w:rsidR="0036191A" w:rsidRPr="00CA34FA">
        <w:rPr>
          <w:shd w:val="clear" w:color="auto" w:fill="FFFFFF"/>
        </w:rPr>
        <w:t>within the last five (5) years</w:t>
      </w:r>
      <w:r w:rsidR="00DC4EFF">
        <w:rPr>
          <w:shd w:val="clear" w:color="auto" w:fill="FFFFFF"/>
        </w:rPr>
        <w:t xml:space="preserve">, including the </w:t>
      </w:r>
      <w:r w:rsidR="00A37016">
        <w:rPr>
          <w:shd w:val="clear" w:color="auto" w:fill="FFFFFF"/>
        </w:rPr>
        <w:t>years ser</w:t>
      </w:r>
      <w:r w:rsidR="00A708A9">
        <w:rPr>
          <w:shd w:val="clear" w:color="auto" w:fill="FFFFFF"/>
        </w:rPr>
        <w:t xml:space="preserve">viced and </w:t>
      </w:r>
      <w:r w:rsidR="009973B6">
        <w:rPr>
          <w:shd w:val="clear" w:color="auto" w:fill="FFFFFF"/>
        </w:rPr>
        <w:t xml:space="preserve">a summary of </w:t>
      </w:r>
      <w:r w:rsidR="00C8067B">
        <w:rPr>
          <w:shd w:val="clear" w:color="auto" w:fill="FFFFFF"/>
        </w:rPr>
        <w:t>services provided</w:t>
      </w:r>
      <w:r w:rsidR="00BB6DAC" w:rsidRPr="00CA34FA">
        <w:rPr>
          <w:shd w:val="clear" w:color="auto" w:fill="FFFFFF"/>
        </w:rPr>
        <w:t xml:space="preserve">. </w:t>
      </w:r>
      <w:r w:rsidR="00CA34FA" w:rsidRPr="00CA34FA">
        <w:rPr>
          <w:shd w:val="clear" w:color="auto" w:fill="FFFFFF"/>
        </w:rPr>
        <w:t xml:space="preserve">   </w:t>
      </w:r>
    </w:p>
    <w:p w14:paraId="75306A03" w14:textId="4304A6D7" w:rsidR="00E02C5E" w:rsidRDefault="003C4AAB" w:rsidP="008D42BF">
      <w:pPr>
        <w:spacing w:after="0"/>
        <w:ind w:left="360"/>
        <w:contextualSpacing/>
        <w:rPr>
          <w:shd w:val="clear" w:color="auto" w:fill="FFFFFF"/>
        </w:rPr>
      </w:pPr>
      <w:r w:rsidRPr="00B67FC1">
        <w:rPr>
          <w:b/>
          <w:bCs/>
          <w:shd w:val="clear" w:color="auto" w:fill="FFFFFF"/>
        </w:rPr>
        <w:t>b)</w:t>
      </w:r>
      <w:r>
        <w:rPr>
          <w:shd w:val="clear" w:color="auto" w:fill="FFFFFF"/>
        </w:rPr>
        <w:t xml:space="preserve"> </w:t>
      </w:r>
      <w:r w:rsidRPr="007B1ECF">
        <w:rPr>
          <w:b/>
          <w:bCs/>
          <w:shd w:val="clear" w:color="auto" w:fill="FFFFFF"/>
        </w:rPr>
        <w:t>References</w:t>
      </w:r>
      <w:r w:rsidR="003C3FD4" w:rsidRPr="007B1ECF">
        <w:rPr>
          <w:b/>
          <w:bCs/>
          <w:shd w:val="clear" w:color="auto" w:fill="FFFFFF"/>
        </w:rPr>
        <w:t>:</w:t>
      </w:r>
      <w:r w:rsidR="003C3FD4">
        <w:rPr>
          <w:shd w:val="clear" w:color="auto" w:fill="FFFFFF"/>
        </w:rPr>
        <w:t xml:space="preserve"> From the list provided at IFB Section 1.10.2 (1</w:t>
      </w:r>
      <w:r w:rsidR="004E4258">
        <w:rPr>
          <w:shd w:val="clear" w:color="auto" w:fill="FFFFFF"/>
        </w:rPr>
        <w:t>.</w:t>
      </w:r>
      <w:r w:rsidR="003C3FD4">
        <w:rPr>
          <w:shd w:val="clear" w:color="auto" w:fill="FFFFFF"/>
        </w:rPr>
        <w:t xml:space="preserve">a.), </w:t>
      </w:r>
      <w:r w:rsidR="003C3FD4" w:rsidRPr="00715E60">
        <w:rPr>
          <w:shd w:val="clear" w:color="auto" w:fill="FFFFFF"/>
        </w:rPr>
        <w:t>Bidder shall provide reference contacts</w:t>
      </w:r>
      <w:r w:rsidR="004E4258">
        <w:rPr>
          <w:shd w:val="clear" w:color="auto" w:fill="FFFFFF"/>
        </w:rPr>
        <w:t xml:space="preserve"> of</w:t>
      </w:r>
      <w:r w:rsidR="003C3FD4" w:rsidRPr="00715E60">
        <w:rPr>
          <w:shd w:val="clear" w:color="auto" w:fill="FFFFFF"/>
        </w:rPr>
        <w:t xml:space="preserve"> </w:t>
      </w:r>
      <w:r w:rsidR="003F2878">
        <w:rPr>
          <w:shd w:val="clear" w:color="auto" w:fill="FFFFFF"/>
        </w:rPr>
        <w:t>all</w:t>
      </w:r>
      <w:r w:rsidR="003C3FD4" w:rsidRPr="00715E60">
        <w:rPr>
          <w:shd w:val="clear" w:color="auto" w:fill="FFFFFF"/>
        </w:rPr>
        <w:t xml:space="preserve"> business clients from Bidder’s project list</w:t>
      </w:r>
      <w:r w:rsidR="00051C68">
        <w:rPr>
          <w:shd w:val="clear" w:color="auto" w:fill="FFFFFF"/>
        </w:rPr>
        <w:t>,</w:t>
      </w:r>
      <w:r w:rsidR="003C3FD4" w:rsidRPr="00715E60">
        <w:rPr>
          <w:shd w:val="clear" w:color="auto" w:fill="FFFFFF"/>
        </w:rPr>
        <w:t xml:space="preserve"> </w:t>
      </w:r>
      <w:r w:rsidR="00D45B84">
        <w:rPr>
          <w:shd w:val="clear" w:color="auto" w:fill="FFFFFF"/>
        </w:rPr>
        <w:t xml:space="preserve">using </w:t>
      </w:r>
      <w:r w:rsidR="003C3FD4" w:rsidRPr="00715E60">
        <w:rPr>
          <w:b/>
          <w:bCs/>
          <w:shd w:val="clear" w:color="auto" w:fill="FFFFFF"/>
        </w:rPr>
        <w:t xml:space="preserve">Attachment </w:t>
      </w:r>
      <w:r w:rsidR="003C3FD4">
        <w:rPr>
          <w:b/>
          <w:bCs/>
          <w:shd w:val="clear" w:color="auto" w:fill="FFFFFF"/>
        </w:rPr>
        <w:t>G</w:t>
      </w:r>
      <w:r w:rsidR="003C3FD4" w:rsidRPr="00715E60">
        <w:rPr>
          <w:b/>
          <w:bCs/>
          <w:shd w:val="clear" w:color="auto" w:fill="FFFFFF"/>
        </w:rPr>
        <w:t>, References</w:t>
      </w:r>
      <w:r w:rsidR="00A07DED">
        <w:rPr>
          <w:b/>
          <w:bCs/>
          <w:shd w:val="clear" w:color="auto" w:fill="FFFFFF"/>
        </w:rPr>
        <w:t>.</w:t>
      </w:r>
      <w:r w:rsidR="003C3FD4">
        <w:rPr>
          <w:shd w:val="clear" w:color="auto" w:fill="FFFFFF"/>
        </w:rPr>
        <w:t xml:space="preserve">  </w:t>
      </w:r>
      <w:r w:rsidR="00077998" w:rsidRPr="00077998">
        <w:rPr>
          <w:shd w:val="clear" w:color="auto" w:fill="FFFFFF"/>
        </w:rPr>
        <w:t xml:space="preserve">The Bidder </w:t>
      </w:r>
      <w:r w:rsidR="00077998">
        <w:rPr>
          <w:shd w:val="clear" w:color="auto" w:fill="FFFFFF"/>
        </w:rPr>
        <w:t>must</w:t>
      </w:r>
      <w:r w:rsidR="00077998" w:rsidRPr="00077998">
        <w:rPr>
          <w:shd w:val="clear" w:color="auto" w:fill="FFFFFF"/>
        </w:rPr>
        <w:t xml:space="preserve"> submit as many additional copies of </w:t>
      </w:r>
      <w:r w:rsidR="00077998" w:rsidRPr="00077998">
        <w:rPr>
          <w:b/>
          <w:bCs/>
          <w:shd w:val="clear" w:color="auto" w:fill="FFFFFF"/>
        </w:rPr>
        <w:t>Attachment G</w:t>
      </w:r>
      <w:r w:rsidR="00077998" w:rsidRPr="00077998">
        <w:rPr>
          <w:shd w:val="clear" w:color="auto" w:fill="FFFFFF"/>
        </w:rPr>
        <w:t xml:space="preserve"> as necessary to list contact information for </w:t>
      </w:r>
      <w:r w:rsidR="00077998" w:rsidRPr="00077998">
        <w:rPr>
          <w:b/>
          <w:bCs/>
          <w:shd w:val="clear" w:color="auto" w:fill="FFFFFF"/>
        </w:rPr>
        <w:t>all</w:t>
      </w:r>
      <w:r w:rsidR="00077998" w:rsidRPr="00077998">
        <w:rPr>
          <w:shd w:val="clear" w:color="auto" w:fill="FFFFFF"/>
        </w:rPr>
        <w:t xml:space="preserve"> clients specified in </w:t>
      </w:r>
      <w:r w:rsidR="00077998" w:rsidRPr="00077998">
        <w:rPr>
          <w:b/>
          <w:bCs/>
          <w:shd w:val="clear" w:color="auto" w:fill="FFFFFF"/>
        </w:rPr>
        <w:t>IFB Section 1.10.2 (1.a.)</w:t>
      </w:r>
      <w:r w:rsidR="00077998" w:rsidRPr="00077998">
        <w:rPr>
          <w:shd w:val="clear" w:color="auto" w:fill="FFFFFF"/>
        </w:rPr>
        <w:t>.</w:t>
      </w:r>
      <w:r w:rsidR="00077998">
        <w:rPr>
          <w:shd w:val="clear" w:color="auto" w:fill="FFFFFF"/>
        </w:rPr>
        <w:t xml:space="preserve">  </w:t>
      </w:r>
      <w:r w:rsidR="003C3FD4" w:rsidRPr="00715E60">
        <w:rPr>
          <w:shd w:val="clear" w:color="auto" w:fill="FFFFFF"/>
        </w:rPr>
        <w:t xml:space="preserve">Reference contacts shall be contacted </w:t>
      </w:r>
      <w:r w:rsidR="003C3FD4">
        <w:rPr>
          <w:shd w:val="clear" w:color="auto" w:fill="FFFFFF"/>
        </w:rPr>
        <w:t>at random</w:t>
      </w:r>
      <w:r w:rsidR="003C3FD4" w:rsidRPr="00715E60">
        <w:rPr>
          <w:shd w:val="clear" w:color="auto" w:fill="FFFFFF"/>
        </w:rPr>
        <w:t xml:space="preserve"> until two (2) references identified as meeting the minimum qualifications have been contacted and Reference Survey Score Sheets are completed. No further references shall be contacted. DOM staff shall be able to contact two references within three (3) business days of bid opening or the Bidder may be rejected. </w:t>
      </w:r>
    </w:p>
    <w:p w14:paraId="52D70BD8" w14:textId="053C4BB1" w:rsidR="00E02C5E" w:rsidRDefault="00E02C5E" w:rsidP="007041DC">
      <w:pPr>
        <w:pStyle w:val="ListParagraph"/>
        <w:numPr>
          <w:ilvl w:val="0"/>
          <w:numId w:val="42"/>
        </w:numPr>
        <w:spacing w:after="0"/>
        <w:contextualSpacing/>
        <w:rPr>
          <w:shd w:val="clear" w:color="auto" w:fill="FFFFFF"/>
        </w:rPr>
      </w:pPr>
      <w:r w:rsidRPr="0080505A">
        <w:rPr>
          <w:shd w:val="clear" w:color="auto" w:fill="FFFFFF"/>
        </w:rPr>
        <w:t xml:space="preserve">These Bidder-provided references shall be familiar with and be able to speak to the Bidder's abilities as it relates to Bidder's past or current performance. The Bidder is solely responsible </w:t>
      </w:r>
      <w:r w:rsidRPr="0080505A">
        <w:rPr>
          <w:shd w:val="clear" w:color="auto" w:fill="FFFFFF"/>
        </w:rPr>
        <w:lastRenderedPageBreak/>
        <w:t>to ensure that reference contact information is correct and current and that the reference contact has the knowledge and authority to speak to the Bidder's performance on past or current projects for this reference check.</w:t>
      </w:r>
    </w:p>
    <w:p w14:paraId="184DF73D" w14:textId="470824A8" w:rsidR="002825D7" w:rsidRDefault="0080505A" w:rsidP="007041DC">
      <w:pPr>
        <w:pStyle w:val="ListParagraph"/>
        <w:numPr>
          <w:ilvl w:val="0"/>
          <w:numId w:val="42"/>
        </w:numPr>
        <w:suppressAutoHyphens w:val="0"/>
        <w:spacing w:after="0"/>
        <w:rPr>
          <w:shd w:val="clear" w:color="auto" w:fill="FFFFFF"/>
        </w:rPr>
      </w:pPr>
      <w:r w:rsidRPr="00C074E4">
        <w:rPr>
          <w:shd w:val="clear" w:color="auto" w:fill="FFFFFF"/>
        </w:rPr>
        <w:t>Bidder must score a minimum of nine (9) points on each Reference Survey Score Sheet to be utilized by DOM Procurement staff when interviewing Bidder-provided references. A total reference score of 18 points (combined minimum scoring of nine (9) points for each of the individual Reference Survey Score Sheets) is required to be considered responsive and/or responsible.</w:t>
      </w:r>
      <w:r>
        <w:rPr>
          <w:shd w:val="clear" w:color="auto" w:fill="FFFFFF"/>
        </w:rPr>
        <w:t xml:space="preserve"> A sample copy of the Reference Survey Score Sheet is provided on Appendix 1</w:t>
      </w:r>
      <w:r w:rsidR="002825D7">
        <w:rPr>
          <w:shd w:val="clear" w:color="auto" w:fill="FFFFFF"/>
        </w:rPr>
        <w:t>.</w:t>
      </w:r>
    </w:p>
    <w:p w14:paraId="269A4097" w14:textId="77777777" w:rsidR="00FD2634" w:rsidRPr="002825D7" w:rsidRDefault="00FD2634" w:rsidP="00FD2634">
      <w:pPr>
        <w:pStyle w:val="ListParagraph"/>
        <w:suppressAutoHyphens w:val="0"/>
        <w:spacing w:after="0"/>
        <w:ind w:left="1080"/>
        <w:rPr>
          <w:shd w:val="clear" w:color="auto" w:fill="FFFFFF"/>
        </w:rPr>
      </w:pPr>
    </w:p>
    <w:p w14:paraId="530D90F1" w14:textId="3641AB7A" w:rsidR="00CA5365" w:rsidRPr="00715E60" w:rsidRDefault="00715E60" w:rsidP="00895B73">
      <w:pPr>
        <w:spacing w:before="0" w:after="0"/>
        <w:ind w:left="360" w:hanging="360"/>
        <w:contextualSpacing/>
        <w:rPr>
          <w:shd w:val="clear" w:color="auto" w:fill="FFFFFF"/>
        </w:rPr>
      </w:pPr>
      <w:r w:rsidRPr="00B67FC1">
        <w:rPr>
          <w:b/>
          <w:bCs/>
        </w:rPr>
        <w:t>2.</w:t>
      </w:r>
      <w:r>
        <w:tab/>
      </w:r>
      <w:r w:rsidRPr="00200CA6">
        <w:rPr>
          <w:b/>
          <w:bCs/>
        </w:rPr>
        <w:t>Bidder Licenses/Certifications</w:t>
      </w:r>
      <w:r>
        <w:t>:</w:t>
      </w:r>
      <w:r w:rsidR="00CA34FA">
        <w:t xml:space="preserve">  </w:t>
      </w:r>
      <w:r w:rsidR="007E4F87">
        <w:t>Bidder must have the necessary licenses and certificates required to perform the services and maintain</w:t>
      </w:r>
      <w:r w:rsidR="007E4F87" w:rsidRPr="00715E60">
        <w:rPr>
          <w:shd w:val="clear" w:color="auto" w:fill="FFFFFF"/>
        </w:rPr>
        <w:t xml:space="preserve"> current and valid licenses or certifications throu</w:t>
      </w:r>
      <w:r w:rsidR="00841456" w:rsidRPr="00715E60">
        <w:rPr>
          <w:shd w:val="clear" w:color="auto" w:fill="FFFFFF"/>
        </w:rPr>
        <w:t>ghout completion of the required services.</w:t>
      </w:r>
      <w:r w:rsidR="00841456">
        <w:t xml:space="preserve">  </w:t>
      </w:r>
      <w:r w:rsidR="00EC5EDF" w:rsidRPr="00715E60">
        <w:rPr>
          <w:shd w:val="clear" w:color="auto" w:fill="FFFFFF"/>
        </w:rPr>
        <w:t>At leas</w:t>
      </w:r>
      <w:r w:rsidR="00CA5365" w:rsidRPr="00715E60">
        <w:rPr>
          <w:shd w:val="clear" w:color="auto" w:fill="FFFFFF"/>
        </w:rPr>
        <w:t>t one of the following recomm</w:t>
      </w:r>
      <w:r w:rsidR="00CA5365">
        <w:t>ended licenses are required</w:t>
      </w:r>
      <w:r w:rsidR="00F9568F">
        <w:t xml:space="preserve"> for professional </w:t>
      </w:r>
      <w:r w:rsidR="00B248E2">
        <w:t>c</w:t>
      </w:r>
      <w:r w:rsidR="00F9568F">
        <w:t>ounselors</w:t>
      </w:r>
      <w:r w:rsidR="00CA5365" w:rsidRPr="00715E60">
        <w:rPr>
          <w:shd w:val="clear" w:color="auto" w:fill="FFFFFF"/>
        </w:rPr>
        <w:t xml:space="preserve">: </w:t>
      </w:r>
    </w:p>
    <w:p w14:paraId="77BF9DBA" w14:textId="0F273F76" w:rsidR="00CA5365" w:rsidRDefault="00213C36" w:rsidP="00895B73">
      <w:pPr>
        <w:pStyle w:val="ListParagraph"/>
        <w:numPr>
          <w:ilvl w:val="2"/>
          <w:numId w:val="35"/>
        </w:numPr>
        <w:spacing w:before="0" w:after="0"/>
        <w:ind w:left="1980"/>
        <w:rPr>
          <w:shd w:val="clear" w:color="auto" w:fill="FFFFFF"/>
        </w:rPr>
      </w:pPr>
      <w:r>
        <w:rPr>
          <w:shd w:val="clear" w:color="auto" w:fill="FFFFFF"/>
        </w:rPr>
        <w:t>Licensed Clinical Social Worker (LCSW)</w:t>
      </w:r>
    </w:p>
    <w:p w14:paraId="44D384A2" w14:textId="105C47E8" w:rsidR="00213C36" w:rsidRDefault="00C262BA" w:rsidP="007041DC">
      <w:pPr>
        <w:pStyle w:val="ListParagraph"/>
        <w:numPr>
          <w:ilvl w:val="2"/>
          <w:numId w:val="35"/>
        </w:numPr>
        <w:spacing w:before="0" w:after="0"/>
        <w:ind w:left="1980"/>
        <w:rPr>
          <w:shd w:val="clear" w:color="auto" w:fill="FFFFFF"/>
        </w:rPr>
      </w:pPr>
      <w:r>
        <w:rPr>
          <w:shd w:val="clear" w:color="auto" w:fill="FFFFFF"/>
        </w:rPr>
        <w:t xml:space="preserve">Licensed Clinical Social Worker – </w:t>
      </w:r>
      <w:r w:rsidR="078E02F6">
        <w:rPr>
          <w:shd w:val="clear" w:color="auto" w:fill="FFFFFF"/>
        </w:rPr>
        <w:t>S</w:t>
      </w:r>
      <w:r>
        <w:rPr>
          <w:shd w:val="clear" w:color="auto" w:fill="FFFFFF"/>
        </w:rPr>
        <w:t>upervisor (LCSW-S)</w:t>
      </w:r>
    </w:p>
    <w:p w14:paraId="512BC96C" w14:textId="6EED605C" w:rsidR="00C262BA" w:rsidRDefault="00C262BA" w:rsidP="007041DC">
      <w:pPr>
        <w:pStyle w:val="ListParagraph"/>
        <w:numPr>
          <w:ilvl w:val="2"/>
          <w:numId w:val="35"/>
        </w:numPr>
        <w:spacing w:before="0" w:after="0"/>
        <w:ind w:left="1980"/>
        <w:rPr>
          <w:shd w:val="clear" w:color="auto" w:fill="FFFFFF"/>
        </w:rPr>
      </w:pPr>
      <w:r>
        <w:rPr>
          <w:shd w:val="clear" w:color="auto" w:fill="FFFFFF"/>
        </w:rPr>
        <w:t>Licensed Professional Counselor (LPC)</w:t>
      </w:r>
    </w:p>
    <w:p w14:paraId="5C2CBD86" w14:textId="76157535" w:rsidR="00C262BA" w:rsidRDefault="00C262BA" w:rsidP="007041DC">
      <w:pPr>
        <w:pStyle w:val="ListParagraph"/>
        <w:numPr>
          <w:ilvl w:val="2"/>
          <w:numId w:val="35"/>
        </w:numPr>
        <w:spacing w:before="0" w:after="0"/>
        <w:ind w:left="1980"/>
        <w:rPr>
          <w:shd w:val="clear" w:color="auto" w:fill="FFFFFF"/>
        </w:rPr>
      </w:pPr>
      <w:r>
        <w:rPr>
          <w:shd w:val="clear" w:color="auto" w:fill="FFFFFF"/>
        </w:rPr>
        <w:t>Licensed Professional Counselor</w:t>
      </w:r>
      <w:r w:rsidR="00996AA3">
        <w:rPr>
          <w:shd w:val="clear" w:color="auto" w:fill="FFFFFF"/>
        </w:rPr>
        <w:t xml:space="preserve"> – Supervisor (LPC-S)</w:t>
      </w:r>
    </w:p>
    <w:p w14:paraId="61532AB0" w14:textId="51666B9A" w:rsidR="00996AA3" w:rsidRDefault="00996AA3" w:rsidP="007041DC">
      <w:pPr>
        <w:pStyle w:val="ListParagraph"/>
        <w:numPr>
          <w:ilvl w:val="2"/>
          <w:numId w:val="35"/>
        </w:numPr>
        <w:spacing w:before="0" w:after="0"/>
        <w:ind w:left="1980"/>
        <w:rPr>
          <w:shd w:val="clear" w:color="auto" w:fill="FFFFFF"/>
        </w:rPr>
      </w:pPr>
      <w:r>
        <w:rPr>
          <w:shd w:val="clear" w:color="auto" w:fill="FFFFFF"/>
        </w:rPr>
        <w:t>Licensed Marriage and Family Counselor (LMFT)</w:t>
      </w:r>
    </w:p>
    <w:p w14:paraId="193149C3" w14:textId="57CF5BBC" w:rsidR="00996AA3" w:rsidRDefault="00996AA3" w:rsidP="007041DC">
      <w:pPr>
        <w:pStyle w:val="ListParagraph"/>
        <w:numPr>
          <w:ilvl w:val="2"/>
          <w:numId w:val="35"/>
        </w:numPr>
        <w:spacing w:before="0" w:after="0"/>
        <w:ind w:left="1980"/>
        <w:rPr>
          <w:shd w:val="clear" w:color="auto" w:fill="FFFFFF"/>
        </w:rPr>
      </w:pPr>
      <w:r>
        <w:rPr>
          <w:shd w:val="clear" w:color="auto" w:fill="FFFFFF"/>
        </w:rPr>
        <w:t>Licensed Marriage and Family Counselor – Supervisor (LMFT-S)</w:t>
      </w:r>
    </w:p>
    <w:p w14:paraId="17D23ECB" w14:textId="2904A64E" w:rsidR="00CA5365" w:rsidRPr="00DB3604" w:rsidRDefault="00996AA3" w:rsidP="007041DC">
      <w:pPr>
        <w:pStyle w:val="ListParagraph"/>
        <w:numPr>
          <w:ilvl w:val="2"/>
          <w:numId w:val="35"/>
        </w:numPr>
        <w:spacing w:before="0" w:after="0"/>
        <w:ind w:left="1980"/>
        <w:rPr>
          <w:shd w:val="clear" w:color="auto" w:fill="FFFFFF"/>
        </w:rPr>
      </w:pPr>
      <w:r>
        <w:rPr>
          <w:shd w:val="clear" w:color="auto" w:fill="FFFFFF"/>
        </w:rPr>
        <w:t>Independently Licensed Clinical Psychologist (PsyD, PhD)</w:t>
      </w:r>
    </w:p>
    <w:p w14:paraId="404B3A0D" w14:textId="15BA29B2" w:rsidR="003B0949" w:rsidRPr="00715E60" w:rsidRDefault="00E6587A" w:rsidP="00E6587A">
      <w:pPr>
        <w:spacing w:after="0"/>
        <w:ind w:left="360"/>
        <w:contextualSpacing/>
        <w:rPr>
          <w:shd w:val="clear" w:color="auto" w:fill="FFFFFF"/>
        </w:rPr>
      </w:pPr>
      <w:r w:rsidRPr="00E6587A">
        <w:rPr>
          <w:shd w:val="clear" w:color="auto" w:fill="FFFFFF"/>
        </w:rPr>
        <w:t xml:space="preserve">Bidders must provide a list of all professional counselors </w:t>
      </w:r>
      <w:r w:rsidR="003028FB">
        <w:rPr>
          <w:shd w:val="clear" w:color="auto" w:fill="FFFFFF"/>
        </w:rPr>
        <w:t xml:space="preserve">proposed to support </w:t>
      </w:r>
      <w:r w:rsidR="004D2C82">
        <w:rPr>
          <w:shd w:val="clear" w:color="auto" w:fill="FFFFFF"/>
        </w:rPr>
        <w:t>DOM</w:t>
      </w:r>
      <w:r w:rsidRPr="00E6587A">
        <w:rPr>
          <w:shd w:val="clear" w:color="auto" w:fill="FFFFFF"/>
        </w:rPr>
        <w:t>, including their titles and relevant certifications. The number of counselors proposed should be sufficient to effectively meet the agency's needs. At a minimum, each professional counselor must possess a bachelor's degree and 3-4 years of relevant experience. Failure to provide this information will result in bid disqualification.</w:t>
      </w:r>
    </w:p>
    <w:p w14:paraId="24ADCFD4" w14:textId="446B89CE" w:rsidR="00E9671E" w:rsidRPr="00205C72" w:rsidRDefault="00D772A7" w:rsidP="008D5BD7">
      <w:pPr>
        <w:ind w:left="360" w:hanging="360"/>
        <w:rPr>
          <w:shd w:val="clear" w:color="auto" w:fill="FFFFFF"/>
        </w:rPr>
      </w:pPr>
      <w:r>
        <w:rPr>
          <w:b/>
          <w:bCs/>
          <w:shd w:val="clear" w:color="auto" w:fill="FFFFFF"/>
        </w:rPr>
        <w:t>3</w:t>
      </w:r>
      <w:r w:rsidR="00205C72">
        <w:rPr>
          <w:b/>
          <w:bCs/>
          <w:shd w:val="clear" w:color="auto" w:fill="FFFFFF"/>
        </w:rPr>
        <w:t xml:space="preserve">.  </w:t>
      </w:r>
      <w:r w:rsidR="00B964DC" w:rsidRPr="00205C72">
        <w:rPr>
          <w:b/>
          <w:bCs/>
          <w:shd w:val="clear" w:color="auto" w:fill="FFFFFF"/>
        </w:rPr>
        <w:t>Privacy/Security Compliance</w:t>
      </w:r>
      <w:r w:rsidR="00B964DC" w:rsidRPr="00205C72">
        <w:rPr>
          <w:shd w:val="clear" w:color="auto" w:fill="FFFFFF"/>
        </w:rPr>
        <w:t>:  The Bidder shall execut</w:t>
      </w:r>
      <w:r w:rsidR="00C80CF2" w:rsidRPr="00205C72">
        <w:rPr>
          <w:shd w:val="clear" w:color="auto" w:fill="FFFFFF"/>
        </w:rPr>
        <w:t>e the DOM Business Associate Agreement (BAA)</w:t>
      </w:r>
      <w:r w:rsidR="00443170" w:rsidRPr="00205C72">
        <w:rPr>
          <w:shd w:val="clear" w:color="auto" w:fill="FFFFFF"/>
        </w:rPr>
        <w:t>, included as</w:t>
      </w:r>
      <w:r w:rsidR="00963D07" w:rsidRPr="00205C72">
        <w:rPr>
          <w:shd w:val="clear" w:color="auto" w:fill="FFFFFF"/>
        </w:rPr>
        <w:t xml:space="preserve"> </w:t>
      </w:r>
      <w:r w:rsidR="00A43E12" w:rsidRPr="00BD6437">
        <w:rPr>
          <w:shd w:val="clear" w:color="auto" w:fill="FFFFFF"/>
        </w:rPr>
        <w:t xml:space="preserve">Attachment </w:t>
      </w:r>
      <w:r w:rsidR="00067461" w:rsidRPr="00BD6437">
        <w:rPr>
          <w:shd w:val="clear" w:color="auto" w:fill="FFFFFF"/>
        </w:rPr>
        <w:t>C</w:t>
      </w:r>
      <w:r w:rsidR="00D05F54" w:rsidRPr="00205C72">
        <w:rPr>
          <w:shd w:val="clear" w:color="auto" w:fill="FFFFFF"/>
        </w:rPr>
        <w:t xml:space="preserve"> </w:t>
      </w:r>
      <w:r w:rsidR="00AA47C3" w:rsidRPr="00205C72">
        <w:rPr>
          <w:shd w:val="clear" w:color="auto" w:fill="FFFFFF"/>
        </w:rPr>
        <w:t xml:space="preserve">and </w:t>
      </w:r>
      <w:r w:rsidR="00E9671E" w:rsidRPr="00205C72">
        <w:rPr>
          <w:shd w:val="clear" w:color="auto" w:fill="FFFFFF"/>
        </w:rPr>
        <w:t xml:space="preserve">shall </w:t>
      </w:r>
      <w:r w:rsidR="00D05F54" w:rsidRPr="00205C72">
        <w:rPr>
          <w:shd w:val="clear" w:color="auto" w:fill="FFFFFF"/>
        </w:rPr>
        <w:t xml:space="preserve">submit </w:t>
      </w:r>
      <w:r w:rsidR="00AA47C3" w:rsidRPr="00205C72">
        <w:rPr>
          <w:shd w:val="clear" w:color="auto" w:fill="FFFFFF"/>
        </w:rPr>
        <w:t xml:space="preserve">as part of </w:t>
      </w:r>
      <w:r w:rsidR="00D05F54" w:rsidRPr="00205C72">
        <w:rPr>
          <w:shd w:val="clear" w:color="auto" w:fill="FFFFFF"/>
        </w:rPr>
        <w:t>the</w:t>
      </w:r>
      <w:r w:rsidR="00AA47C3" w:rsidRPr="00205C72">
        <w:rPr>
          <w:shd w:val="clear" w:color="auto" w:fill="FFFFFF"/>
        </w:rPr>
        <w:t xml:space="preserve"> bid submission.  </w:t>
      </w:r>
      <w:r w:rsidR="00E9671E" w:rsidRPr="00205C72">
        <w:rPr>
          <w:shd w:val="clear" w:color="auto" w:fill="FFFFFF"/>
        </w:rPr>
        <w:t>The terms and conditions of the BAA are non-negotiable</w:t>
      </w:r>
      <w:r w:rsidR="00826BE6" w:rsidRPr="00205C72">
        <w:rPr>
          <w:shd w:val="clear" w:color="auto" w:fill="FFFFFF"/>
        </w:rPr>
        <w:t xml:space="preserve">. </w:t>
      </w:r>
      <w:r w:rsidR="00E9671E" w:rsidRPr="00205C72">
        <w:rPr>
          <w:shd w:val="clear" w:color="auto" w:fill="FFFFFF"/>
        </w:rPr>
        <w:t xml:space="preserve">Failure to submit the signed BAA will render your proposal </w:t>
      </w:r>
      <w:r w:rsidR="006D6F51" w:rsidRPr="007C013C">
        <w:t>non-responsive</w:t>
      </w:r>
      <w:r w:rsidR="00E86294" w:rsidRPr="00205C72">
        <w:rPr>
          <w:shd w:val="clear" w:color="auto" w:fill="FFFFFF"/>
        </w:rPr>
        <w:t>.</w:t>
      </w:r>
      <w:r w:rsidR="007C013C" w:rsidDel="007C013C">
        <w:t xml:space="preserve"> </w:t>
      </w:r>
      <w:r w:rsidR="007C013C" w:rsidRPr="007C013C">
        <w:t xml:space="preserve">The BAA </w:t>
      </w:r>
      <w:r w:rsidR="007C013C" w:rsidRPr="00205C72">
        <w:rPr>
          <w:b/>
          <w:bCs/>
          <w:i/>
          <w:iCs/>
          <w:u w:val="single"/>
        </w:rPr>
        <w:t>will not be enforced</w:t>
      </w:r>
      <w:r w:rsidR="007C013C" w:rsidRPr="007C013C">
        <w:t xml:space="preserve"> upon any Bidder unless a valid contract </w:t>
      </w:r>
      <w:r w:rsidR="007C013C" w:rsidRPr="00B4480C">
        <w:rPr>
          <w:shd w:val="clear" w:color="auto" w:fill="FFFFFF"/>
        </w:rPr>
        <w:t>resulting from this IFB is fully executed with DOM.  </w:t>
      </w:r>
    </w:p>
    <w:p w14:paraId="7C447A95" w14:textId="3BC11C73" w:rsidR="004E5A69" w:rsidRDefault="0A49F491" w:rsidP="00094627">
      <w:r w:rsidRPr="00B4480C">
        <w:rPr>
          <w:shd w:val="clear" w:color="auto" w:fill="FFFFFF"/>
        </w:rPr>
        <w:t>Bidders must fully respond to each requirement by fully describing the manner and degree by which the bid meets or exceeds these qualifications</w:t>
      </w:r>
      <w:r w:rsidR="00420A6D" w:rsidRPr="00B4480C">
        <w:rPr>
          <w:shd w:val="clear" w:color="auto" w:fill="FFFFFF"/>
        </w:rPr>
        <w:t>.</w:t>
      </w:r>
      <w:r w:rsidR="20EFBB7E" w:rsidRPr="00B4480C">
        <w:rPr>
          <w:shd w:val="clear" w:color="auto" w:fill="FFFFFF"/>
        </w:rPr>
        <w:t xml:space="preserve"> </w:t>
      </w:r>
      <w:r w:rsidRPr="00B4480C">
        <w:rPr>
          <w:shd w:val="clear" w:color="auto" w:fill="FFFFFF"/>
        </w:rPr>
        <w:t>If a Bidder is unable to meet or exceed these qualifications</w:t>
      </w:r>
      <w:r w:rsidR="7731DDA7" w:rsidRPr="00B4480C">
        <w:rPr>
          <w:shd w:val="clear" w:color="auto" w:fill="FFFFFF"/>
        </w:rPr>
        <w:t xml:space="preserve"> or otherwise comply with minimum qualification </w:t>
      </w:r>
      <w:r w:rsidR="549DA8D5" w:rsidRPr="00B4480C">
        <w:rPr>
          <w:shd w:val="clear" w:color="auto" w:fill="FFFFFF"/>
        </w:rPr>
        <w:t>requirements</w:t>
      </w:r>
      <w:r w:rsidRPr="00B4480C">
        <w:rPr>
          <w:shd w:val="clear" w:color="auto" w:fill="FFFFFF"/>
        </w:rPr>
        <w:t xml:space="preserve">, then the Bidder </w:t>
      </w:r>
      <w:r w:rsidR="007C013C" w:rsidRPr="00B4480C">
        <w:rPr>
          <w:shd w:val="clear" w:color="auto" w:fill="FFFFFF"/>
        </w:rPr>
        <w:t xml:space="preserve">may </w:t>
      </w:r>
      <w:r w:rsidRPr="00B4480C">
        <w:rPr>
          <w:shd w:val="clear" w:color="auto" w:fill="FFFFFF"/>
        </w:rPr>
        <w:t>be disqualified.</w:t>
      </w:r>
    </w:p>
    <w:p w14:paraId="6D016E4F" w14:textId="4A1BC38C" w:rsidR="00A61DD6" w:rsidRPr="00986012" w:rsidRDefault="00832F5E" w:rsidP="00E86ABE">
      <w:pPr>
        <w:pStyle w:val="Heading2"/>
      </w:pPr>
      <w:bookmarkStart w:id="48" w:name="_Toc97630357"/>
      <w:bookmarkStart w:id="49" w:name="_Toc97630361"/>
      <w:bookmarkStart w:id="50" w:name="_Toc409544697"/>
      <w:bookmarkStart w:id="51" w:name="_Toc409647981"/>
      <w:bookmarkStart w:id="52" w:name="_Toc410024513"/>
      <w:bookmarkStart w:id="53" w:name="_Toc410024927"/>
      <w:bookmarkStart w:id="54" w:name="_Toc410391510"/>
      <w:bookmarkStart w:id="55" w:name="_Toc446070468"/>
      <w:bookmarkStart w:id="56" w:name="_Toc464819329"/>
      <w:bookmarkStart w:id="57" w:name="_Toc513802245"/>
      <w:bookmarkStart w:id="58" w:name="_Toc118884032"/>
      <w:bookmarkStart w:id="59" w:name="_Toc200693964"/>
      <w:bookmarkEnd w:id="47"/>
      <w:bookmarkEnd w:id="48"/>
      <w:bookmarkEnd w:id="49"/>
      <w:r w:rsidRPr="00986012">
        <w:t>1.</w:t>
      </w:r>
      <w:r w:rsidR="003D63E6" w:rsidRPr="00986012">
        <w:t>1</w:t>
      </w:r>
      <w:r w:rsidR="00541E97">
        <w:t>1</w:t>
      </w:r>
      <w:r w:rsidR="00030120" w:rsidRPr="00986012">
        <w:t xml:space="preserve"> </w:t>
      </w:r>
      <w:r w:rsidR="00221CC0">
        <w:t xml:space="preserve"> </w:t>
      </w:r>
      <w:r w:rsidR="00C60299">
        <w:t xml:space="preserve">  </w:t>
      </w:r>
      <w:r w:rsidR="00AD4D70" w:rsidRPr="00986012">
        <w:t>Accuracy of Statistical Data</w:t>
      </w:r>
      <w:bookmarkEnd w:id="50"/>
      <w:bookmarkEnd w:id="51"/>
      <w:bookmarkEnd w:id="52"/>
      <w:bookmarkEnd w:id="53"/>
      <w:bookmarkEnd w:id="54"/>
      <w:bookmarkEnd w:id="55"/>
      <w:bookmarkEnd w:id="56"/>
      <w:bookmarkEnd w:id="57"/>
      <w:bookmarkEnd w:id="58"/>
      <w:bookmarkEnd w:id="59"/>
    </w:p>
    <w:p w14:paraId="6AF1ABEE" w14:textId="66C5077C" w:rsidR="004C47FD" w:rsidRDefault="005D2ADD" w:rsidP="009A4B8C">
      <w:r w:rsidRPr="000A0FF8">
        <w:t>If applicable, a</w:t>
      </w:r>
      <w:r w:rsidR="00A61DD6" w:rsidRPr="000A0FF8">
        <w:t xml:space="preserve">ll statistical information provided by DOM in relation </w:t>
      </w:r>
      <w:r w:rsidR="002A60E4" w:rsidRPr="000A0FF8">
        <w:t>to this IFB</w:t>
      </w:r>
      <w:r w:rsidR="00A61DD6" w:rsidRPr="000A0FF8">
        <w:t xml:space="preserve"> represents the best and most accurate information available to DOM from DO</w:t>
      </w:r>
      <w:r w:rsidR="002A60E4" w:rsidRPr="000A0FF8">
        <w:t>M records at the time of the IFB</w:t>
      </w:r>
      <w:r w:rsidR="00A61DD6" w:rsidRPr="000A0FF8">
        <w:t xml:space="preserve"> preparation. DOM, however, disclaims any responsibility for the inaccuracy of such data.  Should any element of such data later be discovered to be inaccurate, such inaccuracy shall not constitute a basis for renegotiation of any payment rate</w:t>
      </w:r>
      <w:r w:rsidR="001E5673" w:rsidRPr="000A0FF8">
        <w:t xml:space="preserve"> </w:t>
      </w:r>
      <w:r w:rsidR="00A61DD6" w:rsidRPr="000A0FF8">
        <w:t xml:space="preserve">after contract award.  Statistical information </w:t>
      </w:r>
      <w:r w:rsidR="002A1FD5" w:rsidRPr="000A0FF8">
        <w:t>concerning DO</w:t>
      </w:r>
      <w:r w:rsidR="007E4FE8" w:rsidRPr="000A0FF8">
        <w:t xml:space="preserve">M operations </w:t>
      </w:r>
      <w:r w:rsidR="00A61DD6" w:rsidRPr="000A0FF8">
        <w:t>is available on DOM’s website.</w:t>
      </w:r>
    </w:p>
    <w:p w14:paraId="2FBD1C94" w14:textId="77777777" w:rsidR="004C47FD" w:rsidRDefault="004C47FD">
      <w:r>
        <w:br w:type="page"/>
      </w:r>
    </w:p>
    <w:p w14:paraId="0842CF0D" w14:textId="2D33368E" w:rsidR="00DC36A8" w:rsidRPr="00DC36A8" w:rsidRDefault="00DC36A8" w:rsidP="00E86ABE">
      <w:pPr>
        <w:pStyle w:val="Heading2"/>
      </w:pPr>
      <w:bookmarkStart w:id="60" w:name="_Toc200693965"/>
      <w:r>
        <w:lastRenderedPageBreak/>
        <w:t>1.12</w:t>
      </w:r>
      <w:r w:rsidR="00C60299">
        <w:t xml:space="preserve">    </w:t>
      </w:r>
      <w:r w:rsidRPr="00DC36A8">
        <w:t>Procurement Regulations</w:t>
      </w:r>
      <w:bookmarkEnd w:id="60"/>
    </w:p>
    <w:p w14:paraId="060DDBE6" w14:textId="23694F77" w:rsidR="00DC36A8" w:rsidRDefault="00DC36A8" w:rsidP="00DC36A8">
      <w:pPr>
        <w:autoSpaceDE w:val="0"/>
        <w:autoSpaceDN w:val="0"/>
        <w:adjustRightInd w:val="0"/>
        <w:rPr>
          <w:rFonts w:eastAsiaTheme="minorEastAsia"/>
          <w:color w:val="000000" w:themeColor="text1"/>
        </w:rPr>
      </w:pPr>
      <w:r w:rsidRPr="32A1DD74">
        <w:rPr>
          <w:rFonts w:eastAsiaTheme="minorEastAsia"/>
          <w:color w:val="000000" w:themeColor="text1"/>
        </w:rPr>
        <w:t xml:space="preserve">This </w:t>
      </w:r>
      <w:r>
        <w:rPr>
          <w:rFonts w:eastAsiaTheme="minorEastAsia"/>
          <w:color w:val="000000" w:themeColor="text1"/>
        </w:rPr>
        <w:t>solicitation</w:t>
      </w:r>
      <w:r w:rsidRPr="32A1DD74">
        <w:rPr>
          <w:rFonts w:eastAsiaTheme="minorEastAsia"/>
          <w:color w:val="000000" w:themeColor="text1"/>
        </w:rPr>
        <w:t xml:space="preserve"> shall be governed by the applicable provisions of the </w:t>
      </w:r>
      <w:r w:rsidRPr="32A1DD74">
        <w:rPr>
          <w:rFonts w:eastAsiaTheme="minorEastAsia"/>
          <w:i/>
          <w:iCs/>
          <w:color w:val="000000" w:themeColor="text1"/>
        </w:rPr>
        <w:t>Public Procurement Review Board Office of Personal Service Contract Review Rules and Regulations</w:t>
      </w:r>
      <w:r w:rsidRPr="32A1DD74">
        <w:rPr>
          <w:rFonts w:eastAsiaTheme="minorEastAsia"/>
          <w:color w:val="000000" w:themeColor="text1"/>
        </w:rPr>
        <w:t>, a copy of which is available on the Mississippi Department of Finance and Administration’s website (</w:t>
      </w:r>
      <w:hyperlink r:id="rId27" w:history="1">
        <w:r w:rsidR="00144229" w:rsidRPr="00144229">
          <w:rPr>
            <w:rStyle w:val="Hyperlink"/>
            <w:rFonts w:eastAsiaTheme="minorEastAsia"/>
          </w:rPr>
          <w:t>Personal Service Contract Review | Mississippi Department of Finance and Administration</w:t>
        </w:r>
      </w:hyperlink>
      <w:r w:rsidRPr="32A1DD74">
        <w:rPr>
          <w:rFonts w:eastAsiaTheme="minorEastAsia"/>
          <w:color w:val="000000" w:themeColor="text1"/>
        </w:rPr>
        <w:t xml:space="preserve">). Any bidder responding to a solicitation for personal and professional services and any contractor doing business with a state Agency is deemed to be on notice of all requirements therein. </w:t>
      </w:r>
    </w:p>
    <w:p w14:paraId="6B3D9B7E" w14:textId="54FCC03B" w:rsidR="00C5402D" w:rsidRDefault="00C5402D" w:rsidP="00E86ABE">
      <w:pPr>
        <w:pStyle w:val="Heading2"/>
      </w:pPr>
      <w:bookmarkStart w:id="61" w:name="_Toc200693966"/>
      <w:bookmarkStart w:id="62" w:name="_Toc409544698"/>
      <w:bookmarkStart w:id="63" w:name="_Toc409647982"/>
      <w:bookmarkStart w:id="64" w:name="_Toc410024514"/>
      <w:bookmarkStart w:id="65" w:name="_Toc410024928"/>
      <w:bookmarkStart w:id="66" w:name="_Toc410391511"/>
      <w:bookmarkStart w:id="67" w:name="_Toc446070469"/>
      <w:bookmarkStart w:id="68" w:name="_Toc464819330"/>
      <w:bookmarkStart w:id="69" w:name="_Toc513802246"/>
      <w:bookmarkStart w:id="70" w:name="_Toc118884033"/>
      <w:r>
        <w:t>1.13</w:t>
      </w:r>
      <w:r w:rsidR="00C60299">
        <w:t xml:space="preserve">    </w:t>
      </w:r>
      <w:r w:rsidRPr="00DC36A8">
        <w:t>Pr</w:t>
      </w:r>
      <w:r>
        <w:t>operty Rights</w:t>
      </w:r>
      <w:bookmarkEnd w:id="61"/>
    </w:p>
    <w:p w14:paraId="5F00A282" w14:textId="7CA45474" w:rsidR="005E684D" w:rsidRDefault="005E684D" w:rsidP="005E684D">
      <w:pPr>
        <w:autoSpaceDE w:val="0"/>
        <w:autoSpaceDN w:val="0"/>
        <w:adjustRightInd w:val="0"/>
        <w:rPr>
          <w:rFonts w:eastAsiaTheme="minorEastAsia"/>
          <w:color w:val="000000" w:themeColor="text1"/>
        </w:rPr>
      </w:pPr>
      <w:r w:rsidRPr="005E684D">
        <w:rPr>
          <w:rFonts w:eastAsiaTheme="minorEastAsia"/>
          <w:color w:val="000000" w:themeColor="text1"/>
        </w:rPr>
        <w:t xml:space="preserve">Property rights do not inure to any Bidder until such time as services have been provided under a legally executed contract. No party responding to this </w:t>
      </w:r>
      <w:r>
        <w:rPr>
          <w:rFonts w:eastAsiaTheme="minorEastAsia"/>
          <w:color w:val="000000" w:themeColor="text1"/>
        </w:rPr>
        <w:t xml:space="preserve">IFB </w:t>
      </w:r>
      <w:r w:rsidRPr="005E684D">
        <w:rPr>
          <w:rFonts w:eastAsiaTheme="minorEastAsia"/>
          <w:color w:val="000000" w:themeColor="text1"/>
        </w:rPr>
        <w:t xml:space="preserve">has a legitimate claim of entitlement to be awarded a contract or to the provision of work thereunder. </w:t>
      </w:r>
      <w:r w:rsidR="00B3584C">
        <w:rPr>
          <w:rFonts w:eastAsiaTheme="minorEastAsia"/>
          <w:color w:val="000000" w:themeColor="text1"/>
        </w:rPr>
        <w:t>DOM</w:t>
      </w:r>
      <w:r w:rsidRPr="005E684D">
        <w:rPr>
          <w:rFonts w:eastAsiaTheme="minorEastAsia"/>
          <w:color w:val="000000" w:themeColor="text1"/>
        </w:rPr>
        <w:t xml:space="preserve"> is under no obligation to award a contract and may terminate a legally executed contract at any time. </w:t>
      </w:r>
    </w:p>
    <w:p w14:paraId="545DC491" w14:textId="7F677431" w:rsidR="00A61DD6" w:rsidRPr="00D91A5F" w:rsidRDefault="00A61DD6" w:rsidP="00E86ABE">
      <w:pPr>
        <w:pStyle w:val="Heading2"/>
      </w:pPr>
      <w:bookmarkStart w:id="71" w:name="_Toc200693967"/>
      <w:r w:rsidRPr="00D91A5F">
        <w:t>1.1</w:t>
      </w:r>
      <w:r w:rsidR="00C5402D">
        <w:t>4</w:t>
      </w:r>
      <w:r w:rsidR="00030120" w:rsidRPr="00D91A5F">
        <w:t xml:space="preserve"> </w:t>
      </w:r>
      <w:r w:rsidR="00221CC0">
        <w:t xml:space="preserve"> </w:t>
      </w:r>
      <w:r w:rsidR="00C60299">
        <w:t xml:space="preserve">  </w:t>
      </w:r>
      <w:r w:rsidR="00E70426">
        <w:t>E</w:t>
      </w:r>
      <w:r w:rsidR="00E70426" w:rsidRPr="00D91A5F">
        <w:t xml:space="preserve">lectronic </w:t>
      </w:r>
      <w:r w:rsidR="00AD4D70" w:rsidRPr="00D91A5F">
        <w:t>Availabilit</w:t>
      </w:r>
      <w:bookmarkEnd w:id="62"/>
      <w:bookmarkEnd w:id="63"/>
      <w:bookmarkEnd w:id="64"/>
      <w:bookmarkEnd w:id="65"/>
      <w:bookmarkEnd w:id="66"/>
      <w:bookmarkEnd w:id="67"/>
      <w:bookmarkEnd w:id="68"/>
      <w:bookmarkEnd w:id="69"/>
      <w:r w:rsidR="008708B3" w:rsidRPr="00D91A5F">
        <w:t>y</w:t>
      </w:r>
      <w:bookmarkEnd w:id="70"/>
      <w:bookmarkEnd w:id="71"/>
    </w:p>
    <w:p w14:paraId="2C4AD94D" w14:textId="4059AAC4" w:rsidR="00A61DD6" w:rsidRPr="00690B06" w:rsidRDefault="00A61DD6" w:rsidP="00461E3D">
      <w:pPr>
        <w:rPr>
          <w:rStyle w:val="Heading3Char"/>
          <w:b w:val="0"/>
          <w:bCs/>
          <w:color w:val="000000"/>
          <w14:textFill>
            <w14:solidFill>
              <w14:srgbClr w14:val="000000">
                <w14:lumMod w14:val="75000"/>
              </w14:srgbClr>
            </w14:solidFill>
          </w14:textFill>
        </w:rPr>
      </w:pPr>
      <w:r w:rsidRPr="00690B06">
        <w:rPr>
          <w:rStyle w:val="Heading3Char"/>
          <w:b w:val="0"/>
          <w:bCs/>
          <w:color w:val="000000"/>
          <w14:textFill>
            <w14:solidFill>
              <w14:srgbClr w14:val="000000">
                <w14:lumMod w14:val="75000"/>
              </w14:srgbClr>
            </w14:solidFill>
          </w14:textFill>
        </w:rPr>
        <w:t xml:space="preserve">The materials listed below are on the Internet for informational purposes only. This electronic access is a supplement to the procurement process and is not an alternative to official requirements outlined in this </w:t>
      </w:r>
      <w:r w:rsidR="002A60E4" w:rsidRPr="00690B06">
        <w:rPr>
          <w:rStyle w:val="Heading3Char"/>
          <w:b w:val="0"/>
          <w:bCs/>
          <w:color w:val="000000"/>
          <w14:textFill>
            <w14:solidFill>
              <w14:srgbClr w14:val="000000">
                <w14:lumMod w14:val="75000"/>
              </w14:srgbClr>
            </w14:solidFill>
          </w14:textFill>
        </w:rPr>
        <w:t>IFB.</w:t>
      </w:r>
    </w:p>
    <w:p w14:paraId="0ECB8029" w14:textId="77777777" w:rsidR="00B32D19" w:rsidRDefault="00A61DD6" w:rsidP="00461E3D">
      <w:pPr>
        <w:rPr>
          <w:rStyle w:val="Heading3Char"/>
          <w:b w:val="0"/>
          <w:bCs/>
          <w:color w:val="000000"/>
          <w14:textFill>
            <w14:solidFill>
              <w14:srgbClr w14:val="000000">
                <w14:lumMod w14:val="75000"/>
              </w14:srgbClr>
            </w14:solidFill>
          </w14:textFill>
        </w:rPr>
      </w:pPr>
      <w:r w:rsidRPr="00690B06">
        <w:rPr>
          <w:rStyle w:val="Heading3Char"/>
          <w:b w:val="0"/>
          <w:bCs/>
          <w:color w:val="000000"/>
          <w14:textFill>
            <w14:solidFill>
              <w14:srgbClr w14:val="000000">
                <w14:lumMod w14:val="75000"/>
              </w14:srgbClr>
            </w14:solidFill>
          </w14:textFill>
        </w:rPr>
        <w:t xml:space="preserve">This </w:t>
      </w:r>
      <w:r w:rsidR="002A60E4" w:rsidRPr="00690B06">
        <w:rPr>
          <w:rStyle w:val="Heading3Char"/>
          <w:b w:val="0"/>
          <w:bCs/>
          <w:color w:val="000000"/>
          <w14:textFill>
            <w14:solidFill>
              <w14:srgbClr w14:val="000000">
                <w14:lumMod w14:val="75000"/>
              </w14:srgbClr>
            </w14:solidFill>
          </w14:textFill>
        </w:rPr>
        <w:t>IFB</w:t>
      </w:r>
      <w:r w:rsidRPr="00690B06">
        <w:rPr>
          <w:rStyle w:val="Heading3Char"/>
          <w:b w:val="0"/>
          <w:bCs/>
          <w:color w:val="000000"/>
          <w14:textFill>
            <w14:solidFill>
              <w14:srgbClr w14:val="000000">
                <w14:lumMod w14:val="75000"/>
              </w14:srgbClr>
            </w14:solidFill>
          </w14:textFill>
        </w:rPr>
        <w:t xml:space="preserve">, any amendments thereto, and </w:t>
      </w:r>
      <w:r w:rsidR="002A60E4" w:rsidRPr="00690B06">
        <w:rPr>
          <w:rStyle w:val="Heading3Char"/>
          <w:b w:val="0"/>
          <w:bCs/>
          <w:color w:val="000000"/>
          <w14:textFill>
            <w14:solidFill>
              <w14:srgbClr w14:val="000000">
                <w14:lumMod w14:val="75000"/>
              </w14:srgbClr>
            </w14:solidFill>
          </w14:textFill>
        </w:rPr>
        <w:t>IFB</w:t>
      </w:r>
      <w:r w:rsidRPr="00690B06">
        <w:rPr>
          <w:rStyle w:val="Heading3Char"/>
          <w:b w:val="0"/>
          <w:bCs/>
          <w:color w:val="000000"/>
          <w14:textFill>
            <w14:solidFill>
              <w14:srgbClr w14:val="000000">
                <w14:lumMod w14:val="75000"/>
              </w14:srgbClr>
            </w14:solidFill>
          </w14:textFill>
        </w:rPr>
        <w:t xml:space="preserve"> Questions and Answers (following official written release) </w:t>
      </w:r>
      <w:r w:rsidR="00BB6630" w:rsidRPr="00690B06">
        <w:rPr>
          <w:rStyle w:val="Heading3Char"/>
          <w:b w:val="0"/>
          <w:bCs/>
          <w:color w:val="000000"/>
          <w14:textFill>
            <w14:solidFill>
              <w14:srgbClr w14:val="000000">
                <w14:lumMod w14:val="75000"/>
              </w14:srgbClr>
            </w14:solidFill>
          </w14:textFill>
        </w:rPr>
        <w:t>shall</w:t>
      </w:r>
      <w:r w:rsidRPr="00690B06">
        <w:rPr>
          <w:rStyle w:val="Heading3Char"/>
          <w:b w:val="0"/>
          <w:bCs/>
          <w:color w:val="000000"/>
          <w14:textFill>
            <w14:solidFill>
              <w14:srgbClr w14:val="000000">
                <w14:lumMod w14:val="75000"/>
              </w14:srgbClr>
            </w14:solidFill>
          </w14:textFill>
        </w:rPr>
        <w:t xml:space="preserve"> be posted on the Procurement page of the DOM website at</w:t>
      </w:r>
      <w:r w:rsidR="00303565" w:rsidRPr="00690B06">
        <w:rPr>
          <w:rStyle w:val="Heading3Char"/>
          <w:b w:val="0"/>
          <w:bCs/>
          <w:color w:val="000000"/>
          <w14:textFill>
            <w14:solidFill>
              <w14:srgbClr w14:val="000000">
                <w14:lumMod w14:val="75000"/>
              </w14:srgbClr>
            </w14:solidFill>
          </w14:textFill>
        </w:rPr>
        <w:t>:</w:t>
      </w:r>
    </w:p>
    <w:p w14:paraId="3358CFC7" w14:textId="77777777" w:rsidR="00B32D19" w:rsidRDefault="00373E7D" w:rsidP="00461E3D">
      <w:pPr>
        <w:rPr>
          <w:b/>
          <w:bCs/>
        </w:rPr>
      </w:pPr>
      <w:r w:rsidRPr="00690B06">
        <w:rPr>
          <w:rStyle w:val="Heading3Char"/>
          <w:b w:val="0"/>
          <w:bCs/>
          <w:color w:val="000000"/>
          <w14:textFill>
            <w14:solidFill>
              <w14:srgbClr w14:val="000000">
                <w14:lumMod w14:val="75000"/>
              </w14:srgbClr>
            </w14:solidFill>
          </w14:textFill>
        </w:rPr>
        <w:t xml:space="preserve"> </w:t>
      </w:r>
      <w:hyperlink r:id="rId28" w:history="1">
        <w:r w:rsidR="00545518" w:rsidRPr="007231E7">
          <w:rPr>
            <w:color w:val="0000FF"/>
            <w:u w:val="single"/>
          </w:rPr>
          <w:t>http://www.medicaid.ms.gov/resources/procurement/</w:t>
        </w:r>
      </w:hyperlink>
    </w:p>
    <w:p w14:paraId="16A6BCB7" w14:textId="26DEAD4D" w:rsidR="00B32D19" w:rsidRDefault="00A61DD6" w:rsidP="00461E3D">
      <w:pPr>
        <w:rPr>
          <w:color w:val="0000FF"/>
          <w:u w:val="single"/>
        </w:rPr>
      </w:pPr>
      <w:r w:rsidRPr="00690B06">
        <w:rPr>
          <w:rStyle w:val="Heading3Char"/>
          <w:b w:val="0"/>
          <w:bCs/>
          <w:color w:val="000000"/>
          <w14:textFill>
            <w14:solidFill>
              <w14:srgbClr w14:val="000000">
                <w14:lumMod w14:val="75000"/>
              </w14:srgbClr>
            </w14:solidFill>
          </w14:textFill>
        </w:rPr>
        <w:t>Information concerning services covered by Mississippi Medicaid and a description of the DOM organization and functions</w:t>
      </w:r>
      <w:r w:rsidR="00B32D19">
        <w:rPr>
          <w:rStyle w:val="Heading3Char"/>
          <w:b w:val="0"/>
          <w:bCs/>
          <w:color w:val="000000"/>
          <w14:textFill>
            <w14:solidFill>
              <w14:srgbClr w14:val="000000">
                <w14:lumMod w14:val="75000"/>
              </w14:srgbClr>
            </w14:solidFill>
          </w14:textFill>
        </w:rPr>
        <w:t>, Annual Reports, Provider Manuals, Bulletins and other information</w:t>
      </w:r>
      <w:r w:rsidRPr="00690B06">
        <w:rPr>
          <w:rStyle w:val="Heading3Char"/>
          <w:b w:val="0"/>
          <w:bCs/>
          <w:color w:val="000000"/>
          <w14:textFill>
            <w14:solidFill>
              <w14:srgbClr w14:val="000000">
                <w14:lumMod w14:val="75000"/>
              </w14:srgbClr>
            </w14:solidFill>
          </w14:textFill>
        </w:rPr>
        <w:t xml:space="preserve"> can also be found on the Procurement page of the DOM website</w:t>
      </w:r>
      <w:r w:rsidR="00B32D19">
        <w:rPr>
          <w:rStyle w:val="Heading3Char"/>
          <w:b w:val="0"/>
          <w:bCs/>
          <w:color w:val="000000"/>
          <w14:textFill>
            <w14:solidFill>
              <w14:srgbClr w14:val="000000">
                <w14:lumMod w14:val="75000"/>
              </w14:srgbClr>
            </w14:solidFill>
          </w14:textFill>
        </w:rPr>
        <w:t xml:space="preserve"> at:</w:t>
      </w:r>
      <w:r w:rsidR="005B0A11">
        <w:rPr>
          <w:rStyle w:val="Heading3Char"/>
          <w:b w:val="0"/>
          <w:bCs/>
          <w:color w:val="000000"/>
          <w14:textFill>
            <w14:solidFill>
              <w14:srgbClr w14:val="000000">
                <w14:lumMod w14:val="75000"/>
              </w14:srgbClr>
            </w14:solidFill>
          </w14:textFill>
        </w:rPr>
        <w:t xml:space="preserve">  </w:t>
      </w:r>
      <w:hyperlink w:history="1">
        <w:r w:rsidR="00B75FE8" w:rsidRPr="00C462EB">
          <w:rPr>
            <w:rStyle w:val="Hyperlink"/>
          </w:rPr>
          <w:t xml:space="preserve">http://www.medicaid.ms.gov  </w:t>
        </w:r>
      </w:hyperlink>
      <w:r w:rsidR="00B32D19">
        <w:rPr>
          <w:color w:val="0000FF"/>
          <w:u w:val="single"/>
        </w:rPr>
        <w:t xml:space="preserve"> </w:t>
      </w:r>
    </w:p>
    <w:p w14:paraId="50CADF9B" w14:textId="5A1E9005" w:rsidR="00A61DD6" w:rsidRPr="00690B06" w:rsidRDefault="00A61DD6" w:rsidP="00461E3D">
      <w:pPr>
        <w:rPr>
          <w:b/>
          <w:bCs/>
        </w:rPr>
      </w:pPr>
      <w:r w:rsidRPr="00690B06">
        <w:rPr>
          <w:rStyle w:val="Heading3Char"/>
          <w:b w:val="0"/>
          <w:bCs/>
          <w:color w:val="000000"/>
          <w14:textFill>
            <w14:solidFill>
              <w14:srgbClr w14:val="000000">
                <w14:lumMod w14:val="75000"/>
              </w14:srgbClr>
            </w14:solidFill>
          </w14:textFill>
        </w:rPr>
        <w:t>The DOM Annual Report Summary provides information on beneficiary enrollment, program funding, and expenditures broken down by types of services covered in the Mississippi Medicaid program for the respective fiscal years.</w:t>
      </w:r>
    </w:p>
    <w:p w14:paraId="68BBA25B" w14:textId="2A23D399" w:rsidR="00A61DD6" w:rsidRPr="00690B06" w:rsidRDefault="00A61DD6" w:rsidP="00461E3D">
      <w:pPr>
        <w:rPr>
          <w:b/>
          <w:bCs/>
        </w:rPr>
      </w:pPr>
      <w:r w:rsidRPr="00690B06">
        <w:rPr>
          <w:rStyle w:val="Heading3Char"/>
          <w:b w:val="0"/>
          <w:bCs/>
          <w:color w:val="000000"/>
          <w14:textFill>
            <w14:solidFill>
              <w14:srgbClr w14:val="000000">
                <w14:lumMod w14:val="75000"/>
              </w14:srgbClr>
            </w14:solidFill>
          </w14:textFill>
        </w:rPr>
        <w:t xml:space="preserve">The State of Mississippi </w:t>
      </w:r>
      <w:r w:rsidR="00BE4516" w:rsidRPr="00690B06">
        <w:rPr>
          <w:rStyle w:val="Heading3Char"/>
          <w:b w:val="0"/>
          <w:bCs/>
          <w:color w:val="000000"/>
          <w14:textFill>
            <w14:solidFill>
              <w14:srgbClr w14:val="000000">
                <w14:lumMod w14:val="75000"/>
              </w14:srgbClr>
            </w14:solidFill>
          </w14:textFill>
        </w:rPr>
        <w:t xml:space="preserve">website </w:t>
      </w:r>
      <w:r w:rsidRPr="00690B06">
        <w:rPr>
          <w:rStyle w:val="Heading3Char"/>
          <w:b w:val="0"/>
          <w:bCs/>
          <w:color w:val="000000"/>
          <w14:textFill>
            <w14:solidFill>
              <w14:srgbClr w14:val="000000">
                <w14:lumMod w14:val="75000"/>
              </w14:srgbClr>
            </w14:solidFill>
          </w14:textFill>
        </w:rPr>
        <w:t>is</w:t>
      </w:r>
      <w:r w:rsidR="00303565" w:rsidRPr="00690B06">
        <w:rPr>
          <w:rStyle w:val="Heading3Char"/>
          <w:b w:val="0"/>
          <w:bCs/>
          <w:color w:val="000000"/>
          <w14:textFill>
            <w14:solidFill>
              <w14:srgbClr w14:val="000000">
                <w14:lumMod w14:val="75000"/>
              </w14:srgbClr>
            </w14:solidFill>
          </w14:textFill>
        </w:rPr>
        <w:t>:</w:t>
      </w:r>
      <w:r w:rsidRPr="007231E7">
        <w:rPr>
          <w:rStyle w:val="Heading3Char"/>
          <w:bCs/>
          <w:color w:val="000000"/>
          <w14:textFill>
            <w14:solidFill>
              <w14:srgbClr w14:val="000000">
                <w14:lumMod w14:val="75000"/>
              </w14:srgbClr>
            </w14:solidFill>
          </w14:textFill>
        </w:rPr>
        <w:t xml:space="preserve"> </w:t>
      </w:r>
      <w:hyperlink r:id="rId29" w:history="1">
        <w:r w:rsidRPr="007231E7">
          <w:rPr>
            <w:bCs/>
            <w:color w:val="0000FF"/>
            <w:u w:val="single"/>
          </w:rPr>
          <w:t>http://www.mississippi.gov</w:t>
        </w:r>
      </w:hyperlink>
      <w:r w:rsidRPr="00690B06">
        <w:rPr>
          <w:b/>
          <w:bCs/>
        </w:rPr>
        <w:t>.</w:t>
      </w:r>
    </w:p>
    <w:p w14:paraId="5EBDF300" w14:textId="2F7683C0" w:rsidR="00B32D19" w:rsidRDefault="00D45813" w:rsidP="00461E3D">
      <w:pPr>
        <w:rPr>
          <w:b/>
          <w:bCs/>
        </w:rPr>
      </w:pPr>
      <w:r w:rsidRPr="00690B06">
        <w:rPr>
          <w:rStyle w:val="Heading3Char"/>
          <w:b w:val="0"/>
          <w:bCs/>
          <w:color w:val="000000"/>
          <w14:textFill>
            <w14:solidFill>
              <w14:srgbClr w14:val="000000">
                <w14:lumMod w14:val="75000"/>
              </w14:srgbClr>
            </w14:solidFill>
          </w14:textFill>
        </w:rPr>
        <w:t>Mississippi’s Accountability System for Government Information and Collaboration (MAGIC) system information can be found at</w:t>
      </w:r>
      <w:r w:rsidR="00B32D19">
        <w:rPr>
          <w:rStyle w:val="Heading3Char"/>
          <w:b w:val="0"/>
          <w:bCs/>
          <w:color w:val="000000"/>
          <w14:textFill>
            <w14:solidFill>
              <w14:srgbClr w14:val="000000">
                <w14:lumMod w14:val="75000"/>
              </w14:srgbClr>
            </w14:solidFill>
          </w14:textFill>
        </w:rPr>
        <w:t>:</w:t>
      </w:r>
      <w:r w:rsidRPr="00690B06">
        <w:rPr>
          <w:b/>
          <w:bCs/>
        </w:rPr>
        <w:t xml:space="preserve"> </w:t>
      </w:r>
      <w:hyperlink r:id="rId30" w:history="1">
        <w:r w:rsidR="00B32D19" w:rsidRPr="008E66D9">
          <w:rPr>
            <w:rStyle w:val="Hyperlink"/>
          </w:rPr>
          <w:t>https://portal.magic.ms.gov</w:t>
        </w:r>
      </w:hyperlink>
      <w:r w:rsidR="00823315" w:rsidRPr="00690B06">
        <w:rPr>
          <w:b/>
          <w:bCs/>
        </w:rPr>
        <w:t xml:space="preserve">  </w:t>
      </w:r>
    </w:p>
    <w:p w14:paraId="5242B50B" w14:textId="3E850D45" w:rsidR="00D45813" w:rsidRPr="00690B06" w:rsidRDefault="006D6FDC" w:rsidP="00461E3D">
      <w:pPr>
        <w:rPr>
          <w:b/>
          <w:bCs/>
        </w:rPr>
      </w:pPr>
      <w:r w:rsidRPr="00690B06">
        <w:rPr>
          <w:rStyle w:val="Heading3Char"/>
          <w:b w:val="0"/>
          <w:bCs/>
          <w:color w:val="000000"/>
          <w14:textFill>
            <w14:solidFill>
              <w14:srgbClr w14:val="000000">
                <w14:lumMod w14:val="75000"/>
              </w14:srgbClr>
            </w14:solidFill>
          </w14:textFill>
        </w:rPr>
        <w:t>MAGIC</w:t>
      </w:r>
      <w:r w:rsidR="00823315" w:rsidRPr="00690B06">
        <w:rPr>
          <w:rStyle w:val="Heading3Char"/>
          <w:b w:val="0"/>
          <w:bCs/>
          <w:color w:val="000000"/>
          <w14:textFill>
            <w14:solidFill>
              <w14:srgbClr w14:val="000000">
                <w14:lumMod w14:val="75000"/>
              </w14:srgbClr>
            </w14:solidFill>
          </w14:textFill>
        </w:rPr>
        <w:t xml:space="preserve"> can be used to register as a </w:t>
      </w:r>
      <w:r w:rsidR="001A2D00" w:rsidRPr="00690B06">
        <w:rPr>
          <w:rStyle w:val="Heading3Char"/>
          <w:b w:val="0"/>
          <w:bCs/>
          <w:color w:val="000000"/>
          <w14:textFill>
            <w14:solidFill>
              <w14:srgbClr w14:val="000000">
                <w14:lumMod w14:val="75000"/>
              </w14:srgbClr>
            </w14:solidFill>
          </w14:textFill>
        </w:rPr>
        <w:t>s</w:t>
      </w:r>
      <w:r w:rsidR="00823315" w:rsidRPr="00690B06">
        <w:rPr>
          <w:rStyle w:val="Heading3Char"/>
          <w:b w:val="0"/>
          <w:bCs/>
          <w:color w:val="000000"/>
          <w14:textFill>
            <w14:solidFill>
              <w14:srgbClr w14:val="000000">
                <w14:lumMod w14:val="75000"/>
              </w14:srgbClr>
            </w14:solidFill>
          </w14:textFill>
        </w:rPr>
        <w:t xml:space="preserve">upplier to allow businesses </w:t>
      </w:r>
      <w:r w:rsidR="007823F2" w:rsidRPr="00690B06">
        <w:rPr>
          <w:rStyle w:val="Heading3Char"/>
          <w:b w:val="0"/>
          <w:bCs/>
          <w:color w:val="000000"/>
          <w14:textFill>
            <w14:solidFill>
              <w14:srgbClr w14:val="000000">
                <w14:lumMod w14:val="75000"/>
              </w14:srgbClr>
            </w14:solidFill>
          </w14:textFill>
        </w:rPr>
        <w:t>to r</w:t>
      </w:r>
      <w:r w:rsidR="00A42C34" w:rsidRPr="00690B06">
        <w:rPr>
          <w:rStyle w:val="Heading3Char"/>
          <w:b w:val="0"/>
          <w:bCs/>
          <w:color w:val="000000"/>
          <w14:textFill>
            <w14:solidFill>
              <w14:srgbClr w14:val="000000">
                <w14:lumMod w14:val="75000"/>
              </w14:srgbClr>
            </w14:solidFill>
          </w14:textFill>
        </w:rPr>
        <w:t>eceive upcoming RFX opportunity notifications b</w:t>
      </w:r>
      <w:r w:rsidR="4825E0A6" w:rsidRPr="00690B06">
        <w:rPr>
          <w:rStyle w:val="Heading3Char"/>
          <w:b w:val="0"/>
          <w:bCs/>
          <w:color w:val="000000"/>
          <w14:textFill>
            <w14:solidFill>
              <w14:srgbClr w14:val="000000">
                <w14:lumMod w14:val="75000"/>
              </w14:srgbClr>
            </w14:solidFill>
          </w14:textFill>
        </w:rPr>
        <w:t xml:space="preserve">ased on the </w:t>
      </w:r>
      <w:r w:rsidR="00A42C34" w:rsidRPr="00690B06">
        <w:rPr>
          <w:rStyle w:val="Heading3Char"/>
          <w:b w:val="0"/>
          <w:bCs/>
          <w:color w:val="000000"/>
          <w14:textFill>
            <w14:solidFill>
              <w14:srgbClr w14:val="000000">
                <w14:lumMod w14:val="75000"/>
              </w14:srgbClr>
            </w14:solidFill>
          </w14:textFill>
        </w:rPr>
        <w:t xml:space="preserve">product categories </w:t>
      </w:r>
      <w:r w:rsidR="5E66F023" w:rsidRPr="00690B06">
        <w:rPr>
          <w:rStyle w:val="Heading3Char"/>
          <w:b w:val="0"/>
          <w:bCs/>
          <w:color w:val="000000"/>
          <w14:textFill>
            <w14:solidFill>
              <w14:srgbClr w14:val="000000">
                <w14:lumMod w14:val="75000"/>
              </w14:srgbClr>
            </w14:solidFill>
          </w14:textFill>
        </w:rPr>
        <w:t>requested by the supplier.</w:t>
      </w:r>
      <w:r w:rsidR="00A42C34" w:rsidRPr="00690B06">
        <w:rPr>
          <w:rStyle w:val="Heading3Char"/>
          <w:b w:val="0"/>
          <w:bCs/>
          <w:color w:val="000000"/>
          <w14:textFill>
            <w14:solidFill>
              <w14:srgbClr w14:val="000000">
                <w14:lumMod w14:val="75000"/>
              </w14:srgbClr>
            </w14:solidFill>
          </w14:textFill>
        </w:rPr>
        <w:t xml:space="preserve"> </w:t>
      </w:r>
      <w:r w:rsidR="005A1DC9" w:rsidRPr="00690B06">
        <w:rPr>
          <w:rStyle w:val="Heading3Char"/>
          <w:b w:val="0"/>
          <w:bCs/>
          <w:color w:val="000000"/>
          <w14:textFill>
            <w14:solidFill>
              <w14:srgbClr w14:val="000000">
                <w14:lumMod w14:val="75000"/>
              </w14:srgbClr>
            </w14:solidFill>
          </w14:textFill>
        </w:rPr>
        <w:t xml:space="preserve"> Bu</w:t>
      </w:r>
      <w:r w:rsidR="00974BF8" w:rsidRPr="00690B06">
        <w:rPr>
          <w:rStyle w:val="Heading3Char"/>
          <w:b w:val="0"/>
          <w:bCs/>
          <w:color w:val="000000"/>
          <w14:textFill>
            <w14:solidFill>
              <w14:srgbClr w14:val="000000">
                <w14:lumMod w14:val="75000"/>
              </w14:srgbClr>
            </w14:solidFill>
          </w14:textFill>
        </w:rPr>
        <w:t>siness</w:t>
      </w:r>
      <w:r w:rsidR="00AA166B" w:rsidRPr="00690B06">
        <w:rPr>
          <w:rStyle w:val="Heading3Char"/>
          <w:b w:val="0"/>
          <w:bCs/>
          <w:color w:val="000000"/>
          <w14:textFill>
            <w14:solidFill>
              <w14:srgbClr w14:val="000000">
                <w14:lumMod w14:val="75000"/>
              </w14:srgbClr>
            </w14:solidFill>
          </w14:textFill>
        </w:rPr>
        <w:t>es can search the MAGIC system for upcoming RFXs, respond electronically to some solicitations and receive purchase order</w:t>
      </w:r>
      <w:r w:rsidR="00D41BFC" w:rsidRPr="00690B06">
        <w:rPr>
          <w:rStyle w:val="Heading3Char"/>
          <w:b w:val="0"/>
          <w:bCs/>
          <w:color w:val="000000"/>
          <w14:textFill>
            <w14:solidFill>
              <w14:srgbClr w14:val="000000">
                <w14:lumMod w14:val="75000"/>
              </w14:srgbClr>
            </w14:solidFill>
          </w14:textFill>
        </w:rPr>
        <w:t>s</w:t>
      </w:r>
      <w:r w:rsidR="00461BC2" w:rsidRPr="00690B06">
        <w:rPr>
          <w:rStyle w:val="Heading3Char"/>
          <w:b w:val="0"/>
          <w:bCs/>
          <w:color w:val="000000"/>
          <w14:textFill>
            <w14:solidFill>
              <w14:srgbClr w14:val="000000">
                <w14:lumMod w14:val="75000"/>
              </w14:srgbClr>
            </w14:solidFill>
          </w14:textFill>
        </w:rPr>
        <w:t xml:space="preserve"> </w:t>
      </w:r>
      <w:r w:rsidR="00A52764" w:rsidRPr="00690B06">
        <w:rPr>
          <w:rStyle w:val="Heading3Char"/>
          <w:b w:val="0"/>
          <w:bCs/>
          <w:color w:val="000000"/>
          <w14:textFill>
            <w14:solidFill>
              <w14:srgbClr w14:val="000000">
                <w14:lumMod w14:val="75000"/>
              </w14:srgbClr>
            </w14:solidFill>
          </w14:textFill>
        </w:rPr>
        <w:t>by email</w:t>
      </w:r>
      <w:r w:rsidR="004761FD" w:rsidRPr="00690B06">
        <w:rPr>
          <w:rStyle w:val="Heading3Char"/>
          <w:b w:val="0"/>
          <w:bCs/>
          <w:color w:val="000000"/>
          <w14:textFill>
            <w14:solidFill>
              <w14:srgbClr w14:val="000000">
                <w14:lumMod w14:val="75000"/>
              </w14:srgbClr>
            </w14:solidFill>
          </w14:textFill>
        </w:rPr>
        <w:t xml:space="preserve">.  If you are interested in </w:t>
      </w:r>
      <w:r w:rsidR="006D6584" w:rsidRPr="00690B06">
        <w:rPr>
          <w:rStyle w:val="Heading3Char"/>
          <w:b w:val="0"/>
          <w:bCs/>
          <w:color w:val="000000"/>
          <w14:textFill>
            <w14:solidFill>
              <w14:srgbClr w14:val="000000">
                <w14:lumMod w14:val="75000"/>
              </w14:srgbClr>
            </w14:solidFill>
          </w14:textFill>
        </w:rPr>
        <w:t>registering,</w:t>
      </w:r>
      <w:r w:rsidR="004901A1" w:rsidRPr="00690B06">
        <w:rPr>
          <w:rStyle w:val="Heading3Char"/>
          <w:b w:val="0"/>
          <w:bCs/>
          <w:color w:val="000000"/>
          <w14:textFill>
            <w14:solidFill>
              <w14:srgbClr w14:val="000000">
                <w14:lumMod w14:val="75000"/>
              </w14:srgbClr>
            </w14:solidFill>
          </w14:textFill>
        </w:rPr>
        <w:t xml:space="preserve"> please visit</w:t>
      </w:r>
      <w:r w:rsidR="00B32D19">
        <w:rPr>
          <w:rStyle w:val="Heading3Char"/>
          <w:b w:val="0"/>
          <w:bCs/>
          <w:color w:val="000000"/>
          <w14:textFill>
            <w14:solidFill>
              <w14:srgbClr w14:val="000000">
                <w14:lumMod w14:val="75000"/>
              </w14:srgbClr>
            </w14:solidFill>
          </w14:textFill>
        </w:rPr>
        <w:t>:</w:t>
      </w:r>
      <w:r w:rsidR="005B0A11">
        <w:rPr>
          <w:rStyle w:val="Heading3Char"/>
          <w:b w:val="0"/>
          <w:bCs/>
          <w:color w:val="000000"/>
          <w14:textFill>
            <w14:solidFill>
              <w14:srgbClr w14:val="000000">
                <w14:lumMod w14:val="75000"/>
              </w14:srgbClr>
            </w14:solidFill>
          </w14:textFill>
        </w:rPr>
        <w:t xml:space="preserve"> </w:t>
      </w:r>
      <w:hyperlink r:id="rId31" w:history="1">
        <w:r w:rsidR="00B32D19" w:rsidRPr="008E66D9">
          <w:rPr>
            <w:rStyle w:val="Hyperlink"/>
          </w:rPr>
          <w:t>https://www.dfa.ms.gov/mmrs-vendors</w:t>
        </w:r>
      </w:hyperlink>
    </w:p>
    <w:p w14:paraId="075F41A8" w14:textId="77D68F82" w:rsidR="00A61DD6" w:rsidRPr="00690B06" w:rsidRDefault="00A61DD6" w:rsidP="00461E3D">
      <w:pPr>
        <w:rPr>
          <w:b/>
          <w:bCs/>
          <w:color w:val="0000FF"/>
        </w:rPr>
      </w:pPr>
      <w:r w:rsidRPr="00690B06">
        <w:rPr>
          <w:rStyle w:val="Heading3Char"/>
          <w:b w:val="0"/>
          <w:bCs/>
          <w:color w:val="000000"/>
          <w14:textFill>
            <w14:solidFill>
              <w14:srgbClr w14:val="000000">
                <w14:lumMod w14:val="75000"/>
              </w14:srgbClr>
            </w14:solidFill>
          </w14:textFill>
        </w:rPr>
        <w:t>Information regarding Mississippi Department of Information Technology Services</w:t>
      </w:r>
      <w:r w:rsidR="003373E8" w:rsidRPr="00690B06">
        <w:rPr>
          <w:rStyle w:val="Heading3Char"/>
          <w:b w:val="0"/>
          <w:bCs/>
          <w:color w:val="000000"/>
          <w14:textFill>
            <w14:solidFill>
              <w14:srgbClr w14:val="000000">
                <w14:lumMod w14:val="75000"/>
              </w14:srgbClr>
            </w14:solidFill>
          </w14:textFill>
        </w:rPr>
        <w:t>’</w:t>
      </w:r>
      <w:r w:rsidR="008658F9" w:rsidRPr="00690B06">
        <w:rPr>
          <w:rStyle w:val="Heading3Char"/>
          <w:b w:val="0"/>
          <w:bCs/>
          <w:color w:val="000000"/>
          <w14:textFill>
            <w14:solidFill>
              <w14:srgbClr w14:val="000000">
                <w14:lumMod w14:val="75000"/>
              </w14:srgbClr>
            </w14:solidFill>
          </w14:textFill>
        </w:rPr>
        <w:t xml:space="preserve"> (MS ITS)</w:t>
      </w:r>
      <w:r w:rsidRPr="00690B06">
        <w:rPr>
          <w:rStyle w:val="Heading3Char"/>
          <w:b w:val="0"/>
          <w:bCs/>
          <w:color w:val="000000"/>
          <w14:textFill>
            <w14:solidFill>
              <w14:srgbClr w14:val="000000">
                <w14:lumMod w14:val="75000"/>
              </w14:srgbClr>
            </w14:solidFill>
          </w14:textFill>
        </w:rPr>
        <w:t xml:space="preserve"> Enterprise Security Policy can be found at</w:t>
      </w:r>
      <w:r w:rsidR="00303565" w:rsidRPr="00690B06">
        <w:rPr>
          <w:rStyle w:val="Heading3Char"/>
          <w:b w:val="0"/>
          <w:bCs/>
          <w:color w:val="000000"/>
          <w14:textFill>
            <w14:solidFill>
              <w14:srgbClr w14:val="000000">
                <w14:lumMod w14:val="75000"/>
              </w14:srgbClr>
            </w14:solidFill>
          </w14:textFill>
        </w:rPr>
        <w:t>:</w:t>
      </w:r>
      <w:r w:rsidR="005B0A11">
        <w:rPr>
          <w:rStyle w:val="Heading3Char"/>
          <w:b w:val="0"/>
          <w:bCs/>
          <w:color w:val="000000"/>
          <w14:textFill>
            <w14:solidFill>
              <w14:srgbClr w14:val="000000">
                <w14:lumMod w14:val="75000"/>
              </w14:srgbClr>
            </w14:solidFill>
          </w14:textFill>
        </w:rPr>
        <w:t xml:space="preserve"> </w:t>
      </w:r>
      <w:hyperlink r:id="rId32" w:history="1">
        <w:r w:rsidR="00F24E54" w:rsidRPr="007231E7">
          <w:rPr>
            <w:color w:val="0000FF"/>
            <w:u w:val="single"/>
          </w:rPr>
          <w:t>Secretary of State Administrative Bulletin/Enterprise Security Policy</w:t>
        </w:r>
      </w:hyperlink>
    </w:p>
    <w:p w14:paraId="3143C11D" w14:textId="77777777" w:rsidR="00B32D19" w:rsidRDefault="004423EC" w:rsidP="00461E3D">
      <w:pPr>
        <w:rPr>
          <w:rStyle w:val="Heading3Char"/>
          <w:b w:val="0"/>
          <w:bCs/>
          <w:color w:val="000000"/>
          <w14:textFill>
            <w14:solidFill>
              <w14:srgbClr w14:val="000000">
                <w14:lumMod w14:val="75000"/>
              </w14:srgbClr>
            </w14:solidFill>
          </w14:textFill>
        </w:rPr>
      </w:pPr>
      <w:r w:rsidRPr="00690B06">
        <w:rPr>
          <w:rStyle w:val="Heading3Char"/>
          <w:b w:val="0"/>
          <w:bCs/>
          <w:color w:val="000000"/>
          <w14:textFill>
            <w14:solidFill>
              <w14:srgbClr w14:val="000000">
                <w14:lumMod w14:val="75000"/>
              </w14:srgbClr>
            </w14:solidFill>
          </w14:textFill>
        </w:rPr>
        <w:t>Information regarding Mississippi Department of Information Technology Services</w:t>
      </w:r>
      <w:r w:rsidR="003373E8" w:rsidRPr="00690B06">
        <w:rPr>
          <w:rStyle w:val="Heading3Char"/>
          <w:b w:val="0"/>
          <w:bCs/>
          <w:color w:val="000000"/>
          <w14:textFill>
            <w14:solidFill>
              <w14:srgbClr w14:val="000000">
                <w14:lumMod w14:val="75000"/>
              </w14:srgbClr>
            </w14:solidFill>
          </w14:textFill>
        </w:rPr>
        <w:t>’</w:t>
      </w:r>
      <w:r w:rsidRPr="00690B06">
        <w:rPr>
          <w:rStyle w:val="Heading3Char"/>
          <w:b w:val="0"/>
          <w:bCs/>
          <w:color w:val="000000"/>
          <w14:textFill>
            <w14:solidFill>
              <w14:srgbClr w14:val="000000">
                <w14:lumMod w14:val="75000"/>
              </w14:srgbClr>
            </w14:solidFill>
          </w14:textFill>
        </w:rPr>
        <w:t xml:space="preserve"> (MS ITS) Cloud Enterprise Security Policy can be found at: </w:t>
      </w:r>
    </w:p>
    <w:p w14:paraId="29585A34" w14:textId="5616989B" w:rsidR="004423EC" w:rsidRPr="00690B06" w:rsidRDefault="00C6793C" w:rsidP="00461E3D">
      <w:pPr>
        <w:rPr>
          <w:b/>
          <w:bCs/>
          <w:color w:val="0000FF"/>
        </w:rPr>
      </w:pPr>
      <w:hyperlink r:id="rId33" w:history="1">
        <w:r w:rsidRPr="007231E7">
          <w:rPr>
            <w:rStyle w:val="Hyperlink"/>
          </w:rPr>
          <w:t>Secretary of State Administrative Bulletin/Cloud Enterprise Security Policy</w:t>
        </w:r>
      </w:hyperlink>
    </w:p>
    <w:p w14:paraId="4D16D9FE" w14:textId="74113CF6" w:rsidR="00D45813" w:rsidRPr="00690B06" w:rsidRDefault="00D45813" w:rsidP="00461E3D">
      <w:pPr>
        <w:rPr>
          <w:b/>
          <w:bCs/>
        </w:rPr>
      </w:pPr>
      <w:r w:rsidRPr="00690B06">
        <w:rPr>
          <w:rStyle w:val="Heading3Char"/>
          <w:b w:val="0"/>
          <w:bCs/>
          <w:color w:val="000000"/>
          <w14:textFill>
            <w14:solidFill>
              <w14:srgbClr w14:val="000000">
                <w14:lumMod w14:val="75000"/>
              </w14:srgbClr>
            </w14:solidFill>
          </w14:textFill>
        </w:rPr>
        <w:t>Rules and Regulations of the Public Procurement Review Board, Office of Personal Services Contract Review Board can be found at</w:t>
      </w:r>
      <w:r w:rsidR="00B32D19">
        <w:rPr>
          <w:rStyle w:val="Heading3Char"/>
          <w:b w:val="0"/>
          <w:bCs/>
          <w:color w:val="000000"/>
          <w14:textFill>
            <w14:solidFill>
              <w14:srgbClr w14:val="000000">
                <w14:lumMod w14:val="75000"/>
              </w14:srgbClr>
            </w14:solidFill>
          </w14:textFill>
        </w:rPr>
        <w:t>:</w:t>
      </w:r>
      <w:r w:rsidR="005B0A11">
        <w:rPr>
          <w:rStyle w:val="Heading3Char"/>
          <w:b w:val="0"/>
          <w:bCs/>
          <w:color w:val="000000"/>
          <w14:textFill>
            <w14:solidFill>
              <w14:srgbClr w14:val="000000">
                <w14:lumMod w14:val="75000"/>
              </w14:srgbClr>
            </w14:solidFill>
          </w14:textFill>
        </w:rPr>
        <w:t xml:space="preserve"> </w:t>
      </w:r>
      <w:hyperlink r:id="rId34" w:history="1">
        <w:r w:rsidR="00B32D19" w:rsidRPr="008E66D9">
          <w:rPr>
            <w:rStyle w:val="Hyperlink"/>
          </w:rPr>
          <w:t>https://www.dfa.ms.gov/dfa-offices/personal-service-contract-review/</w:t>
        </w:r>
      </w:hyperlink>
    </w:p>
    <w:p w14:paraId="50549D8A" w14:textId="4004DCB1" w:rsidR="00D351C0" w:rsidRPr="00B32D19" w:rsidRDefault="00A61DD6" w:rsidP="00B32D19">
      <w:pPr>
        <w:spacing w:before="0" w:after="0"/>
        <w:rPr>
          <w:rFonts w:eastAsiaTheme="majorEastAsia"/>
          <w:bCs/>
          <w:color w:val="000000"/>
          <w14:textFill>
            <w14:solidFill>
              <w14:srgbClr w14:val="000000">
                <w14:lumMod w14:val="75000"/>
              </w14:srgbClr>
            </w14:solidFill>
          </w14:textFill>
        </w:rPr>
      </w:pPr>
      <w:r w:rsidRPr="00690B06">
        <w:rPr>
          <w:rStyle w:val="Heading3Char"/>
          <w:b w:val="0"/>
          <w:bCs/>
          <w:color w:val="000000"/>
          <w14:textFill>
            <w14:solidFill>
              <w14:srgbClr w14:val="000000">
                <w14:lumMod w14:val="75000"/>
              </w14:srgbClr>
            </w14:solidFill>
          </w14:textFill>
        </w:rPr>
        <w:lastRenderedPageBreak/>
        <w:t xml:space="preserve">The Mississippi Code of 1972 covers all sections of and amendments to the Constitution of the United States and the Constitution of the State of Mississippi.  Access to the Mississippi Code can be </w:t>
      </w:r>
      <w:r w:rsidR="00B32D19">
        <w:rPr>
          <w:rStyle w:val="Heading3Char"/>
          <w:b w:val="0"/>
          <w:bCs/>
          <w:color w:val="000000"/>
          <w14:textFill>
            <w14:solidFill>
              <w14:srgbClr w14:val="000000">
                <w14:lumMod w14:val="75000"/>
              </w14:srgbClr>
            </w14:solidFill>
          </w14:textFill>
        </w:rPr>
        <w:t xml:space="preserve">found at: </w:t>
      </w:r>
      <w:r w:rsidR="00B32D19">
        <w:rPr>
          <w:rStyle w:val="Heading3Char"/>
          <w:b w:val="0"/>
          <w:bCs/>
          <w:color w:val="000000"/>
          <w14:textFill>
            <w14:solidFill>
              <w14:srgbClr w14:val="000000">
                <w14:lumMod w14:val="75000"/>
              </w14:srgbClr>
            </w14:solidFill>
          </w14:textFill>
        </w:rPr>
        <w:br/>
      </w:r>
      <w:hyperlink r:id="rId35" w:history="1">
        <w:r w:rsidR="00B32D19" w:rsidRPr="008E66D9">
          <w:rPr>
            <w:rStyle w:val="Hyperlink"/>
          </w:rPr>
          <w:t>https://www.sos.ms.gov/communications-publications/mississippi-law</w:t>
        </w:r>
      </w:hyperlink>
      <w:r w:rsidR="00C11856" w:rsidRPr="007231E7">
        <w:rPr>
          <w:color w:val="0033CC"/>
        </w:rPr>
        <w:t>.</w:t>
      </w:r>
      <w:r w:rsidR="0040786B">
        <w:rPr>
          <w:color w:val="0033CC"/>
        </w:rPr>
        <w:t xml:space="preserve"> </w:t>
      </w:r>
    </w:p>
    <w:p w14:paraId="7B05D519" w14:textId="77777777" w:rsidR="0057647B" w:rsidRDefault="0057647B" w:rsidP="00461E3D">
      <w:pPr>
        <w:rPr>
          <w:b/>
          <w:bCs/>
          <w:color w:val="0033CC"/>
        </w:rPr>
      </w:pPr>
    </w:p>
    <w:p w14:paraId="675758EC" w14:textId="77777777" w:rsidR="004B1C95" w:rsidRDefault="004B1C95" w:rsidP="00461E3D">
      <w:pPr>
        <w:rPr>
          <w:b/>
          <w:bCs/>
          <w:color w:val="0033CC"/>
        </w:rPr>
      </w:pPr>
    </w:p>
    <w:p w14:paraId="3BD93C06" w14:textId="77777777" w:rsidR="004B1C95" w:rsidRDefault="004B1C95" w:rsidP="00461E3D">
      <w:pPr>
        <w:rPr>
          <w:b/>
          <w:bCs/>
          <w:color w:val="0033CC"/>
        </w:rPr>
      </w:pPr>
    </w:p>
    <w:p w14:paraId="479B4DF5" w14:textId="77777777" w:rsidR="004B1C95" w:rsidRDefault="004B1C95" w:rsidP="00461E3D">
      <w:pPr>
        <w:rPr>
          <w:b/>
          <w:bCs/>
          <w:color w:val="0033CC"/>
        </w:rPr>
      </w:pPr>
    </w:p>
    <w:p w14:paraId="32771271" w14:textId="4C5FF7E9" w:rsidR="004B1C95" w:rsidRDefault="005A50DD" w:rsidP="005A50DD">
      <w:pPr>
        <w:jc w:val="center"/>
        <w:rPr>
          <w:b/>
          <w:bCs/>
          <w:color w:val="0033CC"/>
        </w:rPr>
      </w:pPr>
      <w:r w:rsidRPr="00D9236B">
        <w:rPr>
          <w:sz w:val="24"/>
          <w:szCs w:val="24"/>
        </w:rPr>
        <w:t>[REMAINDER OF THIS PAGE INTENTIONALLY LEFT BLANK]</w:t>
      </w:r>
    </w:p>
    <w:p w14:paraId="6CD617CF" w14:textId="77777777" w:rsidR="004B1C95" w:rsidRDefault="004B1C95" w:rsidP="00461E3D">
      <w:pPr>
        <w:rPr>
          <w:b/>
          <w:bCs/>
          <w:color w:val="0033CC"/>
        </w:rPr>
      </w:pPr>
    </w:p>
    <w:p w14:paraId="536DF7CD" w14:textId="77777777" w:rsidR="004B1C95" w:rsidRDefault="004B1C95" w:rsidP="00461E3D">
      <w:pPr>
        <w:rPr>
          <w:b/>
          <w:bCs/>
          <w:color w:val="0033CC"/>
        </w:rPr>
      </w:pPr>
    </w:p>
    <w:p w14:paraId="61D6494C" w14:textId="77777777" w:rsidR="004B1C95" w:rsidRDefault="004B1C95" w:rsidP="00461E3D">
      <w:pPr>
        <w:rPr>
          <w:b/>
          <w:bCs/>
          <w:color w:val="0033CC"/>
        </w:rPr>
      </w:pPr>
    </w:p>
    <w:p w14:paraId="532C9A43" w14:textId="77777777" w:rsidR="004B1C95" w:rsidRDefault="004B1C95" w:rsidP="00461E3D">
      <w:pPr>
        <w:rPr>
          <w:b/>
          <w:bCs/>
          <w:color w:val="0033CC"/>
        </w:rPr>
      </w:pPr>
    </w:p>
    <w:p w14:paraId="0CCBEFA3" w14:textId="77777777" w:rsidR="004B1C95" w:rsidRDefault="004B1C95" w:rsidP="00461E3D">
      <w:pPr>
        <w:rPr>
          <w:b/>
          <w:bCs/>
          <w:color w:val="0033CC"/>
        </w:rPr>
      </w:pPr>
    </w:p>
    <w:p w14:paraId="3C08FE7F" w14:textId="77777777" w:rsidR="004B1C95" w:rsidRDefault="004B1C95" w:rsidP="00461E3D">
      <w:pPr>
        <w:rPr>
          <w:b/>
          <w:bCs/>
          <w:color w:val="0033CC"/>
        </w:rPr>
      </w:pPr>
    </w:p>
    <w:p w14:paraId="1F1F2012" w14:textId="77777777" w:rsidR="004B1C95" w:rsidRDefault="004B1C95" w:rsidP="00461E3D">
      <w:pPr>
        <w:rPr>
          <w:b/>
          <w:bCs/>
          <w:color w:val="0033CC"/>
        </w:rPr>
      </w:pPr>
    </w:p>
    <w:p w14:paraId="7A153057" w14:textId="77777777" w:rsidR="004B1C95" w:rsidRDefault="004B1C95" w:rsidP="00461E3D">
      <w:pPr>
        <w:rPr>
          <w:b/>
          <w:bCs/>
          <w:color w:val="0033CC"/>
        </w:rPr>
      </w:pPr>
    </w:p>
    <w:p w14:paraId="359329F9" w14:textId="77777777" w:rsidR="004B1C95" w:rsidRDefault="004B1C95" w:rsidP="00461E3D">
      <w:pPr>
        <w:rPr>
          <w:b/>
          <w:bCs/>
          <w:color w:val="0033CC"/>
        </w:rPr>
      </w:pPr>
    </w:p>
    <w:p w14:paraId="062302CE" w14:textId="77777777" w:rsidR="004B1C95" w:rsidRDefault="004B1C95" w:rsidP="00461E3D">
      <w:pPr>
        <w:rPr>
          <w:b/>
          <w:bCs/>
          <w:color w:val="0033CC"/>
        </w:rPr>
      </w:pPr>
    </w:p>
    <w:p w14:paraId="042B9949" w14:textId="77777777" w:rsidR="004B1C95" w:rsidRDefault="004B1C95" w:rsidP="00461E3D">
      <w:pPr>
        <w:rPr>
          <w:b/>
          <w:bCs/>
          <w:color w:val="0033CC"/>
        </w:rPr>
      </w:pPr>
    </w:p>
    <w:p w14:paraId="4DE630D0" w14:textId="77777777" w:rsidR="004B1C95" w:rsidRDefault="004B1C95" w:rsidP="00461E3D">
      <w:pPr>
        <w:rPr>
          <w:b/>
          <w:bCs/>
          <w:color w:val="0033CC"/>
        </w:rPr>
      </w:pPr>
    </w:p>
    <w:p w14:paraId="6F9F94E4" w14:textId="77777777" w:rsidR="004B1C95" w:rsidRDefault="004B1C95" w:rsidP="00461E3D">
      <w:pPr>
        <w:rPr>
          <w:b/>
          <w:bCs/>
          <w:color w:val="0033CC"/>
        </w:rPr>
      </w:pPr>
    </w:p>
    <w:p w14:paraId="72BF0AD4" w14:textId="77777777" w:rsidR="004B1C95" w:rsidRDefault="004B1C95" w:rsidP="00461E3D">
      <w:pPr>
        <w:rPr>
          <w:b/>
          <w:bCs/>
          <w:color w:val="0033CC"/>
        </w:rPr>
        <w:sectPr w:rsidR="004B1C95" w:rsidSect="002E15E6">
          <w:footerReference w:type="default" r:id="rId36"/>
          <w:headerReference w:type="first" r:id="rId37"/>
          <w:footerReference w:type="first" r:id="rId38"/>
          <w:pgSz w:w="12240" w:h="15840" w:code="1"/>
          <w:pgMar w:top="1170" w:right="1440" w:bottom="806" w:left="1627" w:header="0" w:footer="432" w:gutter="0"/>
          <w:pgNumType w:start="1"/>
          <w:cols w:space="720"/>
          <w:titlePg/>
          <w:docGrid w:linePitch="299"/>
        </w:sectPr>
      </w:pPr>
    </w:p>
    <w:p w14:paraId="5D558545" w14:textId="1C3BA7B0" w:rsidR="00024ED3" w:rsidRPr="00DB3AC5" w:rsidRDefault="000E27EB" w:rsidP="00090AF4">
      <w:pPr>
        <w:pStyle w:val="Heading11"/>
      </w:pPr>
      <w:bookmarkStart w:id="72" w:name="_Toc513802247"/>
      <w:bookmarkStart w:id="73" w:name="_Toc200693968"/>
      <w:r w:rsidRPr="00DB3AC5">
        <w:lastRenderedPageBreak/>
        <w:t>2</w:t>
      </w:r>
      <w:r w:rsidR="00557CCD" w:rsidRPr="00DB3AC5">
        <w:t>.</w:t>
      </w:r>
      <w:r w:rsidR="0092217F" w:rsidRPr="00DB3AC5">
        <w:t>0</w:t>
      </w:r>
      <w:r w:rsidR="0091652F" w:rsidRPr="00DB3AC5">
        <w:t xml:space="preserve">    </w:t>
      </w:r>
      <w:r w:rsidR="00E70426">
        <w:tab/>
      </w:r>
      <w:r w:rsidR="00DA7059">
        <w:t>P</w:t>
      </w:r>
      <w:bookmarkEnd w:id="72"/>
      <w:r w:rsidR="002464BA">
        <w:t>ROJECT OVERVIEW</w:t>
      </w:r>
      <w:bookmarkEnd w:id="73"/>
    </w:p>
    <w:p w14:paraId="255AF0B3" w14:textId="6B07717C" w:rsidR="002B0DFA" w:rsidRPr="00461E3D" w:rsidRDefault="00DA7059" w:rsidP="00461E3D">
      <w:pPr>
        <w:rPr>
          <w:rStyle w:val="Heading3Char"/>
          <w:b w:val="0"/>
          <w:bCs/>
          <w:color w:val="000000"/>
          <w14:textFill>
            <w14:solidFill>
              <w14:srgbClr w14:val="000000">
                <w14:lumMod w14:val="75000"/>
              </w14:srgbClr>
            </w14:solidFill>
          </w14:textFill>
        </w:rPr>
      </w:pPr>
      <w:r w:rsidRPr="00461E3D">
        <w:rPr>
          <w:rStyle w:val="Heading3Char"/>
          <w:b w:val="0"/>
          <w:bCs/>
          <w:color w:val="000000"/>
          <w14:textFill>
            <w14:solidFill>
              <w14:srgbClr w14:val="000000">
                <w14:lumMod w14:val="75000"/>
              </w14:srgbClr>
            </w14:solidFill>
          </w14:textFill>
        </w:rPr>
        <w:t xml:space="preserve">The DOM Office of </w:t>
      </w:r>
      <w:r w:rsidR="00423DE0">
        <w:rPr>
          <w:rStyle w:val="Heading3Char"/>
          <w:b w:val="0"/>
          <w:bCs/>
          <w:color w:val="000000"/>
          <w14:textFill>
            <w14:solidFill>
              <w14:srgbClr w14:val="000000">
                <w14:lumMod w14:val="75000"/>
              </w14:srgbClr>
            </w14:solidFill>
          </w14:textFill>
        </w:rPr>
        <w:t>Human Resources</w:t>
      </w:r>
      <w:r w:rsidR="00FC18E3">
        <w:rPr>
          <w:rStyle w:val="Heading3Char"/>
          <w:b w:val="0"/>
          <w:bCs/>
          <w:color w:val="000000"/>
          <w14:textFill>
            <w14:solidFill>
              <w14:srgbClr w14:val="000000">
                <w14:lumMod w14:val="75000"/>
              </w14:srgbClr>
            </w14:solidFill>
          </w14:textFill>
        </w:rPr>
        <w:t xml:space="preserve"> </w:t>
      </w:r>
      <w:proofErr w:type="gramStart"/>
      <w:r w:rsidR="00FC18E3">
        <w:rPr>
          <w:rStyle w:val="Heading3Char"/>
          <w:b w:val="0"/>
          <w:bCs/>
          <w:color w:val="000000"/>
          <w14:textFill>
            <w14:solidFill>
              <w14:srgbClr w14:val="000000">
                <w14:lumMod w14:val="75000"/>
              </w14:srgbClr>
            </w14:solidFill>
          </w14:textFill>
        </w:rPr>
        <w:t>is in need of</w:t>
      </w:r>
      <w:proofErr w:type="gramEnd"/>
      <w:r w:rsidR="00FC18E3">
        <w:rPr>
          <w:rStyle w:val="Heading3Char"/>
          <w:b w:val="0"/>
          <w:bCs/>
          <w:color w:val="000000"/>
          <w14:textFill>
            <w14:solidFill>
              <w14:srgbClr w14:val="000000">
                <w14:lumMod w14:val="75000"/>
              </w14:srgbClr>
            </w14:solidFill>
          </w14:textFill>
        </w:rPr>
        <w:t xml:space="preserve"> an employee assistance program </w:t>
      </w:r>
      <w:r w:rsidR="00FA2AE9">
        <w:rPr>
          <w:rStyle w:val="Heading3Char"/>
          <w:b w:val="0"/>
          <w:bCs/>
          <w:color w:val="000000"/>
          <w14:textFill>
            <w14:solidFill>
              <w14:srgbClr w14:val="000000">
                <w14:lumMod w14:val="75000"/>
              </w14:srgbClr>
            </w14:solidFill>
          </w14:textFill>
        </w:rPr>
        <w:t>for</w:t>
      </w:r>
      <w:r w:rsidR="00867220">
        <w:rPr>
          <w:rStyle w:val="Heading3Char"/>
          <w:b w:val="0"/>
          <w:bCs/>
          <w:color w:val="000000"/>
          <w14:textFill>
            <w14:solidFill>
              <w14:srgbClr w14:val="000000">
                <w14:lumMod w14:val="75000"/>
              </w14:srgbClr>
            </w14:solidFill>
          </w14:textFill>
        </w:rPr>
        <w:t xml:space="preserve"> one central office, 3</w:t>
      </w:r>
      <w:r w:rsidR="003B5A82">
        <w:rPr>
          <w:rStyle w:val="Heading3Char"/>
          <w:b w:val="0"/>
          <w:bCs/>
          <w:color w:val="000000"/>
          <w14:textFill>
            <w14:solidFill>
              <w14:srgbClr w14:val="000000">
                <w14:lumMod w14:val="75000"/>
              </w14:srgbClr>
            </w14:solidFill>
          </w14:textFill>
        </w:rPr>
        <w:t>0</w:t>
      </w:r>
      <w:r w:rsidR="00867220">
        <w:rPr>
          <w:rStyle w:val="Heading3Char"/>
          <w:b w:val="0"/>
          <w:bCs/>
          <w:color w:val="000000"/>
          <w14:textFill>
            <w14:solidFill>
              <w14:srgbClr w14:val="000000">
                <w14:lumMod w14:val="75000"/>
              </w14:srgbClr>
            </w14:solidFill>
          </w14:textFill>
        </w:rPr>
        <w:t xml:space="preserve"> regional offices and over 80 outstations</w:t>
      </w:r>
      <w:r w:rsidR="006903AE">
        <w:rPr>
          <w:rStyle w:val="Heading3Char"/>
          <w:b w:val="0"/>
          <w:bCs/>
          <w:color w:val="000000"/>
          <w14:textFill>
            <w14:solidFill>
              <w14:srgbClr w14:val="000000">
                <w14:lumMod w14:val="75000"/>
              </w14:srgbClr>
            </w14:solidFill>
          </w14:textFill>
        </w:rPr>
        <w:t xml:space="preserve"> locat</w:t>
      </w:r>
      <w:r w:rsidR="00867220">
        <w:rPr>
          <w:rStyle w:val="Heading3Char"/>
          <w:b w:val="0"/>
          <w:bCs/>
          <w:color w:val="000000"/>
          <w14:textFill>
            <w14:solidFill>
              <w14:srgbClr w14:val="000000">
                <w14:lumMod w14:val="75000"/>
              </w14:srgbClr>
            </w14:solidFill>
          </w14:textFill>
        </w:rPr>
        <w:t>ed</w:t>
      </w:r>
      <w:r w:rsidRPr="00461E3D">
        <w:rPr>
          <w:rStyle w:val="Heading3Char"/>
          <w:b w:val="0"/>
          <w:bCs/>
          <w:color w:val="000000"/>
          <w14:textFill>
            <w14:solidFill>
              <w14:srgbClr w14:val="000000">
                <w14:lumMod w14:val="75000"/>
              </w14:srgbClr>
            </w14:solidFill>
          </w14:textFill>
        </w:rPr>
        <w:t xml:space="preserve"> </w:t>
      </w:r>
      <w:r w:rsidR="00A45588" w:rsidRPr="00461E3D">
        <w:rPr>
          <w:rStyle w:val="Heading3Char"/>
          <w:b w:val="0"/>
          <w:bCs/>
          <w:color w:val="000000"/>
          <w14:textFill>
            <w14:solidFill>
              <w14:srgbClr w14:val="000000">
                <w14:lumMod w14:val="75000"/>
              </w14:srgbClr>
            </w14:solidFill>
          </w14:textFill>
        </w:rPr>
        <w:t>t</w:t>
      </w:r>
      <w:r w:rsidRPr="00461E3D">
        <w:rPr>
          <w:rStyle w:val="Heading3Char"/>
          <w:b w:val="0"/>
          <w:bCs/>
          <w:color w:val="000000"/>
          <w14:textFill>
            <w14:solidFill>
              <w14:srgbClr w14:val="000000">
                <w14:lumMod w14:val="75000"/>
              </w14:srgbClr>
            </w14:solidFill>
          </w14:textFill>
        </w:rPr>
        <w:t>hroughout the State of Mississippi</w:t>
      </w:r>
      <w:r w:rsidR="001945F2">
        <w:rPr>
          <w:rStyle w:val="Heading3Char"/>
          <w:b w:val="0"/>
          <w:bCs/>
          <w:color w:val="000000"/>
          <w14:textFill>
            <w14:solidFill>
              <w14:srgbClr w14:val="000000">
                <w14:lumMod w14:val="75000"/>
              </w14:srgbClr>
            </w14:solidFill>
          </w14:textFill>
        </w:rPr>
        <w:t>.</w:t>
      </w:r>
      <w:r w:rsidRPr="00461E3D">
        <w:rPr>
          <w:rStyle w:val="Heading3Char"/>
          <w:b w:val="0"/>
          <w:bCs/>
          <w:color w:val="000000"/>
          <w14:textFill>
            <w14:solidFill>
              <w14:srgbClr w14:val="000000">
                <w14:lumMod w14:val="75000"/>
              </w14:srgbClr>
            </w14:solidFill>
          </w14:textFill>
        </w:rPr>
        <w:t xml:space="preserve">  </w:t>
      </w:r>
    </w:p>
    <w:p w14:paraId="5373B2ED" w14:textId="26B2A6E2" w:rsidR="00DA7059" w:rsidRDefault="00DA7059" w:rsidP="00461E3D">
      <w:pPr>
        <w:rPr>
          <w:rStyle w:val="Heading3Char"/>
          <w:b w:val="0"/>
          <w:bCs/>
          <w:color w:val="000000"/>
          <w14:textFill>
            <w14:solidFill>
              <w14:srgbClr w14:val="000000">
                <w14:lumMod w14:val="75000"/>
              </w14:srgbClr>
            </w14:solidFill>
          </w14:textFill>
        </w:rPr>
      </w:pPr>
      <w:r w:rsidRPr="00461E3D">
        <w:rPr>
          <w:rStyle w:val="Heading3Char"/>
          <w:b w:val="0"/>
          <w:bCs/>
          <w:color w:val="000000"/>
          <w14:textFill>
            <w14:solidFill>
              <w14:srgbClr w14:val="000000">
                <w14:lumMod w14:val="75000"/>
              </w14:srgbClr>
            </w14:solidFill>
          </w14:textFill>
        </w:rPr>
        <w:t xml:space="preserve">DOM intends to award one contract for the services required herein.  DOM further reserves the right to reject </w:t>
      </w:r>
      <w:proofErr w:type="gramStart"/>
      <w:r w:rsidRPr="00461E3D">
        <w:rPr>
          <w:rStyle w:val="Heading3Char"/>
          <w:b w:val="0"/>
          <w:bCs/>
          <w:color w:val="000000"/>
          <w14:textFill>
            <w14:solidFill>
              <w14:srgbClr w14:val="000000">
                <w14:lumMod w14:val="75000"/>
              </w14:srgbClr>
            </w14:solidFill>
          </w14:textFill>
        </w:rPr>
        <w:t>any and all</w:t>
      </w:r>
      <w:proofErr w:type="gramEnd"/>
      <w:r w:rsidRPr="00461E3D">
        <w:rPr>
          <w:rStyle w:val="Heading3Char"/>
          <w:b w:val="0"/>
          <w:bCs/>
          <w:color w:val="000000"/>
          <w14:textFill>
            <w14:solidFill>
              <w14:srgbClr w14:val="000000">
                <w14:lumMod w14:val="75000"/>
              </w14:srgbClr>
            </w14:solidFill>
          </w14:textFill>
        </w:rPr>
        <w:t xml:space="preserve"> responses to this solicitation at any point during the evaluation, awarding, or negotiation process.</w:t>
      </w:r>
    </w:p>
    <w:p w14:paraId="4D429079" w14:textId="21CF9AF3" w:rsidR="00556558" w:rsidRPr="00CD294D" w:rsidRDefault="00FD0463" w:rsidP="00E86ABE">
      <w:pPr>
        <w:pStyle w:val="Heading2"/>
      </w:pPr>
      <w:bookmarkStart w:id="74" w:name="_Toc200693969"/>
      <w:r w:rsidRPr="00CD294D">
        <w:t>2.</w:t>
      </w:r>
      <w:r w:rsidR="00981069" w:rsidRPr="00CD294D">
        <w:t>1</w:t>
      </w:r>
      <w:r w:rsidR="0091652F" w:rsidRPr="00CD294D">
        <w:t xml:space="preserve">    </w:t>
      </w:r>
      <w:r w:rsidR="00635CC8">
        <w:t xml:space="preserve">  </w:t>
      </w:r>
      <w:r w:rsidR="00DA7059" w:rsidRPr="00CD294D">
        <w:t>Scope of Services</w:t>
      </w:r>
      <w:bookmarkEnd w:id="74"/>
    </w:p>
    <w:p w14:paraId="2CD8021C" w14:textId="44546EF9" w:rsidR="00DA7059" w:rsidRPr="00FD65B2" w:rsidRDefault="23768A4A" w:rsidP="00C973C6">
      <w:pPr>
        <w:pStyle w:val="Normaltext"/>
        <w:rPr>
          <w:rStyle w:val="Heading3Char"/>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 xml:space="preserve">The Scope of Services describes the performance requirements for the Bidder. </w:t>
      </w:r>
    </w:p>
    <w:p w14:paraId="75D5A9C3" w14:textId="77777777" w:rsidR="00DA7059" w:rsidRPr="00FD65B2" w:rsidRDefault="23768A4A" w:rsidP="00C973C6">
      <w:pPr>
        <w:pStyle w:val="Normaltext"/>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 xml:space="preserve">DOM reserves the right to make appropriate adjustments in the Scope of Services by written agreement between DOM and the Bidder on an as needed basis.  </w:t>
      </w:r>
    </w:p>
    <w:p w14:paraId="1C94DD98" w14:textId="4D63DC7E" w:rsidR="0015637F" w:rsidRPr="00FD65B2" w:rsidRDefault="00547EDA" w:rsidP="00C973C6">
      <w:pPr>
        <w:pStyle w:val="Normaltext"/>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The EAP will provide a broad scope of services consisting of short-term counseling/treatment and/or</w:t>
      </w:r>
      <w:r w:rsidR="00BB287C" w:rsidRPr="00FD65B2">
        <w:rPr>
          <w:rStyle w:val="Heading3Char"/>
          <w:color w:val="000000"/>
          <w:sz w:val="22"/>
          <w:szCs w:val="22"/>
          <w14:textFill>
            <w14:solidFill>
              <w14:srgbClr w14:val="000000">
                <w14:lumMod w14:val="75000"/>
              </w14:srgbClr>
            </w14:solidFill>
          </w14:textFill>
        </w:rPr>
        <w:t xml:space="preserve"> </w:t>
      </w:r>
      <w:r w:rsidRPr="00FD65B2">
        <w:rPr>
          <w:rStyle w:val="Heading3Char"/>
          <w:color w:val="000000"/>
          <w:sz w:val="22"/>
          <w:szCs w:val="22"/>
          <w14:textFill>
            <w14:solidFill>
              <w14:srgbClr w14:val="000000">
                <w14:lumMod w14:val="75000"/>
              </w14:srgbClr>
            </w14:solidFill>
          </w14:textFill>
        </w:rPr>
        <w:t xml:space="preserve">referral for areas such as, but not limited to: </w:t>
      </w:r>
    </w:p>
    <w:p w14:paraId="6A38D899" w14:textId="3FF807B1" w:rsidR="00547EDA" w:rsidRPr="00FD65B2" w:rsidRDefault="00547ED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Stress</w:t>
      </w:r>
    </w:p>
    <w:p w14:paraId="2175DC7E" w14:textId="6AFC43DB" w:rsidR="00547ED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Financial Problems</w:t>
      </w:r>
    </w:p>
    <w:p w14:paraId="0CFF1030" w14:textId="03710031"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Family Relationship Problems</w:t>
      </w:r>
    </w:p>
    <w:p w14:paraId="457F7C3E" w14:textId="14658A19"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Legal Problems</w:t>
      </w:r>
    </w:p>
    <w:p w14:paraId="3A960048" w14:textId="69F7C21A"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Alcohol/Drug Abuse</w:t>
      </w:r>
    </w:p>
    <w:p w14:paraId="308B4D6D" w14:textId="75CF9380"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Marriage and Divorce Problems</w:t>
      </w:r>
    </w:p>
    <w:p w14:paraId="3B6854C3" w14:textId="5BFAEC78"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Nutrition and Exercise</w:t>
      </w:r>
    </w:p>
    <w:p w14:paraId="6A50D9F0" w14:textId="19CC7D6E"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Child Care/Elder Care</w:t>
      </w:r>
    </w:p>
    <w:p w14:paraId="2B8DA168" w14:textId="787B1A76" w:rsidR="00520E7A" w:rsidRPr="00FD65B2" w:rsidRDefault="00520E7A" w:rsidP="007041DC">
      <w:pPr>
        <w:pStyle w:val="Normaltext"/>
        <w:numPr>
          <w:ilvl w:val="0"/>
          <w:numId w:val="34"/>
        </w:numPr>
        <w:rPr>
          <w:rStyle w:val="Heading3Char"/>
          <w:b/>
          <w:bCs w:val="0"/>
          <w:color w:val="000000"/>
          <w:sz w:val="22"/>
          <w:szCs w:val="22"/>
          <w14:textFill>
            <w14:solidFill>
              <w14:srgbClr w14:val="000000">
                <w14:lumMod w14:val="75000"/>
              </w14:srgbClr>
            </w14:solidFill>
          </w14:textFill>
        </w:rPr>
      </w:pPr>
      <w:r w:rsidRPr="00FD65B2">
        <w:rPr>
          <w:rStyle w:val="Heading3Char"/>
          <w:color w:val="000000"/>
          <w:sz w:val="22"/>
          <w:szCs w:val="22"/>
          <w14:textFill>
            <w14:solidFill>
              <w14:srgbClr w14:val="000000">
                <w14:lumMod w14:val="75000"/>
              </w14:srgbClr>
            </w14:solidFill>
          </w14:textFill>
        </w:rPr>
        <w:t xml:space="preserve">Other problems that may reduce the employee’s work performance. </w:t>
      </w:r>
    </w:p>
    <w:p w14:paraId="59A6199C" w14:textId="034547E0" w:rsidR="00006B60" w:rsidRDefault="003E6BBE" w:rsidP="009F5CA1">
      <w:pPr>
        <w:pStyle w:val="Heading31"/>
      </w:pPr>
      <w:bookmarkStart w:id="75" w:name="_Toc95395936"/>
      <w:r w:rsidRPr="0AADF6DA">
        <w:t>2.</w:t>
      </w:r>
      <w:r w:rsidR="00EA0FCC" w:rsidRPr="0AADF6DA">
        <w:t>1.</w:t>
      </w:r>
      <w:r w:rsidR="00FD464A" w:rsidRPr="0AADF6DA">
        <w:t>1</w:t>
      </w:r>
      <w:r w:rsidR="00006B60" w:rsidRPr="0AADF6DA">
        <w:t xml:space="preserve">   </w:t>
      </w:r>
      <w:r w:rsidR="007C0B58" w:rsidRPr="0AADF6DA">
        <w:t xml:space="preserve"> </w:t>
      </w:r>
      <w:r>
        <w:tab/>
      </w:r>
      <w:r w:rsidR="002749C0" w:rsidRPr="0AADF6DA">
        <w:t xml:space="preserve">General </w:t>
      </w:r>
      <w:r w:rsidR="006374FB" w:rsidRPr="0AADF6DA">
        <w:t>Requirements</w:t>
      </w:r>
      <w:bookmarkEnd w:id="75"/>
    </w:p>
    <w:p w14:paraId="16A040AC" w14:textId="08CE133B" w:rsidR="00A2683D" w:rsidRPr="00A2683D" w:rsidRDefault="00A2683D" w:rsidP="00A2683D">
      <w:r w:rsidRPr="0AADF6DA">
        <w:rPr>
          <w:rStyle w:val="Heading3Char"/>
          <w:b w:val="0"/>
          <w:color w:val="000000"/>
          <w14:textFill>
            <w14:solidFill>
              <w14:srgbClr w14:val="000000">
                <w14:lumMod w14:val="75000"/>
              </w14:srgbClr>
            </w14:solidFill>
          </w14:textFill>
        </w:rPr>
        <w:t>Bidder shall provide DOM with a professional Employee Assistance Program to include, but not limited to:</w:t>
      </w:r>
    </w:p>
    <w:tbl>
      <w:tblPr>
        <w:tblStyle w:val="TableGrid"/>
        <w:tblW w:w="0" w:type="auto"/>
        <w:tblLook w:val="04A0" w:firstRow="1" w:lastRow="0" w:firstColumn="1" w:lastColumn="0" w:noHBand="0" w:noVBand="1"/>
      </w:tblPr>
      <w:tblGrid>
        <w:gridCol w:w="712"/>
        <w:gridCol w:w="1003"/>
        <w:gridCol w:w="7448"/>
      </w:tblGrid>
      <w:tr w:rsidR="00CB165E" w:rsidRPr="00635071" w14:paraId="5DB21DFE" w14:textId="77777777" w:rsidTr="0022021E">
        <w:trPr>
          <w:trHeight w:val="300"/>
        </w:trPr>
        <w:tc>
          <w:tcPr>
            <w:tcW w:w="712" w:type="dxa"/>
          </w:tcPr>
          <w:p w14:paraId="29D34F38" w14:textId="6F7347BD" w:rsidR="00CB165E" w:rsidRPr="00635071" w:rsidRDefault="389D5C09" w:rsidP="00797A55">
            <w:pPr>
              <w:jc w:val="left"/>
              <w:rPr>
                <w:sz w:val="22"/>
                <w:szCs w:val="22"/>
              </w:rPr>
            </w:pPr>
            <w:r w:rsidRPr="0AADF6DA">
              <w:rPr>
                <w:sz w:val="22"/>
                <w:szCs w:val="22"/>
              </w:rPr>
              <w:t>2.1.</w:t>
            </w:r>
            <w:r w:rsidR="00FD464A" w:rsidRPr="0AADF6DA">
              <w:rPr>
                <w:sz w:val="22"/>
                <w:szCs w:val="22"/>
              </w:rPr>
              <w:t>1</w:t>
            </w:r>
          </w:p>
        </w:tc>
        <w:tc>
          <w:tcPr>
            <w:tcW w:w="8451" w:type="dxa"/>
            <w:gridSpan w:val="2"/>
          </w:tcPr>
          <w:p w14:paraId="2A92D2EA" w14:textId="4544F23C" w:rsidR="00CB165E" w:rsidRPr="00635071" w:rsidRDefault="00A84769" w:rsidP="00A2683D">
            <w:pPr>
              <w:rPr>
                <w:sz w:val="22"/>
                <w:szCs w:val="22"/>
              </w:rPr>
            </w:pPr>
            <w:r w:rsidRPr="0AADF6DA">
              <w:rPr>
                <w:sz w:val="22"/>
                <w:szCs w:val="22"/>
              </w:rPr>
              <w:t>General Requirements</w:t>
            </w:r>
          </w:p>
        </w:tc>
      </w:tr>
      <w:tr w:rsidR="00CB165E" w:rsidRPr="00635071" w14:paraId="4C142B50" w14:textId="77777777" w:rsidTr="0022021E">
        <w:trPr>
          <w:trHeight w:val="773"/>
        </w:trPr>
        <w:tc>
          <w:tcPr>
            <w:tcW w:w="712" w:type="dxa"/>
            <w:shd w:val="clear" w:color="auto" w:fill="808080" w:themeFill="background1" w:themeFillShade="80"/>
          </w:tcPr>
          <w:p w14:paraId="153581F4" w14:textId="77777777" w:rsidR="00CB165E" w:rsidRPr="00635071" w:rsidRDefault="00CB165E" w:rsidP="00797A55">
            <w:pPr>
              <w:jc w:val="left"/>
              <w:rPr>
                <w:sz w:val="22"/>
                <w:szCs w:val="22"/>
              </w:rPr>
            </w:pPr>
          </w:p>
        </w:tc>
        <w:tc>
          <w:tcPr>
            <w:tcW w:w="1003" w:type="dxa"/>
          </w:tcPr>
          <w:p w14:paraId="40C7179A" w14:textId="4C6B47F2" w:rsidR="00CB165E" w:rsidRPr="00635071" w:rsidRDefault="389D5C09" w:rsidP="00797A55">
            <w:pPr>
              <w:jc w:val="left"/>
              <w:rPr>
                <w:sz w:val="22"/>
                <w:szCs w:val="22"/>
              </w:rPr>
            </w:pPr>
            <w:r w:rsidRPr="0AADF6DA">
              <w:rPr>
                <w:sz w:val="22"/>
                <w:szCs w:val="22"/>
              </w:rPr>
              <w:t>2.1</w:t>
            </w:r>
            <w:r w:rsidR="0D4E4A92" w:rsidRPr="0AADF6DA">
              <w:rPr>
                <w:sz w:val="22"/>
                <w:szCs w:val="22"/>
              </w:rPr>
              <w:t>.</w:t>
            </w:r>
            <w:r w:rsidR="00FD464A" w:rsidRPr="0AADF6DA">
              <w:rPr>
                <w:sz w:val="22"/>
                <w:szCs w:val="22"/>
              </w:rPr>
              <w:t>1</w:t>
            </w:r>
            <w:r w:rsidR="0D4E4A92" w:rsidRPr="0AADF6DA">
              <w:rPr>
                <w:sz w:val="22"/>
                <w:szCs w:val="22"/>
              </w:rPr>
              <w:t>.1</w:t>
            </w:r>
          </w:p>
        </w:tc>
        <w:tc>
          <w:tcPr>
            <w:tcW w:w="7448" w:type="dxa"/>
          </w:tcPr>
          <w:p w14:paraId="77D56C93" w14:textId="3AD065C4" w:rsidR="000E5369" w:rsidRPr="00635071" w:rsidRDefault="65E35743" w:rsidP="000E5369">
            <w:pPr>
              <w:spacing w:after="0" w:line="240" w:lineRule="auto"/>
              <w:contextualSpacing/>
              <w:rPr>
                <w:sz w:val="22"/>
                <w:szCs w:val="22"/>
              </w:rPr>
            </w:pPr>
            <w:r w:rsidRPr="0AADF6DA">
              <w:rPr>
                <w:sz w:val="22"/>
                <w:szCs w:val="22"/>
              </w:rPr>
              <w:t xml:space="preserve">Unlimited on-site and/or virtual orientations. </w:t>
            </w:r>
            <w:r w:rsidR="00113255">
              <w:rPr>
                <w:sz w:val="22"/>
                <w:szCs w:val="22"/>
              </w:rPr>
              <w:t xml:space="preserve">On-site and/or virtual </w:t>
            </w:r>
            <w:r w:rsidR="00470E1A" w:rsidRPr="0AADF6DA">
              <w:rPr>
                <w:sz w:val="22"/>
                <w:szCs w:val="22"/>
              </w:rPr>
              <w:t>orientation</w:t>
            </w:r>
            <w:r w:rsidR="00470E1A">
              <w:rPr>
                <w:sz w:val="22"/>
                <w:szCs w:val="22"/>
              </w:rPr>
              <w:t xml:space="preserve"> formats</w:t>
            </w:r>
            <w:r w:rsidR="003269F7">
              <w:rPr>
                <w:sz w:val="22"/>
                <w:szCs w:val="22"/>
              </w:rPr>
              <w:t xml:space="preserve"> shall be at DOM</w:t>
            </w:r>
            <w:r w:rsidR="00222315">
              <w:rPr>
                <w:sz w:val="22"/>
                <w:szCs w:val="22"/>
              </w:rPr>
              <w:t>’</w:t>
            </w:r>
            <w:r w:rsidR="003269F7">
              <w:rPr>
                <w:sz w:val="22"/>
                <w:szCs w:val="22"/>
              </w:rPr>
              <w:t>s discretion</w:t>
            </w:r>
            <w:r w:rsidRPr="0AADF6DA">
              <w:rPr>
                <w:sz w:val="22"/>
                <w:szCs w:val="22"/>
              </w:rPr>
              <w:t xml:space="preserve">. The number of orientations will be determined by the agency’s specific needs and its growing management team.  There are approximately 235 managers throughout the state. The expectation is to provide sufficient opportunities for all managers to become acquainted with the service offerings.  </w:t>
            </w:r>
            <w:r w:rsidR="4B569CAD" w:rsidRPr="005B1097">
              <w:rPr>
                <w:b/>
                <w:bCs/>
                <w:sz w:val="22"/>
                <w:szCs w:val="22"/>
              </w:rPr>
              <w:t xml:space="preserve">Appendix </w:t>
            </w:r>
            <w:r w:rsidR="000A0FF8" w:rsidRPr="005B1097">
              <w:rPr>
                <w:b/>
                <w:bCs/>
                <w:sz w:val="22"/>
                <w:szCs w:val="22"/>
              </w:rPr>
              <w:t>2</w:t>
            </w:r>
            <w:r w:rsidRPr="00C156CC">
              <w:rPr>
                <w:sz w:val="22"/>
                <w:szCs w:val="22"/>
              </w:rPr>
              <w:t xml:space="preserve"> is a list of all DOM office locations.</w:t>
            </w:r>
          </w:p>
          <w:p w14:paraId="30E13DFF" w14:textId="77777777" w:rsidR="00CB165E" w:rsidRPr="00635071" w:rsidRDefault="00CB165E" w:rsidP="00797A55">
            <w:pPr>
              <w:pStyle w:val="Heading3"/>
              <w:spacing w:after="0"/>
              <w:rPr>
                <w:color w:val="auto"/>
              </w:rPr>
            </w:pPr>
          </w:p>
        </w:tc>
      </w:tr>
      <w:tr w:rsidR="00CB165E" w:rsidRPr="00635071" w14:paraId="5778508F" w14:textId="77777777" w:rsidTr="0022021E">
        <w:trPr>
          <w:trHeight w:val="300"/>
        </w:trPr>
        <w:tc>
          <w:tcPr>
            <w:tcW w:w="712" w:type="dxa"/>
            <w:shd w:val="clear" w:color="auto" w:fill="808080" w:themeFill="background1" w:themeFillShade="80"/>
          </w:tcPr>
          <w:p w14:paraId="3CCE876F" w14:textId="77777777" w:rsidR="00CB165E" w:rsidRPr="00635071" w:rsidRDefault="00CB165E" w:rsidP="00797A55">
            <w:pPr>
              <w:jc w:val="left"/>
              <w:rPr>
                <w:sz w:val="22"/>
                <w:szCs w:val="22"/>
              </w:rPr>
            </w:pPr>
          </w:p>
        </w:tc>
        <w:tc>
          <w:tcPr>
            <w:tcW w:w="1003" w:type="dxa"/>
          </w:tcPr>
          <w:p w14:paraId="5A2E9254" w14:textId="13464257" w:rsidR="00CB165E" w:rsidRPr="00635071" w:rsidRDefault="389D5C09" w:rsidP="00797A55">
            <w:pPr>
              <w:jc w:val="left"/>
              <w:rPr>
                <w:sz w:val="22"/>
                <w:szCs w:val="22"/>
              </w:rPr>
            </w:pPr>
            <w:r w:rsidRPr="0AADF6DA">
              <w:rPr>
                <w:sz w:val="22"/>
                <w:szCs w:val="22"/>
              </w:rPr>
              <w:t>2.</w:t>
            </w:r>
            <w:r w:rsidR="1DFCC86E" w:rsidRPr="0AADF6DA">
              <w:rPr>
                <w:sz w:val="22"/>
                <w:szCs w:val="22"/>
              </w:rPr>
              <w:t>1.</w:t>
            </w:r>
            <w:r w:rsidR="102AA995" w:rsidRPr="0AADF6DA">
              <w:rPr>
                <w:sz w:val="22"/>
                <w:szCs w:val="22"/>
              </w:rPr>
              <w:t>1</w:t>
            </w:r>
            <w:r w:rsidR="1DFCC86E" w:rsidRPr="0AADF6DA">
              <w:rPr>
                <w:sz w:val="22"/>
                <w:szCs w:val="22"/>
              </w:rPr>
              <w:t>.2</w:t>
            </w:r>
          </w:p>
        </w:tc>
        <w:tc>
          <w:tcPr>
            <w:tcW w:w="7448" w:type="dxa"/>
          </w:tcPr>
          <w:p w14:paraId="78EB0C3A" w14:textId="573C4A82" w:rsidR="00D35847" w:rsidRPr="00635071" w:rsidRDefault="3204D6EC" w:rsidP="009A2420">
            <w:pPr>
              <w:spacing w:after="0" w:line="240" w:lineRule="auto"/>
              <w:contextualSpacing/>
              <w:rPr>
                <w:sz w:val="22"/>
                <w:szCs w:val="22"/>
              </w:rPr>
            </w:pPr>
            <w:r w:rsidRPr="0AADF6DA">
              <w:rPr>
                <w:sz w:val="22"/>
                <w:szCs w:val="22"/>
              </w:rPr>
              <w:t>On-site</w:t>
            </w:r>
            <w:r w:rsidR="003372D0">
              <w:rPr>
                <w:sz w:val="22"/>
                <w:szCs w:val="22"/>
              </w:rPr>
              <w:t xml:space="preserve"> </w:t>
            </w:r>
            <w:r w:rsidRPr="0AADF6DA">
              <w:rPr>
                <w:sz w:val="22"/>
                <w:szCs w:val="22"/>
              </w:rPr>
              <w:t>services shall be available at the agency’s discretion</w:t>
            </w:r>
            <w:r w:rsidR="002E7DFD">
              <w:rPr>
                <w:sz w:val="22"/>
                <w:szCs w:val="22"/>
              </w:rPr>
              <w:t xml:space="preserve"> including but not limited </w:t>
            </w:r>
            <w:r w:rsidR="00E43D91" w:rsidRPr="00E43D91">
              <w:rPr>
                <w:sz w:val="22"/>
                <w:szCs w:val="22"/>
              </w:rPr>
              <w:t>to, grief</w:t>
            </w:r>
            <w:r w:rsidR="00DA3A65">
              <w:rPr>
                <w:sz w:val="22"/>
                <w:szCs w:val="22"/>
              </w:rPr>
              <w:t xml:space="preserve"> </w:t>
            </w:r>
            <w:r w:rsidR="00681245">
              <w:rPr>
                <w:sz w:val="22"/>
                <w:szCs w:val="22"/>
              </w:rPr>
              <w:t xml:space="preserve">counseling (e.g., following a </w:t>
            </w:r>
            <w:r w:rsidR="00DA3A65">
              <w:rPr>
                <w:sz w:val="22"/>
                <w:szCs w:val="22"/>
              </w:rPr>
              <w:t>co-worker</w:t>
            </w:r>
            <w:r w:rsidR="00681245">
              <w:rPr>
                <w:sz w:val="22"/>
                <w:szCs w:val="22"/>
              </w:rPr>
              <w:t>’s death)</w:t>
            </w:r>
            <w:r w:rsidR="00DA3A65">
              <w:rPr>
                <w:sz w:val="22"/>
                <w:szCs w:val="22"/>
              </w:rPr>
              <w:t xml:space="preserve">, </w:t>
            </w:r>
            <w:r w:rsidR="00222315">
              <w:rPr>
                <w:sz w:val="22"/>
                <w:szCs w:val="22"/>
              </w:rPr>
              <w:t>team building</w:t>
            </w:r>
            <w:r w:rsidR="00DA3A65">
              <w:rPr>
                <w:sz w:val="22"/>
                <w:szCs w:val="22"/>
              </w:rPr>
              <w:t xml:space="preserve">, </w:t>
            </w:r>
            <w:r w:rsidR="00681245">
              <w:rPr>
                <w:sz w:val="22"/>
                <w:szCs w:val="22"/>
              </w:rPr>
              <w:t xml:space="preserve">facilitated </w:t>
            </w:r>
            <w:r w:rsidR="001751E7">
              <w:rPr>
                <w:sz w:val="22"/>
                <w:szCs w:val="22"/>
              </w:rPr>
              <w:t>open dialogue and interactions needed by a team/group/office</w:t>
            </w:r>
            <w:r w:rsidR="00AB46C3">
              <w:rPr>
                <w:sz w:val="22"/>
                <w:szCs w:val="22"/>
              </w:rPr>
              <w:t xml:space="preserve"> up to </w:t>
            </w:r>
            <w:r w:rsidR="0056241B">
              <w:rPr>
                <w:sz w:val="22"/>
                <w:szCs w:val="22"/>
              </w:rPr>
              <w:t>four (4) times yearly.</w:t>
            </w:r>
          </w:p>
          <w:p w14:paraId="47B074A9" w14:textId="77777777" w:rsidR="00CB165E" w:rsidRPr="00635071" w:rsidRDefault="00CB165E" w:rsidP="009A2420">
            <w:pPr>
              <w:spacing w:after="0" w:line="240" w:lineRule="auto"/>
              <w:contextualSpacing/>
            </w:pPr>
          </w:p>
        </w:tc>
      </w:tr>
      <w:tr w:rsidR="00E17EC8" w:rsidRPr="00635071" w14:paraId="3B353D3D" w14:textId="77777777" w:rsidTr="0022021E">
        <w:trPr>
          <w:trHeight w:val="300"/>
        </w:trPr>
        <w:tc>
          <w:tcPr>
            <w:tcW w:w="712" w:type="dxa"/>
            <w:shd w:val="clear" w:color="auto" w:fill="808080" w:themeFill="background1" w:themeFillShade="80"/>
          </w:tcPr>
          <w:p w14:paraId="3A77DC40" w14:textId="77777777" w:rsidR="00E17EC8" w:rsidRPr="00635071" w:rsidRDefault="00E17EC8" w:rsidP="00797A55">
            <w:pPr>
              <w:jc w:val="left"/>
              <w:rPr>
                <w:sz w:val="22"/>
                <w:szCs w:val="22"/>
              </w:rPr>
            </w:pPr>
          </w:p>
        </w:tc>
        <w:tc>
          <w:tcPr>
            <w:tcW w:w="1003" w:type="dxa"/>
          </w:tcPr>
          <w:p w14:paraId="23494DCE" w14:textId="41141D74" w:rsidR="00E17EC8" w:rsidRPr="00635071" w:rsidRDefault="75054C75" w:rsidP="00797A55">
            <w:pPr>
              <w:jc w:val="left"/>
              <w:rPr>
                <w:sz w:val="22"/>
                <w:szCs w:val="22"/>
              </w:rPr>
            </w:pPr>
            <w:r w:rsidRPr="0AADF6DA">
              <w:rPr>
                <w:sz w:val="22"/>
                <w:szCs w:val="22"/>
              </w:rPr>
              <w:t>2.1.</w:t>
            </w:r>
            <w:r w:rsidR="102AA995" w:rsidRPr="0AADF6DA">
              <w:rPr>
                <w:sz w:val="22"/>
                <w:szCs w:val="22"/>
              </w:rPr>
              <w:t>1</w:t>
            </w:r>
            <w:r w:rsidRPr="0AADF6DA">
              <w:rPr>
                <w:sz w:val="22"/>
                <w:szCs w:val="22"/>
              </w:rPr>
              <w:t>.3</w:t>
            </w:r>
          </w:p>
        </w:tc>
        <w:tc>
          <w:tcPr>
            <w:tcW w:w="7448" w:type="dxa"/>
          </w:tcPr>
          <w:p w14:paraId="6770C877" w14:textId="75FFEFC9" w:rsidR="00D35847" w:rsidRDefault="75054C75" w:rsidP="00E17EC8">
            <w:pPr>
              <w:spacing w:after="0" w:line="240" w:lineRule="auto"/>
              <w:contextualSpacing/>
              <w:rPr>
                <w:sz w:val="22"/>
                <w:szCs w:val="22"/>
              </w:rPr>
            </w:pPr>
            <w:r w:rsidRPr="0AADF6DA">
              <w:rPr>
                <w:sz w:val="22"/>
                <w:szCs w:val="22"/>
              </w:rPr>
              <w:t xml:space="preserve">Unlimited confidential counseling to include face-to-face, telehealth, and telephone sessions for all employees, dependents up to age 26, and spouses. </w:t>
            </w:r>
            <w:r w:rsidRPr="004B430D">
              <w:rPr>
                <w:sz w:val="22"/>
                <w:szCs w:val="22"/>
              </w:rPr>
              <w:t>Must schedule appointments within twenty-four (24) hours of initial contact</w:t>
            </w:r>
            <w:r w:rsidR="13E9C014" w:rsidRPr="004B430D">
              <w:rPr>
                <w:sz w:val="22"/>
                <w:szCs w:val="22"/>
              </w:rPr>
              <w:t>.</w:t>
            </w:r>
          </w:p>
          <w:p w14:paraId="4E3AA769" w14:textId="72BE1B26" w:rsidR="00146A4F" w:rsidRPr="00635071" w:rsidRDefault="00146A4F" w:rsidP="00E17EC8">
            <w:pPr>
              <w:spacing w:after="0" w:line="240" w:lineRule="auto"/>
              <w:contextualSpacing/>
              <w:rPr>
                <w:sz w:val="22"/>
                <w:szCs w:val="22"/>
              </w:rPr>
            </w:pPr>
          </w:p>
        </w:tc>
      </w:tr>
      <w:tr w:rsidR="00E17EC8" w:rsidRPr="00635071" w14:paraId="72FDBCCA" w14:textId="77777777" w:rsidTr="0022021E">
        <w:trPr>
          <w:trHeight w:val="300"/>
        </w:trPr>
        <w:tc>
          <w:tcPr>
            <w:tcW w:w="712" w:type="dxa"/>
            <w:shd w:val="clear" w:color="auto" w:fill="808080" w:themeFill="background1" w:themeFillShade="80"/>
          </w:tcPr>
          <w:p w14:paraId="52B8240A" w14:textId="77777777" w:rsidR="00E17EC8" w:rsidRPr="00635071" w:rsidRDefault="00E17EC8" w:rsidP="00797A55">
            <w:pPr>
              <w:jc w:val="left"/>
              <w:rPr>
                <w:sz w:val="22"/>
                <w:szCs w:val="22"/>
              </w:rPr>
            </w:pPr>
          </w:p>
        </w:tc>
        <w:tc>
          <w:tcPr>
            <w:tcW w:w="1003" w:type="dxa"/>
          </w:tcPr>
          <w:p w14:paraId="7D4B85D3" w14:textId="6E2D30CA" w:rsidR="00E17EC8" w:rsidRPr="00635071" w:rsidRDefault="75054C75" w:rsidP="00797A55">
            <w:pPr>
              <w:jc w:val="left"/>
              <w:rPr>
                <w:sz w:val="22"/>
                <w:szCs w:val="22"/>
              </w:rPr>
            </w:pPr>
            <w:r w:rsidRPr="0AADF6DA">
              <w:rPr>
                <w:sz w:val="22"/>
                <w:szCs w:val="22"/>
              </w:rPr>
              <w:t>2.1.</w:t>
            </w:r>
            <w:r w:rsidR="102AA995" w:rsidRPr="0AADF6DA">
              <w:rPr>
                <w:sz w:val="22"/>
                <w:szCs w:val="22"/>
              </w:rPr>
              <w:t>1</w:t>
            </w:r>
            <w:r w:rsidRPr="0AADF6DA">
              <w:rPr>
                <w:sz w:val="22"/>
                <w:szCs w:val="22"/>
              </w:rPr>
              <w:t>.4</w:t>
            </w:r>
          </w:p>
        </w:tc>
        <w:tc>
          <w:tcPr>
            <w:tcW w:w="7448" w:type="dxa"/>
          </w:tcPr>
          <w:p w14:paraId="434A181B" w14:textId="4ED5E2EB" w:rsidR="00C860DF" w:rsidRPr="00635071" w:rsidRDefault="00002A2B" w:rsidP="00F039AA">
            <w:pPr>
              <w:spacing w:after="0" w:line="240" w:lineRule="auto"/>
              <w:contextualSpacing/>
              <w:rPr>
                <w:sz w:val="22"/>
                <w:szCs w:val="22"/>
              </w:rPr>
            </w:pPr>
            <w:r w:rsidRPr="00002A2B">
              <w:rPr>
                <w:sz w:val="22"/>
                <w:szCs w:val="22"/>
              </w:rPr>
              <w:t>A 24/7 confidential toll-free employee assistance line for crisis support must be provided, and DOM must be immediately notified of any service interruption</w:t>
            </w:r>
            <w:r w:rsidR="007C6C8D">
              <w:rPr>
                <w:sz w:val="22"/>
                <w:szCs w:val="22"/>
              </w:rPr>
              <w:t xml:space="preserve"> or missed calls</w:t>
            </w:r>
            <w:r w:rsidR="00C860DF">
              <w:rPr>
                <w:sz w:val="22"/>
                <w:szCs w:val="22"/>
              </w:rPr>
              <w:t>.</w:t>
            </w:r>
          </w:p>
          <w:p w14:paraId="5559D99A" w14:textId="77777777" w:rsidR="00E17EC8" w:rsidRPr="00635071" w:rsidRDefault="00E17EC8" w:rsidP="00E17EC8">
            <w:pPr>
              <w:spacing w:after="0" w:line="240" w:lineRule="auto"/>
              <w:contextualSpacing/>
              <w:rPr>
                <w:sz w:val="22"/>
                <w:szCs w:val="22"/>
              </w:rPr>
            </w:pPr>
          </w:p>
        </w:tc>
      </w:tr>
      <w:tr w:rsidR="00E17EC8" w:rsidRPr="00635071" w14:paraId="19ECA7A8" w14:textId="77777777" w:rsidTr="0022021E">
        <w:trPr>
          <w:trHeight w:val="300"/>
        </w:trPr>
        <w:tc>
          <w:tcPr>
            <w:tcW w:w="712" w:type="dxa"/>
            <w:shd w:val="clear" w:color="auto" w:fill="808080" w:themeFill="background1" w:themeFillShade="80"/>
          </w:tcPr>
          <w:p w14:paraId="4EC01391" w14:textId="77777777" w:rsidR="00E17EC8" w:rsidRPr="00635071" w:rsidRDefault="00E17EC8" w:rsidP="00797A55">
            <w:pPr>
              <w:jc w:val="left"/>
              <w:rPr>
                <w:sz w:val="22"/>
                <w:szCs w:val="22"/>
              </w:rPr>
            </w:pPr>
          </w:p>
        </w:tc>
        <w:tc>
          <w:tcPr>
            <w:tcW w:w="1003" w:type="dxa"/>
          </w:tcPr>
          <w:p w14:paraId="39BB9418" w14:textId="0622837E" w:rsidR="00E17EC8" w:rsidRPr="00635071" w:rsidRDefault="022B47C3" w:rsidP="00797A55">
            <w:pPr>
              <w:jc w:val="left"/>
              <w:rPr>
                <w:sz w:val="22"/>
                <w:szCs w:val="22"/>
              </w:rPr>
            </w:pPr>
            <w:r w:rsidRPr="0AADF6DA">
              <w:rPr>
                <w:sz w:val="22"/>
                <w:szCs w:val="22"/>
              </w:rPr>
              <w:t>2.1.</w:t>
            </w:r>
            <w:r w:rsidR="102AA995" w:rsidRPr="0AADF6DA">
              <w:rPr>
                <w:sz w:val="22"/>
                <w:szCs w:val="22"/>
              </w:rPr>
              <w:t>1</w:t>
            </w:r>
            <w:r w:rsidRPr="0AADF6DA">
              <w:rPr>
                <w:sz w:val="22"/>
                <w:szCs w:val="22"/>
              </w:rPr>
              <w:t>.5</w:t>
            </w:r>
          </w:p>
        </w:tc>
        <w:tc>
          <w:tcPr>
            <w:tcW w:w="7448" w:type="dxa"/>
          </w:tcPr>
          <w:p w14:paraId="2A153864" w14:textId="70FAAC1C" w:rsidR="00D35847" w:rsidRPr="00635071" w:rsidRDefault="022B47C3" w:rsidP="008E178C">
            <w:pPr>
              <w:spacing w:after="0" w:line="240" w:lineRule="auto"/>
              <w:contextualSpacing/>
              <w:rPr>
                <w:sz w:val="22"/>
                <w:szCs w:val="22"/>
              </w:rPr>
            </w:pPr>
            <w:r w:rsidRPr="0AADF6DA">
              <w:rPr>
                <w:sz w:val="22"/>
                <w:szCs w:val="22"/>
              </w:rPr>
              <w:t>After-hours, face-to-face meetings with counselor(s) in the case of an emergency.</w:t>
            </w:r>
            <w:r w:rsidR="0044709E">
              <w:rPr>
                <w:sz w:val="22"/>
                <w:szCs w:val="22"/>
              </w:rPr>
              <w:t xml:space="preserve"> </w:t>
            </w:r>
            <w:r w:rsidR="001F72E7">
              <w:rPr>
                <w:sz w:val="22"/>
                <w:szCs w:val="22"/>
              </w:rPr>
              <w:t>Response to emergency (either virtual</w:t>
            </w:r>
            <w:r w:rsidR="00176DEE">
              <w:rPr>
                <w:sz w:val="22"/>
                <w:szCs w:val="22"/>
              </w:rPr>
              <w:t xml:space="preserve"> or physically in person)</w:t>
            </w:r>
            <w:r w:rsidR="0044709E">
              <w:rPr>
                <w:sz w:val="22"/>
                <w:szCs w:val="22"/>
              </w:rPr>
              <w:t xml:space="preserve"> should occur within two (2) hours of receiving notification of incident.</w:t>
            </w:r>
            <w:r w:rsidRPr="0AADF6DA">
              <w:rPr>
                <w:sz w:val="22"/>
                <w:szCs w:val="22"/>
              </w:rPr>
              <w:t xml:space="preserve"> An emergency is defined as homicidal, suicidal, or actively psychotic. The provider should have a </w:t>
            </w:r>
            <w:r w:rsidR="0091434E" w:rsidRPr="0AADF6DA">
              <w:rPr>
                <w:sz w:val="22"/>
                <w:szCs w:val="22"/>
              </w:rPr>
              <w:t>plan</w:t>
            </w:r>
            <w:r w:rsidR="0091434E" w:rsidRPr="0AADF6DA">
              <w:rPr>
                <w:szCs w:val="22"/>
              </w:rPr>
              <w:t xml:space="preserve"> for</w:t>
            </w:r>
            <w:r w:rsidRPr="0AADF6DA">
              <w:rPr>
                <w:sz w:val="22"/>
                <w:szCs w:val="22"/>
              </w:rPr>
              <w:t xml:space="preserve"> crisis response after hours. This should include the ability to complete a validated screening tool with caller to determine level of care needed and appropriate action taken based on results of </w:t>
            </w:r>
            <w:r w:rsidRPr="008E178C">
              <w:rPr>
                <w:sz w:val="22"/>
                <w:szCs w:val="22"/>
              </w:rPr>
              <w:t>screening.</w:t>
            </w:r>
            <w:r w:rsidR="00937074" w:rsidRPr="008E178C">
              <w:rPr>
                <w:sz w:val="22"/>
                <w:szCs w:val="22"/>
              </w:rPr>
              <w:t xml:space="preserve">  </w:t>
            </w:r>
            <w:r w:rsidR="00AD7412" w:rsidRPr="001D6D0D">
              <w:rPr>
                <w:sz w:val="22"/>
                <w:szCs w:val="22"/>
              </w:rPr>
              <w:t>Crisis response</w:t>
            </w:r>
            <w:r w:rsidR="00AD7412">
              <w:rPr>
                <w:sz w:val="22"/>
                <w:szCs w:val="22"/>
              </w:rPr>
              <w:t xml:space="preserve"> plan </w:t>
            </w:r>
            <w:r w:rsidR="00452CF1">
              <w:rPr>
                <w:sz w:val="22"/>
                <w:szCs w:val="22"/>
              </w:rPr>
              <w:t>shall be provided at DOM’s request</w:t>
            </w:r>
            <w:r w:rsidR="002974D0">
              <w:rPr>
                <w:sz w:val="22"/>
                <w:szCs w:val="22"/>
              </w:rPr>
              <w:t xml:space="preserve"> on </w:t>
            </w:r>
            <w:r w:rsidR="00CE3783">
              <w:rPr>
                <w:sz w:val="22"/>
                <w:szCs w:val="22"/>
              </w:rPr>
              <w:t xml:space="preserve">an </w:t>
            </w:r>
            <w:r w:rsidR="002974D0">
              <w:rPr>
                <w:sz w:val="22"/>
                <w:szCs w:val="22"/>
              </w:rPr>
              <w:t>agreed upon date</w:t>
            </w:r>
            <w:r w:rsidR="00452CF1">
              <w:rPr>
                <w:sz w:val="22"/>
                <w:szCs w:val="22"/>
              </w:rPr>
              <w:t>.</w:t>
            </w:r>
          </w:p>
          <w:p w14:paraId="6C2D1E34" w14:textId="405542F0" w:rsidR="00E17EC8" w:rsidRPr="00635071" w:rsidRDefault="00E17EC8" w:rsidP="008E178C">
            <w:pPr>
              <w:spacing w:after="0" w:line="240" w:lineRule="auto"/>
              <w:contextualSpacing/>
              <w:rPr>
                <w:sz w:val="22"/>
                <w:szCs w:val="22"/>
              </w:rPr>
            </w:pPr>
          </w:p>
        </w:tc>
      </w:tr>
      <w:tr w:rsidR="00E17EC8" w:rsidRPr="00635071" w14:paraId="45AFD42B" w14:textId="77777777" w:rsidTr="0022021E">
        <w:trPr>
          <w:trHeight w:val="300"/>
        </w:trPr>
        <w:tc>
          <w:tcPr>
            <w:tcW w:w="712" w:type="dxa"/>
            <w:shd w:val="clear" w:color="auto" w:fill="808080" w:themeFill="background1" w:themeFillShade="80"/>
          </w:tcPr>
          <w:p w14:paraId="1686CB5E" w14:textId="77777777" w:rsidR="00E17EC8" w:rsidRPr="00635071" w:rsidRDefault="00E17EC8" w:rsidP="00E17EC8">
            <w:pPr>
              <w:jc w:val="left"/>
              <w:rPr>
                <w:sz w:val="22"/>
                <w:szCs w:val="22"/>
              </w:rPr>
            </w:pPr>
          </w:p>
        </w:tc>
        <w:tc>
          <w:tcPr>
            <w:tcW w:w="1003" w:type="dxa"/>
          </w:tcPr>
          <w:p w14:paraId="4C34A027" w14:textId="34F3B457" w:rsidR="00F039AA" w:rsidRPr="00635071" w:rsidRDefault="022B47C3" w:rsidP="00E17EC8">
            <w:pPr>
              <w:jc w:val="left"/>
              <w:rPr>
                <w:sz w:val="22"/>
                <w:szCs w:val="22"/>
              </w:rPr>
            </w:pPr>
            <w:r w:rsidRPr="0AADF6DA">
              <w:rPr>
                <w:sz w:val="22"/>
                <w:szCs w:val="22"/>
              </w:rPr>
              <w:t>2.1.</w:t>
            </w:r>
            <w:r w:rsidR="102AA995" w:rsidRPr="0AADF6DA">
              <w:rPr>
                <w:sz w:val="22"/>
                <w:szCs w:val="22"/>
              </w:rPr>
              <w:t>1</w:t>
            </w:r>
            <w:r w:rsidRPr="0AADF6DA">
              <w:rPr>
                <w:sz w:val="22"/>
                <w:szCs w:val="22"/>
              </w:rPr>
              <w:t>.6</w:t>
            </w:r>
          </w:p>
        </w:tc>
        <w:tc>
          <w:tcPr>
            <w:tcW w:w="7448" w:type="dxa"/>
          </w:tcPr>
          <w:p w14:paraId="4732DD93" w14:textId="77777777" w:rsidR="00F039AA" w:rsidRPr="00635071" w:rsidRDefault="022B47C3" w:rsidP="00F039AA">
            <w:pPr>
              <w:spacing w:after="0" w:line="240" w:lineRule="auto"/>
              <w:contextualSpacing/>
              <w:rPr>
                <w:sz w:val="22"/>
                <w:szCs w:val="22"/>
              </w:rPr>
            </w:pPr>
            <w:r w:rsidRPr="0AADF6DA">
              <w:rPr>
                <w:sz w:val="22"/>
                <w:szCs w:val="22"/>
              </w:rPr>
              <w:t>Unlimited on-site critical incident stress debriefing available within thirty-six (36) hours following an in-house crisis or a community crisis involving full-time DOM employees.</w:t>
            </w:r>
          </w:p>
          <w:p w14:paraId="19F0CB31" w14:textId="77777777" w:rsidR="00E17EC8" w:rsidRPr="00635071" w:rsidRDefault="00E17EC8" w:rsidP="00E17EC8">
            <w:pPr>
              <w:spacing w:after="0" w:line="240" w:lineRule="auto"/>
              <w:contextualSpacing/>
              <w:rPr>
                <w:sz w:val="22"/>
                <w:szCs w:val="22"/>
              </w:rPr>
            </w:pPr>
          </w:p>
        </w:tc>
      </w:tr>
      <w:tr w:rsidR="00091418" w:rsidRPr="00635071" w14:paraId="58AEDB2C" w14:textId="77777777" w:rsidTr="0022021E">
        <w:trPr>
          <w:trHeight w:val="300"/>
        </w:trPr>
        <w:tc>
          <w:tcPr>
            <w:tcW w:w="712" w:type="dxa"/>
            <w:shd w:val="clear" w:color="auto" w:fill="808080" w:themeFill="background1" w:themeFillShade="80"/>
          </w:tcPr>
          <w:p w14:paraId="6D82F9A7" w14:textId="77777777" w:rsidR="00091418" w:rsidRPr="00635071" w:rsidRDefault="00091418" w:rsidP="00E17EC8">
            <w:pPr>
              <w:jc w:val="left"/>
              <w:rPr>
                <w:sz w:val="22"/>
                <w:szCs w:val="22"/>
              </w:rPr>
            </w:pPr>
          </w:p>
        </w:tc>
        <w:tc>
          <w:tcPr>
            <w:tcW w:w="1003" w:type="dxa"/>
          </w:tcPr>
          <w:p w14:paraId="54B072BA" w14:textId="0F598AF8" w:rsidR="00091418" w:rsidRPr="00635071" w:rsidRDefault="022B47C3" w:rsidP="00E17EC8">
            <w:pPr>
              <w:jc w:val="left"/>
              <w:rPr>
                <w:sz w:val="22"/>
                <w:szCs w:val="22"/>
              </w:rPr>
            </w:pPr>
            <w:r w:rsidRPr="0AADF6DA">
              <w:rPr>
                <w:sz w:val="22"/>
                <w:szCs w:val="22"/>
              </w:rPr>
              <w:t>2.1.</w:t>
            </w:r>
            <w:r w:rsidR="102AA995" w:rsidRPr="0AADF6DA">
              <w:rPr>
                <w:sz w:val="22"/>
                <w:szCs w:val="22"/>
              </w:rPr>
              <w:t>1</w:t>
            </w:r>
            <w:r w:rsidRPr="0AADF6DA">
              <w:rPr>
                <w:sz w:val="22"/>
                <w:szCs w:val="22"/>
              </w:rPr>
              <w:t>.</w:t>
            </w:r>
            <w:r w:rsidR="0022021E">
              <w:rPr>
                <w:sz w:val="22"/>
                <w:szCs w:val="22"/>
              </w:rPr>
              <w:t>7</w:t>
            </w:r>
          </w:p>
        </w:tc>
        <w:tc>
          <w:tcPr>
            <w:tcW w:w="7448" w:type="dxa"/>
          </w:tcPr>
          <w:p w14:paraId="7B8CCED6" w14:textId="5EFDB6AA" w:rsidR="00F039AA" w:rsidRPr="00635071" w:rsidRDefault="589996E5" w:rsidP="00F039AA">
            <w:pPr>
              <w:spacing w:after="0" w:line="240" w:lineRule="auto"/>
              <w:contextualSpacing/>
              <w:rPr>
                <w:sz w:val="22"/>
                <w:szCs w:val="22"/>
              </w:rPr>
            </w:pPr>
            <w:r w:rsidRPr="0AADF6DA">
              <w:rPr>
                <w:sz w:val="22"/>
                <w:szCs w:val="22"/>
              </w:rPr>
              <w:t>Up to f</w:t>
            </w:r>
            <w:r w:rsidR="022B47C3" w:rsidRPr="0AADF6DA">
              <w:rPr>
                <w:sz w:val="22"/>
                <w:szCs w:val="22"/>
              </w:rPr>
              <w:t xml:space="preserve">our (4) on-site or virtual training sessions for managers and supervisors in the orientation of identifying personal and emotional problems which may affect workplace performance. </w:t>
            </w:r>
            <w:r w:rsidR="6A1B927E" w:rsidRPr="0AADF6DA">
              <w:rPr>
                <w:sz w:val="22"/>
                <w:szCs w:val="22"/>
              </w:rPr>
              <w:t>Include t</w:t>
            </w:r>
            <w:r w:rsidR="022B47C3" w:rsidRPr="0AADF6DA">
              <w:rPr>
                <w:sz w:val="22"/>
                <w:szCs w:val="22"/>
              </w:rPr>
              <w:t>raining in procedures related to documentation and appropriate referral of employees to the EAP.</w:t>
            </w:r>
          </w:p>
          <w:p w14:paraId="102E3B8A" w14:textId="77777777" w:rsidR="00091418" w:rsidRPr="00635071" w:rsidRDefault="00091418" w:rsidP="00E17EC8">
            <w:pPr>
              <w:spacing w:after="0" w:line="240" w:lineRule="auto"/>
              <w:contextualSpacing/>
              <w:rPr>
                <w:sz w:val="22"/>
                <w:szCs w:val="22"/>
              </w:rPr>
            </w:pPr>
          </w:p>
        </w:tc>
      </w:tr>
      <w:tr w:rsidR="00F039AA" w:rsidRPr="00635071" w14:paraId="3F5CCE8D" w14:textId="77777777" w:rsidTr="0022021E">
        <w:trPr>
          <w:trHeight w:val="300"/>
        </w:trPr>
        <w:tc>
          <w:tcPr>
            <w:tcW w:w="712" w:type="dxa"/>
            <w:shd w:val="clear" w:color="auto" w:fill="808080" w:themeFill="background1" w:themeFillShade="80"/>
          </w:tcPr>
          <w:p w14:paraId="5C30BAAE" w14:textId="77777777" w:rsidR="00F039AA" w:rsidRPr="00635071" w:rsidRDefault="00F039AA" w:rsidP="00E17EC8">
            <w:pPr>
              <w:jc w:val="left"/>
              <w:rPr>
                <w:sz w:val="22"/>
                <w:szCs w:val="22"/>
              </w:rPr>
            </w:pPr>
          </w:p>
        </w:tc>
        <w:tc>
          <w:tcPr>
            <w:tcW w:w="1003" w:type="dxa"/>
          </w:tcPr>
          <w:p w14:paraId="54769C32" w14:textId="5A0FA389" w:rsidR="00F039AA" w:rsidRPr="00635071" w:rsidRDefault="67721C61" w:rsidP="00E17EC8">
            <w:pPr>
              <w:jc w:val="left"/>
              <w:rPr>
                <w:sz w:val="22"/>
                <w:szCs w:val="22"/>
              </w:rPr>
            </w:pPr>
            <w:r w:rsidRPr="0AADF6DA">
              <w:rPr>
                <w:sz w:val="22"/>
                <w:szCs w:val="22"/>
              </w:rPr>
              <w:t>2.1.</w:t>
            </w:r>
            <w:r w:rsidR="102AA995" w:rsidRPr="0AADF6DA">
              <w:rPr>
                <w:sz w:val="22"/>
                <w:szCs w:val="22"/>
              </w:rPr>
              <w:t>1</w:t>
            </w:r>
            <w:r w:rsidRPr="0AADF6DA">
              <w:rPr>
                <w:sz w:val="22"/>
                <w:szCs w:val="22"/>
              </w:rPr>
              <w:t>.</w:t>
            </w:r>
            <w:r w:rsidR="0022021E">
              <w:rPr>
                <w:sz w:val="22"/>
                <w:szCs w:val="22"/>
              </w:rPr>
              <w:t>8</w:t>
            </w:r>
          </w:p>
        </w:tc>
        <w:tc>
          <w:tcPr>
            <w:tcW w:w="7448" w:type="dxa"/>
          </w:tcPr>
          <w:p w14:paraId="68AE401A" w14:textId="2C25CC00" w:rsidR="00F039AA" w:rsidRPr="00635071" w:rsidRDefault="00B7121C" w:rsidP="00F039AA">
            <w:pPr>
              <w:spacing w:after="0" w:line="240" w:lineRule="auto"/>
              <w:contextualSpacing/>
              <w:rPr>
                <w:sz w:val="22"/>
                <w:szCs w:val="22"/>
              </w:rPr>
            </w:pPr>
            <w:r>
              <w:rPr>
                <w:sz w:val="22"/>
                <w:szCs w:val="22"/>
              </w:rPr>
              <w:t xml:space="preserve">Up to </w:t>
            </w:r>
            <w:r w:rsidR="003D651D">
              <w:rPr>
                <w:sz w:val="22"/>
                <w:szCs w:val="22"/>
              </w:rPr>
              <w:t>four (4) q</w:t>
            </w:r>
            <w:r w:rsidR="00373180">
              <w:rPr>
                <w:sz w:val="22"/>
                <w:szCs w:val="22"/>
              </w:rPr>
              <w:t>uarterly e</w:t>
            </w:r>
            <w:r w:rsidR="022B47C3" w:rsidRPr="0AADF6DA">
              <w:rPr>
                <w:sz w:val="22"/>
                <w:szCs w:val="22"/>
              </w:rPr>
              <w:t>ducational seminars</w:t>
            </w:r>
            <w:r w:rsidR="00717387">
              <w:rPr>
                <w:sz w:val="22"/>
                <w:szCs w:val="22"/>
              </w:rPr>
              <w:t>/</w:t>
            </w:r>
            <w:r w:rsidR="022B47C3" w:rsidRPr="0AADF6DA">
              <w:rPr>
                <w:sz w:val="22"/>
                <w:szCs w:val="22"/>
              </w:rPr>
              <w:t>workshop</w:t>
            </w:r>
            <w:r w:rsidR="00717387">
              <w:rPr>
                <w:sz w:val="22"/>
                <w:szCs w:val="22"/>
              </w:rPr>
              <w:t xml:space="preserve">s, covering </w:t>
            </w:r>
            <w:r w:rsidR="0070384A">
              <w:rPr>
                <w:sz w:val="22"/>
                <w:szCs w:val="22"/>
              </w:rPr>
              <w:t xml:space="preserve">agreed upon </w:t>
            </w:r>
            <w:r w:rsidR="00717387">
              <w:rPr>
                <w:sz w:val="22"/>
                <w:szCs w:val="22"/>
              </w:rPr>
              <w:t>topic</w:t>
            </w:r>
            <w:r w:rsidR="008E3303">
              <w:rPr>
                <w:sz w:val="22"/>
                <w:szCs w:val="22"/>
              </w:rPr>
              <w:t>s</w:t>
            </w:r>
            <w:r w:rsidR="022B47C3" w:rsidRPr="0AADF6DA">
              <w:rPr>
                <w:sz w:val="22"/>
                <w:szCs w:val="22"/>
              </w:rPr>
              <w:t xml:space="preserve"> </w:t>
            </w:r>
            <w:r w:rsidR="00636041">
              <w:rPr>
                <w:sz w:val="22"/>
                <w:szCs w:val="22"/>
              </w:rPr>
              <w:t xml:space="preserve">(e.g. </w:t>
            </w:r>
            <w:r w:rsidR="022B47C3" w:rsidRPr="0AADF6DA">
              <w:rPr>
                <w:sz w:val="22"/>
                <w:szCs w:val="22"/>
              </w:rPr>
              <w:t>mental health issues, alcohol and drug abuse, and healthy lifestyle solutions</w:t>
            </w:r>
            <w:r w:rsidR="001052FA">
              <w:rPr>
                <w:sz w:val="22"/>
                <w:szCs w:val="22"/>
              </w:rPr>
              <w:t>)</w:t>
            </w:r>
            <w:r w:rsidR="008E3303">
              <w:rPr>
                <w:sz w:val="22"/>
                <w:szCs w:val="22"/>
              </w:rPr>
              <w:t>,</w:t>
            </w:r>
            <w:r w:rsidR="00755410">
              <w:rPr>
                <w:sz w:val="22"/>
                <w:szCs w:val="22"/>
              </w:rPr>
              <w:t xml:space="preserve"> </w:t>
            </w:r>
            <w:r w:rsidR="022B47C3" w:rsidRPr="0AADF6DA">
              <w:rPr>
                <w:sz w:val="22"/>
                <w:szCs w:val="22"/>
              </w:rPr>
              <w:t>offered to groups of employees</w:t>
            </w:r>
            <w:r w:rsidR="108E10FE" w:rsidRPr="0AADF6DA">
              <w:rPr>
                <w:sz w:val="22"/>
                <w:szCs w:val="22"/>
              </w:rPr>
              <w:t>,</w:t>
            </w:r>
            <w:r w:rsidR="022B47C3" w:rsidRPr="0AADF6DA">
              <w:rPr>
                <w:sz w:val="22"/>
                <w:szCs w:val="22"/>
              </w:rPr>
              <w:t xml:space="preserve"> </w:t>
            </w:r>
            <w:r w:rsidR="00CE7242">
              <w:rPr>
                <w:sz w:val="22"/>
                <w:szCs w:val="22"/>
              </w:rPr>
              <w:t xml:space="preserve">either virtually or </w:t>
            </w:r>
            <w:r w:rsidR="001D510D">
              <w:rPr>
                <w:sz w:val="22"/>
                <w:szCs w:val="22"/>
              </w:rPr>
              <w:t xml:space="preserve">at a </w:t>
            </w:r>
            <w:r w:rsidR="022B47C3" w:rsidRPr="0AADF6DA">
              <w:rPr>
                <w:sz w:val="22"/>
                <w:szCs w:val="22"/>
              </w:rPr>
              <w:t>DOM location yet to be determined</w:t>
            </w:r>
            <w:r w:rsidR="001D510D">
              <w:rPr>
                <w:sz w:val="22"/>
                <w:szCs w:val="22"/>
              </w:rPr>
              <w:t>.</w:t>
            </w:r>
          </w:p>
          <w:p w14:paraId="65531516" w14:textId="77777777" w:rsidR="00F039AA" w:rsidRPr="00635071" w:rsidRDefault="00F039AA" w:rsidP="00F039AA">
            <w:pPr>
              <w:spacing w:after="0" w:line="240" w:lineRule="auto"/>
              <w:contextualSpacing/>
              <w:rPr>
                <w:sz w:val="22"/>
                <w:szCs w:val="22"/>
              </w:rPr>
            </w:pPr>
          </w:p>
        </w:tc>
      </w:tr>
      <w:tr w:rsidR="00F039AA" w:rsidRPr="00635071" w14:paraId="10C01679" w14:textId="77777777" w:rsidTr="0022021E">
        <w:trPr>
          <w:trHeight w:val="300"/>
        </w:trPr>
        <w:tc>
          <w:tcPr>
            <w:tcW w:w="712" w:type="dxa"/>
            <w:shd w:val="clear" w:color="auto" w:fill="808080" w:themeFill="background1" w:themeFillShade="80"/>
          </w:tcPr>
          <w:p w14:paraId="72E88C19" w14:textId="77777777" w:rsidR="00F039AA" w:rsidRPr="00635071" w:rsidRDefault="00F039AA" w:rsidP="00E17EC8">
            <w:pPr>
              <w:jc w:val="left"/>
              <w:rPr>
                <w:sz w:val="22"/>
                <w:szCs w:val="22"/>
              </w:rPr>
            </w:pPr>
          </w:p>
        </w:tc>
        <w:tc>
          <w:tcPr>
            <w:tcW w:w="1003" w:type="dxa"/>
          </w:tcPr>
          <w:p w14:paraId="5E53A33A" w14:textId="40523CA5" w:rsidR="00F039AA" w:rsidRPr="00635071" w:rsidRDefault="67721C61" w:rsidP="00E17EC8">
            <w:pPr>
              <w:jc w:val="left"/>
              <w:rPr>
                <w:sz w:val="22"/>
                <w:szCs w:val="22"/>
              </w:rPr>
            </w:pPr>
            <w:r w:rsidRPr="0AADF6DA">
              <w:rPr>
                <w:sz w:val="22"/>
                <w:szCs w:val="22"/>
              </w:rPr>
              <w:t>2.1.</w:t>
            </w:r>
            <w:r w:rsidR="102AA995" w:rsidRPr="0AADF6DA">
              <w:rPr>
                <w:sz w:val="22"/>
                <w:szCs w:val="22"/>
              </w:rPr>
              <w:t>1</w:t>
            </w:r>
            <w:r w:rsidRPr="0AADF6DA">
              <w:rPr>
                <w:sz w:val="22"/>
                <w:szCs w:val="22"/>
              </w:rPr>
              <w:t>.</w:t>
            </w:r>
            <w:r w:rsidR="0022021E">
              <w:rPr>
                <w:sz w:val="22"/>
                <w:szCs w:val="22"/>
              </w:rPr>
              <w:t>9</w:t>
            </w:r>
          </w:p>
        </w:tc>
        <w:tc>
          <w:tcPr>
            <w:tcW w:w="7448" w:type="dxa"/>
          </w:tcPr>
          <w:p w14:paraId="31AF278D" w14:textId="3B46783F" w:rsidR="00F039AA" w:rsidRPr="00635071" w:rsidRDefault="526A8B33" w:rsidP="00F039AA">
            <w:pPr>
              <w:spacing w:after="0" w:line="240" w:lineRule="auto"/>
              <w:contextualSpacing/>
              <w:rPr>
                <w:sz w:val="22"/>
                <w:szCs w:val="22"/>
              </w:rPr>
            </w:pPr>
            <w:r w:rsidRPr="0AADF6DA">
              <w:rPr>
                <w:sz w:val="22"/>
                <w:szCs w:val="22"/>
              </w:rPr>
              <w:t xml:space="preserve">Marketing and educational </w:t>
            </w:r>
            <w:r w:rsidR="6138EAD7" w:rsidRPr="0AADF6DA">
              <w:rPr>
                <w:sz w:val="22"/>
                <w:szCs w:val="22"/>
              </w:rPr>
              <w:t>m</w:t>
            </w:r>
            <w:r w:rsidR="022B47C3" w:rsidRPr="0AADF6DA">
              <w:rPr>
                <w:sz w:val="22"/>
                <w:szCs w:val="22"/>
              </w:rPr>
              <w:t>aterial for the development and provision of employee brochures, posters, and EAP user guides for DOM employees.</w:t>
            </w:r>
          </w:p>
          <w:p w14:paraId="49A9C38F" w14:textId="77777777" w:rsidR="00F039AA" w:rsidRPr="00635071" w:rsidRDefault="00F039AA" w:rsidP="00F039AA">
            <w:pPr>
              <w:spacing w:after="0" w:line="240" w:lineRule="auto"/>
              <w:contextualSpacing/>
              <w:rPr>
                <w:sz w:val="22"/>
                <w:szCs w:val="22"/>
              </w:rPr>
            </w:pPr>
          </w:p>
        </w:tc>
      </w:tr>
      <w:tr w:rsidR="00F039AA" w:rsidRPr="00635071" w14:paraId="190F8237" w14:textId="77777777" w:rsidTr="0022021E">
        <w:trPr>
          <w:trHeight w:val="300"/>
        </w:trPr>
        <w:tc>
          <w:tcPr>
            <w:tcW w:w="712" w:type="dxa"/>
            <w:shd w:val="clear" w:color="auto" w:fill="808080" w:themeFill="background1" w:themeFillShade="80"/>
          </w:tcPr>
          <w:p w14:paraId="10418159" w14:textId="77777777" w:rsidR="00F039AA" w:rsidRPr="00635071" w:rsidRDefault="00F039AA" w:rsidP="00E17EC8">
            <w:pPr>
              <w:jc w:val="left"/>
              <w:rPr>
                <w:sz w:val="22"/>
                <w:szCs w:val="22"/>
              </w:rPr>
            </w:pPr>
          </w:p>
        </w:tc>
        <w:tc>
          <w:tcPr>
            <w:tcW w:w="1003" w:type="dxa"/>
          </w:tcPr>
          <w:p w14:paraId="3C0BFF9C" w14:textId="3C5C2D93" w:rsidR="00F039AA" w:rsidRPr="00635071" w:rsidRDefault="67721C61" w:rsidP="00E17EC8">
            <w:pPr>
              <w:jc w:val="left"/>
              <w:rPr>
                <w:sz w:val="22"/>
                <w:szCs w:val="22"/>
              </w:rPr>
            </w:pPr>
            <w:r w:rsidRPr="0AADF6DA">
              <w:rPr>
                <w:sz w:val="22"/>
                <w:szCs w:val="22"/>
              </w:rPr>
              <w:t>2.1.</w:t>
            </w:r>
            <w:r w:rsidR="102AA995" w:rsidRPr="0AADF6DA">
              <w:rPr>
                <w:sz w:val="22"/>
                <w:szCs w:val="22"/>
              </w:rPr>
              <w:t>1</w:t>
            </w:r>
            <w:r w:rsidRPr="0AADF6DA">
              <w:rPr>
                <w:sz w:val="22"/>
                <w:szCs w:val="22"/>
              </w:rPr>
              <w:t>.1</w:t>
            </w:r>
            <w:r w:rsidR="0022021E">
              <w:rPr>
                <w:sz w:val="22"/>
                <w:szCs w:val="22"/>
              </w:rPr>
              <w:t>0</w:t>
            </w:r>
          </w:p>
        </w:tc>
        <w:tc>
          <w:tcPr>
            <w:tcW w:w="7448" w:type="dxa"/>
          </w:tcPr>
          <w:p w14:paraId="6270D998" w14:textId="20FB964F" w:rsidR="00550F41" w:rsidRDefault="00220CE8" w:rsidP="00F039AA">
            <w:pPr>
              <w:spacing w:after="0" w:line="240" w:lineRule="auto"/>
              <w:contextualSpacing/>
              <w:rPr>
                <w:sz w:val="22"/>
                <w:szCs w:val="22"/>
              </w:rPr>
            </w:pPr>
            <w:r w:rsidRPr="00220CE8">
              <w:rPr>
                <w:sz w:val="22"/>
                <w:szCs w:val="22"/>
              </w:rPr>
              <w:t>EAP utilization reports are due to the DOM HR representative via email by the 15th of the month followi</w:t>
            </w:r>
            <w:r w:rsidR="00413AA7">
              <w:rPr>
                <w:sz w:val="22"/>
                <w:szCs w:val="22"/>
              </w:rPr>
              <w:t xml:space="preserve">ng completed month. </w:t>
            </w:r>
            <w:r w:rsidR="00A84032">
              <w:rPr>
                <w:sz w:val="22"/>
                <w:szCs w:val="22"/>
              </w:rPr>
              <w:t>Report</w:t>
            </w:r>
            <w:r w:rsidR="022B47C3" w:rsidRPr="0AADF6DA">
              <w:rPr>
                <w:sz w:val="22"/>
                <w:szCs w:val="22"/>
              </w:rPr>
              <w:t xml:space="preserve"> </w:t>
            </w:r>
            <w:r w:rsidR="002B1A84">
              <w:rPr>
                <w:sz w:val="22"/>
                <w:szCs w:val="22"/>
              </w:rPr>
              <w:t xml:space="preserve">to </w:t>
            </w:r>
            <w:r w:rsidR="022B47C3" w:rsidRPr="0AADF6DA">
              <w:rPr>
                <w:sz w:val="22"/>
                <w:szCs w:val="22"/>
              </w:rPr>
              <w:t>includ</w:t>
            </w:r>
            <w:r w:rsidR="002B1A84">
              <w:rPr>
                <w:sz w:val="22"/>
                <w:szCs w:val="22"/>
              </w:rPr>
              <w:t>e</w:t>
            </w:r>
            <w:r w:rsidR="007556A1">
              <w:rPr>
                <w:sz w:val="22"/>
                <w:szCs w:val="22"/>
              </w:rPr>
              <w:t xml:space="preserve"> but not limited to</w:t>
            </w:r>
            <w:r w:rsidR="00437C29">
              <w:rPr>
                <w:sz w:val="22"/>
                <w:szCs w:val="22"/>
              </w:rPr>
              <w:t>:</w:t>
            </w:r>
            <w:r w:rsidR="005B42DC">
              <w:rPr>
                <w:sz w:val="22"/>
                <w:szCs w:val="22"/>
              </w:rPr>
              <w:t xml:space="preserve"> </w:t>
            </w:r>
          </w:p>
          <w:p w14:paraId="3B62CB77" w14:textId="06D5A7A5" w:rsidR="00FA1AC9" w:rsidRDefault="004017F5" w:rsidP="007041DC">
            <w:pPr>
              <w:pStyle w:val="ListParagraph"/>
              <w:numPr>
                <w:ilvl w:val="4"/>
                <w:numId w:val="30"/>
              </w:numPr>
              <w:spacing w:after="0" w:line="240" w:lineRule="auto"/>
              <w:ind w:left="511" w:firstLine="0"/>
              <w:contextualSpacing/>
              <w:rPr>
                <w:sz w:val="22"/>
              </w:rPr>
            </w:pPr>
            <w:r>
              <w:rPr>
                <w:sz w:val="22"/>
              </w:rPr>
              <w:t>N</w:t>
            </w:r>
            <w:r w:rsidR="022B47C3" w:rsidRPr="00FA1AC9">
              <w:rPr>
                <w:sz w:val="22"/>
              </w:rPr>
              <w:t>umber of EAP calls</w:t>
            </w:r>
            <w:r>
              <w:rPr>
                <w:sz w:val="22"/>
              </w:rPr>
              <w:t xml:space="preserve"> received</w:t>
            </w:r>
            <w:r w:rsidR="001066B6">
              <w:rPr>
                <w:sz w:val="22"/>
              </w:rPr>
              <w:t>,</w:t>
            </w:r>
          </w:p>
          <w:p w14:paraId="24AB5848" w14:textId="27A89830" w:rsidR="001066B6" w:rsidRDefault="001066B6" w:rsidP="007041DC">
            <w:pPr>
              <w:pStyle w:val="ListParagraph"/>
              <w:numPr>
                <w:ilvl w:val="4"/>
                <w:numId w:val="30"/>
              </w:numPr>
              <w:spacing w:after="0" w:line="240" w:lineRule="auto"/>
              <w:ind w:left="511" w:firstLine="0"/>
              <w:contextualSpacing/>
              <w:rPr>
                <w:sz w:val="22"/>
              </w:rPr>
            </w:pPr>
            <w:r>
              <w:rPr>
                <w:sz w:val="22"/>
              </w:rPr>
              <w:t>S</w:t>
            </w:r>
            <w:r w:rsidR="00432E56" w:rsidRPr="00FA1AC9">
              <w:rPr>
                <w:sz w:val="22"/>
              </w:rPr>
              <w:t>tatistic</w:t>
            </w:r>
            <w:r w:rsidR="00AC7B5F" w:rsidRPr="00FA1AC9">
              <w:rPr>
                <w:sz w:val="22"/>
              </w:rPr>
              <w:t>s</w:t>
            </w:r>
            <w:r w:rsidR="00432E56" w:rsidRPr="00FA1AC9">
              <w:rPr>
                <w:sz w:val="22"/>
              </w:rPr>
              <w:t xml:space="preserve"> of </w:t>
            </w:r>
            <w:r w:rsidR="00825F44" w:rsidRPr="00FA1AC9">
              <w:rPr>
                <w:sz w:val="22"/>
              </w:rPr>
              <w:t>scheduling appointments within 24 hours of</w:t>
            </w:r>
            <w:r w:rsidR="003E1FFC" w:rsidRPr="00FA1AC9">
              <w:rPr>
                <w:sz w:val="22"/>
              </w:rPr>
              <w:t xml:space="preserve"> </w:t>
            </w:r>
            <w:r w:rsidR="00890C7C" w:rsidRPr="00FA1AC9">
              <w:rPr>
                <w:sz w:val="22"/>
              </w:rPr>
              <w:t>initial contact</w:t>
            </w:r>
            <w:r>
              <w:rPr>
                <w:sz w:val="22"/>
              </w:rPr>
              <w:t>,</w:t>
            </w:r>
            <w:r w:rsidR="00890C7C" w:rsidRPr="00FA1AC9">
              <w:rPr>
                <w:sz w:val="22"/>
              </w:rPr>
              <w:t xml:space="preserve"> </w:t>
            </w:r>
          </w:p>
          <w:p w14:paraId="7197CA63" w14:textId="09E32383" w:rsidR="001066B6" w:rsidRDefault="001066B6" w:rsidP="007041DC">
            <w:pPr>
              <w:pStyle w:val="ListParagraph"/>
              <w:numPr>
                <w:ilvl w:val="4"/>
                <w:numId w:val="30"/>
              </w:numPr>
              <w:spacing w:after="0" w:line="240" w:lineRule="auto"/>
              <w:ind w:left="511" w:firstLine="0"/>
              <w:contextualSpacing/>
              <w:rPr>
                <w:sz w:val="22"/>
              </w:rPr>
            </w:pPr>
            <w:r>
              <w:rPr>
                <w:sz w:val="22"/>
              </w:rPr>
              <w:t>T</w:t>
            </w:r>
            <w:r w:rsidR="022B47C3" w:rsidRPr="00FA1AC9">
              <w:rPr>
                <w:sz w:val="22"/>
              </w:rPr>
              <w:t>ypes of referrals</w:t>
            </w:r>
            <w:r w:rsidR="00B06725">
              <w:rPr>
                <w:sz w:val="22"/>
              </w:rPr>
              <w:t xml:space="preserve"> (e.g., mental health, substance abuse, etc</w:t>
            </w:r>
            <w:r w:rsidR="009E115E">
              <w:rPr>
                <w:sz w:val="22"/>
              </w:rPr>
              <w:t>.</w:t>
            </w:r>
            <w:r w:rsidR="00B06725">
              <w:rPr>
                <w:sz w:val="22"/>
              </w:rPr>
              <w:t>)</w:t>
            </w:r>
            <w:r w:rsidR="022B47C3" w:rsidRPr="00FA1AC9">
              <w:rPr>
                <w:sz w:val="22"/>
              </w:rPr>
              <w:t xml:space="preserve">, </w:t>
            </w:r>
          </w:p>
          <w:p w14:paraId="09F9BCD9" w14:textId="524968FA" w:rsidR="005F1104" w:rsidRDefault="005F1104" w:rsidP="007041DC">
            <w:pPr>
              <w:pStyle w:val="ListParagraph"/>
              <w:numPr>
                <w:ilvl w:val="4"/>
                <w:numId w:val="30"/>
              </w:numPr>
              <w:spacing w:after="0" w:line="240" w:lineRule="auto"/>
              <w:ind w:left="511" w:firstLine="0"/>
              <w:contextualSpacing/>
              <w:rPr>
                <w:sz w:val="22"/>
              </w:rPr>
            </w:pPr>
            <w:r>
              <w:rPr>
                <w:sz w:val="22"/>
              </w:rPr>
              <w:t>N</w:t>
            </w:r>
            <w:r w:rsidR="022B47C3" w:rsidRPr="00FA1AC9">
              <w:rPr>
                <w:sz w:val="22"/>
              </w:rPr>
              <w:t>umber of outpatient therapy</w:t>
            </w:r>
            <w:r w:rsidR="00F4522D">
              <w:rPr>
                <w:sz w:val="22"/>
              </w:rPr>
              <w:t xml:space="preserve"> admissions</w:t>
            </w:r>
            <w:r>
              <w:rPr>
                <w:sz w:val="22"/>
              </w:rPr>
              <w:t>,</w:t>
            </w:r>
            <w:r w:rsidR="022B47C3" w:rsidRPr="00FA1AC9">
              <w:rPr>
                <w:sz w:val="22"/>
              </w:rPr>
              <w:t xml:space="preserve"> and </w:t>
            </w:r>
          </w:p>
          <w:p w14:paraId="67EEC3E6" w14:textId="77777777" w:rsidR="009E115E" w:rsidRDefault="00FB2F76" w:rsidP="007041DC">
            <w:pPr>
              <w:pStyle w:val="ListParagraph"/>
              <w:numPr>
                <w:ilvl w:val="4"/>
                <w:numId w:val="30"/>
              </w:numPr>
              <w:spacing w:after="0" w:line="240" w:lineRule="auto"/>
              <w:ind w:left="511" w:firstLine="0"/>
              <w:contextualSpacing/>
              <w:rPr>
                <w:sz w:val="22"/>
              </w:rPr>
            </w:pPr>
            <w:r>
              <w:rPr>
                <w:sz w:val="22"/>
              </w:rPr>
              <w:t xml:space="preserve">Total </w:t>
            </w:r>
            <w:r w:rsidR="022B47C3" w:rsidRPr="00FA1AC9">
              <w:rPr>
                <w:sz w:val="22"/>
              </w:rPr>
              <w:t xml:space="preserve">number of counseling sessions. </w:t>
            </w:r>
          </w:p>
          <w:p w14:paraId="1D6C871D" w14:textId="77777777" w:rsidR="000B5D70" w:rsidRDefault="000B5D70" w:rsidP="000B5D70">
            <w:pPr>
              <w:pStyle w:val="ListParagraph"/>
              <w:spacing w:after="0" w:line="240" w:lineRule="auto"/>
              <w:ind w:left="511"/>
              <w:contextualSpacing/>
              <w:rPr>
                <w:sz w:val="22"/>
              </w:rPr>
            </w:pPr>
          </w:p>
          <w:p w14:paraId="3DB65883" w14:textId="5CEB1835" w:rsidR="00F039AA" w:rsidRPr="00FA1AC9" w:rsidRDefault="022B47C3" w:rsidP="009E115E">
            <w:pPr>
              <w:pStyle w:val="ListParagraph"/>
              <w:spacing w:after="0" w:line="240" w:lineRule="auto"/>
              <w:contextualSpacing/>
              <w:rPr>
                <w:sz w:val="22"/>
              </w:rPr>
            </w:pPr>
            <w:r w:rsidRPr="00FA1AC9">
              <w:rPr>
                <w:sz w:val="22"/>
              </w:rPr>
              <w:t>These reports shall not contain the identity of employees nor covered family members but shall simply be statistical summaries.</w:t>
            </w:r>
          </w:p>
          <w:p w14:paraId="3359DA11" w14:textId="77777777" w:rsidR="00F039AA" w:rsidRPr="00635071" w:rsidRDefault="00F039AA" w:rsidP="00F039AA">
            <w:pPr>
              <w:spacing w:after="0" w:line="240" w:lineRule="auto"/>
              <w:contextualSpacing/>
              <w:rPr>
                <w:sz w:val="22"/>
                <w:szCs w:val="22"/>
              </w:rPr>
            </w:pPr>
          </w:p>
        </w:tc>
      </w:tr>
      <w:tr w:rsidR="00F039AA" w:rsidRPr="00635071" w14:paraId="51373FA9" w14:textId="77777777" w:rsidTr="0022021E">
        <w:trPr>
          <w:trHeight w:val="300"/>
        </w:trPr>
        <w:tc>
          <w:tcPr>
            <w:tcW w:w="712" w:type="dxa"/>
            <w:shd w:val="clear" w:color="auto" w:fill="808080" w:themeFill="background1" w:themeFillShade="80"/>
          </w:tcPr>
          <w:p w14:paraId="243F0177" w14:textId="77777777" w:rsidR="00F039AA" w:rsidRPr="00635071" w:rsidRDefault="00F039AA" w:rsidP="00E17EC8">
            <w:pPr>
              <w:jc w:val="left"/>
              <w:rPr>
                <w:sz w:val="22"/>
                <w:szCs w:val="22"/>
              </w:rPr>
            </w:pPr>
          </w:p>
        </w:tc>
        <w:tc>
          <w:tcPr>
            <w:tcW w:w="1003" w:type="dxa"/>
          </w:tcPr>
          <w:p w14:paraId="2027EABB" w14:textId="56068FDE" w:rsidR="00F039AA" w:rsidRPr="00635071" w:rsidRDefault="67721C61" w:rsidP="00E17EC8">
            <w:pPr>
              <w:jc w:val="left"/>
              <w:rPr>
                <w:sz w:val="22"/>
                <w:szCs w:val="22"/>
              </w:rPr>
            </w:pPr>
            <w:r w:rsidRPr="0AADF6DA">
              <w:rPr>
                <w:sz w:val="22"/>
                <w:szCs w:val="22"/>
              </w:rPr>
              <w:t>2.1.</w:t>
            </w:r>
            <w:r w:rsidR="102AA995" w:rsidRPr="0AADF6DA">
              <w:rPr>
                <w:sz w:val="22"/>
                <w:szCs w:val="22"/>
              </w:rPr>
              <w:t>1</w:t>
            </w:r>
            <w:r w:rsidRPr="0AADF6DA">
              <w:rPr>
                <w:sz w:val="22"/>
                <w:szCs w:val="22"/>
              </w:rPr>
              <w:t>.1</w:t>
            </w:r>
            <w:r w:rsidR="0022021E">
              <w:rPr>
                <w:sz w:val="22"/>
                <w:szCs w:val="22"/>
              </w:rPr>
              <w:t>1</w:t>
            </w:r>
          </w:p>
        </w:tc>
        <w:tc>
          <w:tcPr>
            <w:tcW w:w="7448" w:type="dxa"/>
          </w:tcPr>
          <w:p w14:paraId="1715A8C3" w14:textId="77777777" w:rsidR="00185F5E" w:rsidRDefault="022B47C3" w:rsidP="00F039AA">
            <w:pPr>
              <w:spacing w:after="0" w:line="240" w:lineRule="auto"/>
              <w:contextualSpacing/>
              <w:rPr>
                <w:sz w:val="22"/>
                <w:szCs w:val="22"/>
              </w:rPr>
            </w:pPr>
            <w:r w:rsidRPr="0AADF6DA">
              <w:rPr>
                <w:sz w:val="22"/>
                <w:szCs w:val="22"/>
              </w:rPr>
              <w:t>Ongoing consultation with the DOM HR representative concerning the administration of the EAP.</w:t>
            </w:r>
          </w:p>
          <w:p w14:paraId="3664B9C3" w14:textId="35F9CA73" w:rsidR="00D35847" w:rsidRPr="00635071" w:rsidRDefault="00D35847" w:rsidP="00F039AA">
            <w:pPr>
              <w:spacing w:after="0" w:line="240" w:lineRule="auto"/>
              <w:contextualSpacing/>
              <w:rPr>
                <w:sz w:val="22"/>
                <w:szCs w:val="22"/>
              </w:rPr>
            </w:pPr>
          </w:p>
        </w:tc>
      </w:tr>
      <w:tr w:rsidR="004960EF" w:rsidRPr="00635071" w14:paraId="350953B8" w14:textId="77777777" w:rsidTr="0022021E">
        <w:trPr>
          <w:trHeight w:val="300"/>
        </w:trPr>
        <w:tc>
          <w:tcPr>
            <w:tcW w:w="712" w:type="dxa"/>
            <w:shd w:val="clear" w:color="auto" w:fill="808080" w:themeFill="background1" w:themeFillShade="80"/>
          </w:tcPr>
          <w:p w14:paraId="4517EA5A" w14:textId="77777777" w:rsidR="004960EF" w:rsidRPr="00635071" w:rsidRDefault="004960EF" w:rsidP="00E17EC8">
            <w:pPr>
              <w:jc w:val="left"/>
            </w:pPr>
          </w:p>
        </w:tc>
        <w:tc>
          <w:tcPr>
            <w:tcW w:w="1003" w:type="dxa"/>
          </w:tcPr>
          <w:p w14:paraId="4186517E" w14:textId="4F89FF8A" w:rsidR="004960EF" w:rsidRPr="0022021E" w:rsidRDefault="635D0117" w:rsidP="00E17EC8">
            <w:pPr>
              <w:jc w:val="left"/>
              <w:rPr>
                <w:sz w:val="22"/>
                <w:szCs w:val="22"/>
              </w:rPr>
            </w:pPr>
            <w:r w:rsidRPr="0022021E">
              <w:rPr>
                <w:sz w:val="22"/>
                <w:szCs w:val="22"/>
              </w:rPr>
              <w:t>2.1.</w:t>
            </w:r>
            <w:r w:rsidR="457AE0CE" w:rsidRPr="0022021E">
              <w:rPr>
                <w:sz w:val="22"/>
                <w:szCs w:val="22"/>
              </w:rPr>
              <w:t>1.</w:t>
            </w:r>
            <w:r w:rsidRPr="0022021E">
              <w:rPr>
                <w:sz w:val="22"/>
                <w:szCs w:val="22"/>
              </w:rPr>
              <w:t>1</w:t>
            </w:r>
            <w:r w:rsidR="0022021E">
              <w:rPr>
                <w:sz w:val="22"/>
                <w:szCs w:val="22"/>
              </w:rPr>
              <w:t>2</w:t>
            </w:r>
          </w:p>
        </w:tc>
        <w:tc>
          <w:tcPr>
            <w:tcW w:w="7448" w:type="dxa"/>
          </w:tcPr>
          <w:p w14:paraId="0DB53A07" w14:textId="1AF85A8F" w:rsidR="004960EF" w:rsidRDefault="635D0117" w:rsidP="00F039AA">
            <w:pPr>
              <w:spacing w:after="0" w:line="240" w:lineRule="auto"/>
              <w:contextualSpacing/>
              <w:rPr>
                <w:sz w:val="22"/>
                <w:szCs w:val="22"/>
              </w:rPr>
            </w:pPr>
            <w:r w:rsidRPr="0AADF6DA">
              <w:rPr>
                <w:sz w:val="22"/>
                <w:szCs w:val="22"/>
              </w:rPr>
              <w:t xml:space="preserve">Must </w:t>
            </w:r>
            <w:r w:rsidR="0013323F">
              <w:rPr>
                <w:sz w:val="22"/>
                <w:szCs w:val="22"/>
              </w:rPr>
              <w:t xml:space="preserve">have policy to </w:t>
            </w:r>
            <w:r w:rsidRPr="0AADF6DA">
              <w:rPr>
                <w:sz w:val="22"/>
                <w:szCs w:val="22"/>
              </w:rPr>
              <w:t xml:space="preserve">assess client satisfaction with </w:t>
            </w:r>
            <w:r w:rsidR="000B17EE" w:rsidRPr="0AADF6DA">
              <w:rPr>
                <w:sz w:val="22"/>
                <w:szCs w:val="22"/>
              </w:rPr>
              <w:t xml:space="preserve">the </w:t>
            </w:r>
            <w:r w:rsidR="000B17EE" w:rsidRPr="00EB26C0">
              <w:rPr>
                <w:sz w:val="24"/>
                <w:szCs w:val="24"/>
              </w:rPr>
              <w:t>services</w:t>
            </w:r>
            <w:r w:rsidRPr="00EB26C0">
              <w:rPr>
                <w:sz w:val="24"/>
                <w:szCs w:val="24"/>
              </w:rPr>
              <w:t xml:space="preserve"> </w:t>
            </w:r>
            <w:r w:rsidRPr="0AADF6DA">
              <w:rPr>
                <w:sz w:val="22"/>
                <w:szCs w:val="22"/>
              </w:rPr>
              <w:t>provided.</w:t>
            </w:r>
            <w:r w:rsidR="0013323F">
              <w:rPr>
                <w:sz w:val="22"/>
                <w:szCs w:val="22"/>
              </w:rPr>
              <w:t xml:space="preserve">  Policy </w:t>
            </w:r>
            <w:r w:rsidR="00822489">
              <w:rPr>
                <w:sz w:val="22"/>
                <w:szCs w:val="22"/>
              </w:rPr>
              <w:t>shall be provided at DOM’s request on an agreed upon date.</w:t>
            </w:r>
          </w:p>
          <w:p w14:paraId="58F11D99" w14:textId="4CE7BF9D" w:rsidR="00D35847" w:rsidRPr="00714F79" w:rsidRDefault="00D35847" w:rsidP="00F039AA">
            <w:pPr>
              <w:spacing w:after="0" w:line="240" w:lineRule="auto"/>
              <w:contextualSpacing/>
              <w:rPr>
                <w:sz w:val="22"/>
                <w:szCs w:val="22"/>
              </w:rPr>
            </w:pPr>
          </w:p>
        </w:tc>
      </w:tr>
      <w:tr w:rsidR="004960EF" w:rsidRPr="00635071" w14:paraId="2D3ED893" w14:textId="77777777" w:rsidTr="0022021E">
        <w:trPr>
          <w:trHeight w:val="300"/>
        </w:trPr>
        <w:tc>
          <w:tcPr>
            <w:tcW w:w="712" w:type="dxa"/>
            <w:shd w:val="clear" w:color="auto" w:fill="808080" w:themeFill="background1" w:themeFillShade="80"/>
          </w:tcPr>
          <w:p w14:paraId="3B7550B7" w14:textId="77777777" w:rsidR="004960EF" w:rsidRPr="00635071" w:rsidRDefault="004960EF" w:rsidP="00E17EC8">
            <w:pPr>
              <w:jc w:val="left"/>
            </w:pPr>
          </w:p>
        </w:tc>
        <w:tc>
          <w:tcPr>
            <w:tcW w:w="1003" w:type="dxa"/>
          </w:tcPr>
          <w:p w14:paraId="1EA65F03" w14:textId="132D62E8" w:rsidR="004960EF" w:rsidRPr="0022021E" w:rsidRDefault="635D0117" w:rsidP="00E17EC8">
            <w:pPr>
              <w:jc w:val="left"/>
              <w:rPr>
                <w:sz w:val="22"/>
                <w:szCs w:val="22"/>
              </w:rPr>
            </w:pPr>
            <w:r w:rsidRPr="0022021E">
              <w:rPr>
                <w:sz w:val="22"/>
                <w:szCs w:val="22"/>
              </w:rPr>
              <w:t>2.1.</w:t>
            </w:r>
            <w:r w:rsidR="457AE0CE" w:rsidRPr="0022021E">
              <w:rPr>
                <w:sz w:val="22"/>
                <w:szCs w:val="22"/>
              </w:rPr>
              <w:t>1.</w:t>
            </w:r>
            <w:r w:rsidRPr="0022021E">
              <w:rPr>
                <w:sz w:val="22"/>
                <w:szCs w:val="22"/>
              </w:rPr>
              <w:t>1</w:t>
            </w:r>
            <w:r w:rsidR="0022021E">
              <w:rPr>
                <w:sz w:val="22"/>
                <w:szCs w:val="22"/>
              </w:rPr>
              <w:t>3</w:t>
            </w:r>
          </w:p>
        </w:tc>
        <w:tc>
          <w:tcPr>
            <w:tcW w:w="7448" w:type="dxa"/>
          </w:tcPr>
          <w:p w14:paraId="15C79C5E" w14:textId="4FFEE135" w:rsidR="004960EF" w:rsidRDefault="635D0117" w:rsidP="00F039AA">
            <w:pPr>
              <w:spacing w:after="0" w:line="240" w:lineRule="auto"/>
              <w:contextualSpacing/>
              <w:rPr>
                <w:sz w:val="22"/>
                <w:szCs w:val="22"/>
              </w:rPr>
            </w:pPr>
            <w:r w:rsidRPr="0AADF6DA">
              <w:rPr>
                <w:sz w:val="22"/>
                <w:szCs w:val="22"/>
              </w:rPr>
              <w:t xml:space="preserve">Must have a client </w:t>
            </w:r>
            <w:r w:rsidR="04ED8F10" w:rsidRPr="0AADF6DA">
              <w:rPr>
                <w:sz w:val="22"/>
                <w:szCs w:val="22"/>
              </w:rPr>
              <w:t xml:space="preserve">grievance </w:t>
            </w:r>
            <w:r w:rsidR="00964BCB">
              <w:rPr>
                <w:sz w:val="22"/>
                <w:szCs w:val="22"/>
              </w:rPr>
              <w:t>plan</w:t>
            </w:r>
            <w:r w:rsidR="04ED8F10" w:rsidRPr="0AADF6DA">
              <w:rPr>
                <w:sz w:val="22"/>
                <w:szCs w:val="22"/>
              </w:rPr>
              <w:t>.</w:t>
            </w:r>
            <w:r w:rsidR="591CDF94" w:rsidRPr="0AADF6DA">
              <w:rPr>
                <w:sz w:val="22"/>
                <w:szCs w:val="22"/>
              </w:rPr>
              <w:t xml:space="preserve">  Including a representative of the company</w:t>
            </w:r>
            <w:r w:rsidR="3D841DF9" w:rsidRPr="0AADF6DA">
              <w:rPr>
                <w:sz w:val="22"/>
                <w:szCs w:val="22"/>
              </w:rPr>
              <w:t xml:space="preserve"> to handle the reporting of any employee concerns to ensure the quality and confidentiality of the EAP.</w:t>
            </w:r>
            <w:r w:rsidR="00577B43">
              <w:rPr>
                <w:sz w:val="22"/>
                <w:szCs w:val="22"/>
              </w:rPr>
              <w:t xml:space="preserve"> </w:t>
            </w:r>
            <w:r w:rsidR="00964BCB">
              <w:rPr>
                <w:sz w:val="22"/>
                <w:szCs w:val="22"/>
              </w:rPr>
              <w:t>Client grievance plan</w:t>
            </w:r>
            <w:r w:rsidR="00072083">
              <w:rPr>
                <w:sz w:val="22"/>
                <w:szCs w:val="22"/>
              </w:rPr>
              <w:t xml:space="preserve"> shall be provided at DOM’s request</w:t>
            </w:r>
            <w:r w:rsidR="00CF1867">
              <w:rPr>
                <w:sz w:val="22"/>
                <w:szCs w:val="22"/>
              </w:rPr>
              <w:t xml:space="preserve"> on </w:t>
            </w:r>
            <w:r w:rsidR="00CE3783">
              <w:rPr>
                <w:sz w:val="22"/>
                <w:szCs w:val="22"/>
              </w:rPr>
              <w:t xml:space="preserve">an </w:t>
            </w:r>
            <w:r w:rsidR="00CF1867">
              <w:rPr>
                <w:sz w:val="22"/>
                <w:szCs w:val="22"/>
              </w:rPr>
              <w:t xml:space="preserve">agreed </w:t>
            </w:r>
            <w:r w:rsidR="002974D0">
              <w:rPr>
                <w:sz w:val="22"/>
                <w:szCs w:val="22"/>
              </w:rPr>
              <w:t>upon date</w:t>
            </w:r>
            <w:r w:rsidR="00072083">
              <w:rPr>
                <w:sz w:val="22"/>
                <w:szCs w:val="22"/>
              </w:rPr>
              <w:t>.</w:t>
            </w:r>
            <w:r w:rsidR="00964BCB">
              <w:rPr>
                <w:sz w:val="22"/>
                <w:szCs w:val="22"/>
              </w:rPr>
              <w:t xml:space="preserve"> </w:t>
            </w:r>
          </w:p>
          <w:p w14:paraId="6F97CA75" w14:textId="14955C0D" w:rsidR="00D35847" w:rsidRPr="00714F79" w:rsidRDefault="00D35847" w:rsidP="00F039AA">
            <w:pPr>
              <w:spacing w:after="0" w:line="240" w:lineRule="auto"/>
              <w:contextualSpacing/>
              <w:rPr>
                <w:sz w:val="22"/>
                <w:szCs w:val="22"/>
              </w:rPr>
            </w:pPr>
          </w:p>
        </w:tc>
      </w:tr>
    </w:tbl>
    <w:p w14:paraId="0F220ED8" w14:textId="4CDA4509" w:rsidR="001368BF" w:rsidRDefault="0033443A" w:rsidP="00E86ABE">
      <w:pPr>
        <w:pStyle w:val="Heading2"/>
      </w:pPr>
      <w:bookmarkStart w:id="76" w:name="_Toc200693970"/>
      <w:bookmarkStart w:id="77" w:name="_Hlk97540074"/>
      <w:bookmarkStart w:id="78" w:name="_Toc363119982"/>
      <w:bookmarkStart w:id="79" w:name="_Toc363120262"/>
      <w:r>
        <w:t>2.</w:t>
      </w:r>
      <w:r w:rsidR="00C86BC3">
        <w:t>2</w:t>
      </w:r>
      <w:r>
        <w:t xml:space="preserve">  </w:t>
      </w:r>
      <w:r w:rsidR="007C0B58">
        <w:t xml:space="preserve"> </w:t>
      </w:r>
      <w:r w:rsidR="00635CC8">
        <w:t xml:space="preserve">   </w:t>
      </w:r>
      <w:r w:rsidR="001368BF">
        <w:t>Referrals</w:t>
      </w:r>
      <w:bookmarkEnd w:id="76"/>
    </w:p>
    <w:tbl>
      <w:tblPr>
        <w:tblStyle w:val="TableGrid"/>
        <w:tblW w:w="0" w:type="auto"/>
        <w:tblLook w:val="04A0" w:firstRow="1" w:lastRow="0" w:firstColumn="1" w:lastColumn="0" w:noHBand="0" w:noVBand="1"/>
      </w:tblPr>
      <w:tblGrid>
        <w:gridCol w:w="709"/>
        <w:gridCol w:w="997"/>
        <w:gridCol w:w="7457"/>
      </w:tblGrid>
      <w:tr w:rsidR="008D7F7F" w:rsidRPr="00635071" w14:paraId="64CD45E5" w14:textId="77777777" w:rsidTr="0AADF6DA">
        <w:trPr>
          <w:trHeight w:val="631"/>
        </w:trPr>
        <w:tc>
          <w:tcPr>
            <w:tcW w:w="715" w:type="dxa"/>
          </w:tcPr>
          <w:p w14:paraId="1CD9550D" w14:textId="7ACB3B22" w:rsidR="008D7F7F" w:rsidRPr="00635071" w:rsidRDefault="69FFB5DB" w:rsidP="00797A55">
            <w:pPr>
              <w:jc w:val="left"/>
              <w:rPr>
                <w:sz w:val="22"/>
                <w:szCs w:val="22"/>
              </w:rPr>
            </w:pPr>
            <w:r w:rsidRPr="0AADF6DA">
              <w:rPr>
                <w:sz w:val="22"/>
                <w:szCs w:val="22"/>
              </w:rPr>
              <w:t>2.</w:t>
            </w:r>
            <w:r w:rsidR="49DFD424" w:rsidRPr="0AADF6DA">
              <w:rPr>
                <w:sz w:val="22"/>
                <w:szCs w:val="22"/>
              </w:rPr>
              <w:t>2</w:t>
            </w:r>
          </w:p>
        </w:tc>
        <w:tc>
          <w:tcPr>
            <w:tcW w:w="8635" w:type="dxa"/>
            <w:gridSpan w:val="2"/>
          </w:tcPr>
          <w:p w14:paraId="24D39A25" w14:textId="5DC6993F" w:rsidR="008D7F7F" w:rsidRPr="00635071" w:rsidRDefault="15BD3E13" w:rsidP="002668D4">
            <w:pPr>
              <w:spacing w:line="240" w:lineRule="auto"/>
              <w:rPr>
                <w:sz w:val="22"/>
                <w:szCs w:val="22"/>
              </w:rPr>
            </w:pPr>
            <w:r w:rsidRPr="0AADF6DA">
              <w:rPr>
                <w:sz w:val="22"/>
                <w:szCs w:val="22"/>
              </w:rPr>
              <w:t>Referrals</w:t>
            </w:r>
          </w:p>
        </w:tc>
      </w:tr>
      <w:tr w:rsidR="008D7F7F" w:rsidRPr="00635071" w14:paraId="79D2005D" w14:textId="77777777" w:rsidTr="00505FDF">
        <w:trPr>
          <w:trHeight w:val="890"/>
        </w:trPr>
        <w:tc>
          <w:tcPr>
            <w:tcW w:w="715" w:type="dxa"/>
            <w:shd w:val="clear" w:color="auto" w:fill="808080" w:themeFill="background1" w:themeFillShade="80"/>
          </w:tcPr>
          <w:p w14:paraId="31FF54D5" w14:textId="77777777" w:rsidR="008D7F7F" w:rsidRPr="00635071" w:rsidRDefault="008D7F7F" w:rsidP="00797A55">
            <w:pPr>
              <w:jc w:val="left"/>
              <w:rPr>
                <w:sz w:val="22"/>
                <w:szCs w:val="22"/>
              </w:rPr>
            </w:pPr>
          </w:p>
        </w:tc>
        <w:tc>
          <w:tcPr>
            <w:tcW w:w="1006" w:type="dxa"/>
          </w:tcPr>
          <w:p w14:paraId="2B6645C6" w14:textId="1DEA4EBF" w:rsidR="008D7F7F" w:rsidRPr="00635071" w:rsidRDefault="15BD3E13" w:rsidP="00797A55">
            <w:pPr>
              <w:jc w:val="left"/>
              <w:rPr>
                <w:sz w:val="22"/>
                <w:szCs w:val="22"/>
              </w:rPr>
            </w:pPr>
            <w:r w:rsidRPr="0AADF6DA">
              <w:rPr>
                <w:sz w:val="22"/>
                <w:szCs w:val="22"/>
              </w:rPr>
              <w:t>2.2.1</w:t>
            </w:r>
          </w:p>
        </w:tc>
        <w:tc>
          <w:tcPr>
            <w:tcW w:w="7629" w:type="dxa"/>
          </w:tcPr>
          <w:p w14:paraId="007DE1AC" w14:textId="3224486D" w:rsidR="002668D4" w:rsidRPr="00D10999" w:rsidRDefault="00240EFC" w:rsidP="002668D4">
            <w:pPr>
              <w:spacing w:line="240" w:lineRule="auto"/>
              <w:rPr>
                <w:sz w:val="22"/>
                <w:szCs w:val="22"/>
              </w:rPr>
            </w:pPr>
            <w:r>
              <w:rPr>
                <w:sz w:val="22"/>
                <w:szCs w:val="22"/>
              </w:rPr>
              <w:t xml:space="preserve">Contractor </w:t>
            </w:r>
            <w:r w:rsidR="15BD3E13" w:rsidRPr="0AADF6DA">
              <w:rPr>
                <w:sz w:val="22"/>
                <w:szCs w:val="22"/>
              </w:rPr>
              <w:t xml:space="preserve">must have and enforce a policy prohibiting counselors from receiving pay or bonuses for referrals of those covered by the EAP for treatment. </w:t>
            </w:r>
            <w:r w:rsidR="005E561E">
              <w:rPr>
                <w:sz w:val="22"/>
              </w:rPr>
              <w:t xml:space="preserve">Policy </w:t>
            </w:r>
            <w:r w:rsidR="00186A57">
              <w:rPr>
                <w:sz w:val="22"/>
                <w:szCs w:val="22"/>
              </w:rPr>
              <w:t>shall be provided at DOM’s request on an agreed upon date.</w:t>
            </w:r>
          </w:p>
          <w:p w14:paraId="55535ADF" w14:textId="77777777" w:rsidR="008D7F7F" w:rsidRPr="00635071" w:rsidRDefault="008D7F7F" w:rsidP="00797A55">
            <w:pPr>
              <w:pStyle w:val="Heading3"/>
              <w:spacing w:after="0"/>
              <w:rPr>
                <w:color w:val="auto"/>
              </w:rPr>
            </w:pPr>
          </w:p>
        </w:tc>
      </w:tr>
      <w:tr w:rsidR="008D7F7F" w:rsidRPr="00635071" w14:paraId="66391625" w14:textId="77777777" w:rsidTr="0AADF6DA">
        <w:trPr>
          <w:trHeight w:val="300"/>
        </w:trPr>
        <w:tc>
          <w:tcPr>
            <w:tcW w:w="715" w:type="dxa"/>
            <w:shd w:val="clear" w:color="auto" w:fill="808080" w:themeFill="background1" w:themeFillShade="80"/>
          </w:tcPr>
          <w:p w14:paraId="0864EA72" w14:textId="77777777" w:rsidR="008D7F7F" w:rsidRPr="00635071" w:rsidRDefault="008D7F7F" w:rsidP="00797A55">
            <w:pPr>
              <w:jc w:val="left"/>
              <w:rPr>
                <w:sz w:val="22"/>
                <w:szCs w:val="22"/>
              </w:rPr>
            </w:pPr>
          </w:p>
        </w:tc>
        <w:tc>
          <w:tcPr>
            <w:tcW w:w="1006" w:type="dxa"/>
          </w:tcPr>
          <w:p w14:paraId="2282D83B" w14:textId="72E79A17" w:rsidR="008D7F7F" w:rsidRPr="00742E49" w:rsidRDefault="15BD3E13" w:rsidP="00797A55">
            <w:pPr>
              <w:jc w:val="left"/>
              <w:rPr>
                <w:sz w:val="22"/>
                <w:szCs w:val="22"/>
              </w:rPr>
            </w:pPr>
            <w:r w:rsidRPr="0AADF6DA">
              <w:rPr>
                <w:sz w:val="22"/>
                <w:szCs w:val="22"/>
              </w:rPr>
              <w:t>2.2.2</w:t>
            </w:r>
          </w:p>
        </w:tc>
        <w:tc>
          <w:tcPr>
            <w:tcW w:w="7629" w:type="dxa"/>
          </w:tcPr>
          <w:p w14:paraId="7DB23D43" w14:textId="77777777" w:rsidR="0022021E" w:rsidRPr="00635071" w:rsidRDefault="0022021E" w:rsidP="0022021E">
            <w:pPr>
              <w:spacing w:after="0" w:line="240" w:lineRule="auto"/>
              <w:contextualSpacing/>
              <w:rPr>
                <w:sz w:val="22"/>
                <w:szCs w:val="22"/>
              </w:rPr>
            </w:pPr>
            <w:r w:rsidRPr="0AADF6DA">
              <w:rPr>
                <w:sz w:val="22"/>
                <w:szCs w:val="22"/>
              </w:rPr>
              <w:t>Referral for treatment (when appropriate and available) shall be made in accordance with the preferred provider network of DOM.  DOM is covered under the designated MS State Employee insurance provider (presently MS State Employee plan under Blue Cross Blue Shield of MS)</w:t>
            </w:r>
          </w:p>
          <w:p w14:paraId="7F61CE6D" w14:textId="77777777" w:rsidR="008D7F7F" w:rsidRPr="00742E49" w:rsidRDefault="008D7F7F" w:rsidP="0022021E">
            <w:pPr>
              <w:spacing w:line="240" w:lineRule="auto"/>
            </w:pPr>
          </w:p>
        </w:tc>
      </w:tr>
      <w:tr w:rsidR="008D7F7F" w:rsidRPr="00635071" w14:paraId="38C60AE7" w14:textId="77777777" w:rsidTr="0AADF6DA">
        <w:trPr>
          <w:trHeight w:val="300"/>
        </w:trPr>
        <w:tc>
          <w:tcPr>
            <w:tcW w:w="715" w:type="dxa"/>
            <w:shd w:val="clear" w:color="auto" w:fill="808080" w:themeFill="background1" w:themeFillShade="80"/>
          </w:tcPr>
          <w:p w14:paraId="37136EAC" w14:textId="77777777" w:rsidR="008D7F7F" w:rsidRPr="00635071" w:rsidRDefault="008D7F7F" w:rsidP="00797A55">
            <w:pPr>
              <w:jc w:val="left"/>
              <w:rPr>
                <w:sz w:val="22"/>
                <w:szCs w:val="22"/>
              </w:rPr>
            </w:pPr>
          </w:p>
        </w:tc>
        <w:tc>
          <w:tcPr>
            <w:tcW w:w="1006" w:type="dxa"/>
          </w:tcPr>
          <w:p w14:paraId="7F897F2B" w14:textId="40E590F5" w:rsidR="008D7F7F" w:rsidRPr="00742E49" w:rsidRDefault="15BD3E13" w:rsidP="00797A55">
            <w:pPr>
              <w:jc w:val="left"/>
              <w:rPr>
                <w:sz w:val="22"/>
                <w:szCs w:val="22"/>
              </w:rPr>
            </w:pPr>
            <w:r w:rsidRPr="0AADF6DA">
              <w:rPr>
                <w:sz w:val="22"/>
                <w:szCs w:val="22"/>
              </w:rPr>
              <w:t>2.2.3</w:t>
            </w:r>
          </w:p>
        </w:tc>
        <w:tc>
          <w:tcPr>
            <w:tcW w:w="7629" w:type="dxa"/>
          </w:tcPr>
          <w:p w14:paraId="081F0A9F" w14:textId="77777777" w:rsidR="002668D4" w:rsidRPr="00742E49" w:rsidRDefault="15BD3E13" w:rsidP="002668D4">
            <w:pPr>
              <w:rPr>
                <w:sz w:val="22"/>
                <w:szCs w:val="22"/>
              </w:rPr>
            </w:pPr>
            <w:r w:rsidRPr="0AADF6DA">
              <w:rPr>
                <w:sz w:val="22"/>
                <w:szCs w:val="22"/>
              </w:rPr>
              <w:t>No Self Referrals by EAP service provider or counselors are allowed.</w:t>
            </w:r>
          </w:p>
          <w:p w14:paraId="58E087C9" w14:textId="01BC72DB" w:rsidR="008D7F7F" w:rsidRPr="00742E49" w:rsidRDefault="008D7F7F" w:rsidP="00797A55">
            <w:pPr>
              <w:spacing w:after="0" w:line="240" w:lineRule="auto"/>
              <w:contextualSpacing/>
              <w:rPr>
                <w:sz w:val="22"/>
                <w:szCs w:val="22"/>
              </w:rPr>
            </w:pPr>
          </w:p>
        </w:tc>
      </w:tr>
    </w:tbl>
    <w:p w14:paraId="77A8C24A" w14:textId="77777777" w:rsidR="005A50DD" w:rsidRDefault="005A50DD" w:rsidP="005A50DD"/>
    <w:p w14:paraId="2091EB3C" w14:textId="2F6603B3" w:rsidR="00B326AE" w:rsidRDefault="009F3F8A" w:rsidP="00E86ABE">
      <w:pPr>
        <w:pStyle w:val="Heading2"/>
      </w:pPr>
      <w:bookmarkStart w:id="80" w:name="_Toc200693971"/>
      <w:r>
        <w:t>2.3</w:t>
      </w:r>
      <w:r w:rsidR="00635CC8">
        <w:t xml:space="preserve">      </w:t>
      </w:r>
      <w:r w:rsidR="00B326AE">
        <w:t>Travel</w:t>
      </w:r>
      <w:bookmarkEnd w:id="80"/>
    </w:p>
    <w:p w14:paraId="4D4F7F9D" w14:textId="77B3F73C" w:rsidR="004E4278" w:rsidRDefault="02BE50C8" w:rsidP="00AE76B5">
      <w:pPr>
        <w:pStyle w:val="ParagraphText"/>
        <w:tabs>
          <w:tab w:val="left" w:pos="1800"/>
          <w:tab w:val="left" w:pos="2520"/>
        </w:tabs>
        <w:autoSpaceDE w:val="0"/>
        <w:autoSpaceDN w:val="0"/>
        <w:adjustRightInd w:val="0"/>
        <w:spacing w:before="120" w:after="120"/>
      </w:pPr>
      <w:r>
        <w:t>All travel performed in conjunction with performing the responsibilities of this Contract should be included in the operations costs as necessary</w:t>
      </w:r>
      <w:r w:rsidR="02D10114">
        <w:t>.</w:t>
      </w:r>
    </w:p>
    <w:p w14:paraId="2D166EB6" w14:textId="4C8DC36C" w:rsidR="007D658A" w:rsidRDefault="007D658A" w:rsidP="00E86ABE">
      <w:pPr>
        <w:pStyle w:val="Heading2"/>
      </w:pPr>
      <w:bookmarkStart w:id="81" w:name="_Toc200693972"/>
      <w:r w:rsidRPr="00550F02">
        <w:t>2.</w:t>
      </w:r>
      <w:r w:rsidR="009F3F8A">
        <w:t>4</w:t>
      </w:r>
      <w:r w:rsidRPr="00550F02">
        <w:t xml:space="preserve">  </w:t>
      </w:r>
      <w:r>
        <w:t xml:space="preserve"> </w:t>
      </w:r>
      <w:r w:rsidR="00635CC8">
        <w:t xml:space="preserve">   </w:t>
      </w:r>
      <w:r w:rsidRPr="005D6275">
        <w:t>Contractor Payment</w:t>
      </w:r>
      <w:bookmarkEnd w:id="81"/>
      <w:r>
        <w:t xml:space="preserve"> </w:t>
      </w:r>
    </w:p>
    <w:p w14:paraId="2A62439F" w14:textId="1DC5AA97" w:rsidR="005D3E4B" w:rsidRDefault="001A1BF3" w:rsidP="00EA38B0">
      <w:r w:rsidRPr="001A1BF3">
        <w:t xml:space="preserve">The Contractor is solely responsible for fulfillment of the contract terms with </w:t>
      </w:r>
      <w:r>
        <w:t>DOM</w:t>
      </w:r>
      <w:r w:rsidRPr="001A1BF3">
        <w:t xml:space="preserve">. DOM will make contract payments only to the Contractor. </w:t>
      </w:r>
    </w:p>
    <w:p w14:paraId="1F58E8A8" w14:textId="2EC8FCAD" w:rsidR="00EA38B0" w:rsidRDefault="00051E7F" w:rsidP="00EA38B0">
      <w:r>
        <w:t xml:space="preserve">The Contractor shall be paid monthly in accordance with the Contractor’s bid price </w:t>
      </w:r>
      <w:r w:rsidR="00D83A62">
        <w:t xml:space="preserve">proposal which shall be a firm and fixed price, unless otherwise specified, for the period of the Contract. The Contract award will be based on the submitted price </w:t>
      </w:r>
      <w:r w:rsidR="005874E0" w:rsidRPr="00F6034F">
        <w:t xml:space="preserve">per </w:t>
      </w:r>
      <w:r w:rsidR="003D5D55" w:rsidRPr="00F6034F">
        <w:t xml:space="preserve">month </w:t>
      </w:r>
      <w:r w:rsidR="005874E0" w:rsidRPr="00F6034F">
        <w:t>and the total amount payable under the Contract will not exceed the submitted price per year.</w:t>
      </w:r>
      <w:r w:rsidR="005874E0">
        <w:t xml:space="preserve"> </w:t>
      </w:r>
    </w:p>
    <w:p w14:paraId="4337938C" w14:textId="1A024700" w:rsidR="00182358" w:rsidRDefault="00182358" w:rsidP="00182358">
      <w:r w:rsidRPr="00182358">
        <w:t>Payments will be based on submitted invoices. The invoice format must be agreed upon by DOM and</w:t>
      </w:r>
      <w:r w:rsidR="00FC5D53">
        <w:t xml:space="preserve"> the contractor and</w:t>
      </w:r>
      <w:r w:rsidRPr="00182358">
        <w:t xml:space="preserve"> should include, at a minimum, </w:t>
      </w:r>
      <w:r w:rsidR="00194B5F">
        <w:t>the</w:t>
      </w:r>
      <w:r w:rsidR="005C6139">
        <w:t xml:space="preserve"> contract number, </w:t>
      </w:r>
      <w:r w:rsidRPr="00182358">
        <w:t>an invoice number, and a description of the work performed (</w:t>
      </w:r>
      <w:r w:rsidR="00132867">
        <w:t xml:space="preserve">accompanied by a report or spreadsheet </w:t>
      </w:r>
      <w:r w:rsidR="7950F089">
        <w:t>describing</w:t>
      </w:r>
      <w:r w:rsidR="00132867">
        <w:t xml:space="preserve"> the services provided</w:t>
      </w:r>
      <w:r w:rsidR="00937C32">
        <w:t xml:space="preserve"> at each location</w:t>
      </w:r>
      <w:r w:rsidR="00E82D4A">
        <w:t xml:space="preserve"> that</w:t>
      </w:r>
      <w:r w:rsidR="00E82D4A" w:rsidRPr="009C0929">
        <w:t xml:space="preserve"> include</w:t>
      </w:r>
      <w:r w:rsidR="00E82D4A">
        <w:t>s</w:t>
      </w:r>
      <w:r w:rsidR="00E82D4A" w:rsidRPr="009C0929">
        <w:t xml:space="preserve"> the number of DOM employees</w:t>
      </w:r>
      <w:r w:rsidR="00E82D4A">
        <w:t xml:space="preserve"> or covered family members</w:t>
      </w:r>
      <w:r w:rsidR="00E82D4A" w:rsidRPr="009C0929">
        <w:t xml:space="preserve"> that requested and received EAP services for the month billed</w:t>
      </w:r>
      <w:r w:rsidR="00397C68">
        <w:t xml:space="preserve"> without </w:t>
      </w:r>
      <w:r w:rsidR="00713563">
        <w:t>identifying employees or covered family members</w:t>
      </w:r>
      <w:r w:rsidRPr="00182358">
        <w:t>).</w:t>
      </w:r>
      <w:r>
        <w:t xml:space="preserve">  </w:t>
      </w:r>
      <w:r w:rsidRPr="00182358">
        <w:t xml:space="preserve">To streamline the payment process, DOM requires a single monthly invoice that includes the total cost for all locations. </w:t>
      </w:r>
    </w:p>
    <w:p w14:paraId="5184BD51" w14:textId="0D4A1175" w:rsidR="00547EC7" w:rsidRDefault="00547EC7" w:rsidP="00E86ABE">
      <w:pPr>
        <w:pStyle w:val="Heading2"/>
      </w:pPr>
      <w:bookmarkStart w:id="82" w:name="_Toc200693973"/>
      <w:r w:rsidRPr="00550F02">
        <w:t>2.</w:t>
      </w:r>
      <w:r>
        <w:t>5</w:t>
      </w:r>
      <w:r w:rsidRPr="00550F02">
        <w:t xml:space="preserve">  </w:t>
      </w:r>
      <w:r>
        <w:t xml:space="preserve">    Operational Phase</w:t>
      </w:r>
      <w:bookmarkEnd w:id="82"/>
    </w:p>
    <w:p w14:paraId="3011FFE3" w14:textId="11A7A839" w:rsidR="00547EC7" w:rsidRDefault="00EE05C3" w:rsidP="00547EC7">
      <w:pPr>
        <w:rPr>
          <w:szCs w:val="22"/>
        </w:rPr>
      </w:pPr>
      <w:r w:rsidRPr="00A72AAA">
        <w:rPr>
          <w:szCs w:val="22"/>
        </w:rPr>
        <w:t xml:space="preserve">During the operational phase, the Contractor shall perform the responsibilities described in this IFB. The Contractor will be required to adhere to the performance requirements of the contract and those found in state and federal law, as well as the requirements of any revisions in federal and state law or regulations </w:t>
      </w:r>
      <w:r w:rsidRPr="00A72AAA">
        <w:rPr>
          <w:szCs w:val="22"/>
        </w:rPr>
        <w:lastRenderedPageBreak/>
        <w:t>which may be enacted or implemented during the period of performance of this contract that are directly applicable to the performance requirements of this contract</w:t>
      </w:r>
      <w:r w:rsidR="00C37427">
        <w:rPr>
          <w:szCs w:val="22"/>
        </w:rPr>
        <w:t>.</w:t>
      </w:r>
    </w:p>
    <w:p w14:paraId="12AB197D" w14:textId="118D7B3C" w:rsidR="00547EC7" w:rsidRDefault="003D2A2C" w:rsidP="00E86ABE">
      <w:pPr>
        <w:pStyle w:val="Heading2"/>
      </w:pPr>
      <w:bookmarkStart w:id="83" w:name="_Toc200693974"/>
      <w:r>
        <w:t>2.6      Transition Phase</w:t>
      </w:r>
      <w:bookmarkEnd w:id="83"/>
    </w:p>
    <w:p w14:paraId="2F1D8CD1" w14:textId="77777777" w:rsidR="005D7222" w:rsidRDefault="005F1A7F" w:rsidP="003D2A2C">
      <w:pPr>
        <w:rPr>
          <w:bCs/>
        </w:rPr>
      </w:pPr>
      <w:r w:rsidRPr="005F1A7F">
        <w:t xml:space="preserve">Upon </w:t>
      </w:r>
      <w:r w:rsidR="00345F3D">
        <w:t xml:space="preserve">contract award </w:t>
      </w:r>
      <w:r w:rsidR="003644C7">
        <w:t xml:space="preserve">or </w:t>
      </w:r>
      <w:r w:rsidRPr="005F1A7F">
        <w:t>the termination of this Agreement</w:t>
      </w:r>
      <w:r>
        <w:t xml:space="preserve">, Contractor </w:t>
      </w:r>
      <w:r w:rsidRPr="005F1A7F">
        <w:t xml:space="preserve">shall cooperate fully to ensure a smooth and seamless transition of services for </w:t>
      </w:r>
      <w:r w:rsidR="00E42030">
        <w:t>DOM</w:t>
      </w:r>
      <w:r w:rsidRPr="005F1A7F">
        <w:t xml:space="preserve"> employees and their eligible dependents. The key objectives of this transition are to minimize disruption to employee access to EAP support and to ensure the secure and confidential transfer of necessary information, where applicable and permissible by law and ethical guidelines.</w:t>
      </w:r>
      <w:r w:rsidR="007F007F">
        <w:t xml:space="preserve"> </w:t>
      </w:r>
      <w:r w:rsidR="007F007F">
        <w:rPr>
          <w:bCs/>
        </w:rPr>
        <w:t>The Contractor shall take no action that will hinder the orderly transition of duties and responsibilities from the Contractor to another separate contractor upon termination of this contract.</w:t>
      </w:r>
    </w:p>
    <w:p w14:paraId="29A1FF02" w14:textId="64614929" w:rsidR="003D2A2C" w:rsidRDefault="00441FBF" w:rsidP="003D2A2C">
      <w:pPr>
        <w:rPr>
          <w:bCs/>
        </w:rPr>
      </w:pPr>
      <w:r>
        <w:rPr>
          <w:bCs/>
        </w:rPr>
        <w:t>A formal transition plan isn’t currently documented for the existing contract</w:t>
      </w:r>
      <w:r w:rsidR="00176610">
        <w:rPr>
          <w:bCs/>
        </w:rPr>
        <w:t xml:space="preserve">, </w:t>
      </w:r>
      <w:r w:rsidR="00B61A00">
        <w:rPr>
          <w:bCs/>
        </w:rPr>
        <w:t xml:space="preserve">this initiative aims to proactively develop a robust plan to ensure a smooth handover to the subsequent contractor. </w:t>
      </w:r>
      <w:r w:rsidR="007F007F">
        <w:rPr>
          <w:bCs/>
        </w:rPr>
        <w:t xml:space="preserve">  </w:t>
      </w:r>
    </w:p>
    <w:p w14:paraId="29E9BC7C" w14:textId="77777777" w:rsidR="00222315" w:rsidRPr="00176610" w:rsidRDefault="00222315" w:rsidP="003D2A2C">
      <w:pPr>
        <w:rPr>
          <w:bCs/>
        </w:rPr>
      </w:pPr>
    </w:p>
    <w:tbl>
      <w:tblPr>
        <w:tblStyle w:val="TableGrid"/>
        <w:tblW w:w="0" w:type="auto"/>
        <w:tblLook w:val="04A0" w:firstRow="1" w:lastRow="0" w:firstColumn="1" w:lastColumn="0" w:noHBand="0" w:noVBand="1"/>
      </w:tblPr>
      <w:tblGrid>
        <w:gridCol w:w="708"/>
        <w:gridCol w:w="996"/>
        <w:gridCol w:w="7459"/>
      </w:tblGrid>
      <w:tr w:rsidR="00240EFC" w:rsidRPr="00635071" w14:paraId="5DAA7146" w14:textId="77777777" w:rsidTr="004B430D">
        <w:trPr>
          <w:trHeight w:val="631"/>
        </w:trPr>
        <w:tc>
          <w:tcPr>
            <w:tcW w:w="708" w:type="dxa"/>
          </w:tcPr>
          <w:p w14:paraId="5390EDA0" w14:textId="2CEC2B9E" w:rsidR="00240EFC" w:rsidRPr="005A50DD" w:rsidRDefault="00240EFC" w:rsidP="00797A55">
            <w:pPr>
              <w:jc w:val="left"/>
              <w:rPr>
                <w:b/>
                <w:bCs/>
                <w:sz w:val="22"/>
                <w:szCs w:val="22"/>
              </w:rPr>
            </w:pPr>
            <w:r w:rsidRPr="005A50DD">
              <w:rPr>
                <w:b/>
                <w:bCs/>
                <w:sz w:val="22"/>
                <w:szCs w:val="22"/>
              </w:rPr>
              <w:t>2.6</w:t>
            </w:r>
          </w:p>
        </w:tc>
        <w:tc>
          <w:tcPr>
            <w:tcW w:w="8455" w:type="dxa"/>
            <w:gridSpan w:val="2"/>
          </w:tcPr>
          <w:p w14:paraId="1BAF0F37" w14:textId="77777777" w:rsidR="00240EFC" w:rsidRPr="005A50DD" w:rsidRDefault="00240EFC" w:rsidP="00797A55">
            <w:pPr>
              <w:spacing w:line="240" w:lineRule="auto"/>
              <w:rPr>
                <w:b/>
                <w:bCs/>
                <w:sz w:val="22"/>
                <w:szCs w:val="22"/>
              </w:rPr>
            </w:pPr>
            <w:r w:rsidRPr="005A50DD">
              <w:rPr>
                <w:b/>
                <w:bCs/>
                <w:sz w:val="22"/>
                <w:szCs w:val="22"/>
              </w:rPr>
              <w:t>Transition Phase</w:t>
            </w:r>
          </w:p>
          <w:p w14:paraId="79F8ED09" w14:textId="5BE0185C" w:rsidR="00BD526F" w:rsidRPr="005A50DD" w:rsidRDefault="00BD526F" w:rsidP="00797A55">
            <w:pPr>
              <w:spacing w:line="240" w:lineRule="auto"/>
              <w:rPr>
                <w:b/>
                <w:bCs/>
                <w:sz w:val="22"/>
                <w:szCs w:val="22"/>
              </w:rPr>
            </w:pPr>
          </w:p>
        </w:tc>
      </w:tr>
      <w:tr w:rsidR="00454273" w:rsidRPr="00635071" w14:paraId="393BF71A" w14:textId="77777777" w:rsidTr="004B430D">
        <w:trPr>
          <w:trHeight w:val="890"/>
        </w:trPr>
        <w:tc>
          <w:tcPr>
            <w:tcW w:w="708" w:type="dxa"/>
            <w:shd w:val="clear" w:color="auto" w:fill="808080" w:themeFill="background1" w:themeFillShade="80"/>
          </w:tcPr>
          <w:p w14:paraId="74521433" w14:textId="77777777" w:rsidR="00454273" w:rsidRPr="00454273" w:rsidRDefault="00454273" w:rsidP="00797A55">
            <w:pPr>
              <w:jc w:val="left"/>
              <w:rPr>
                <w:sz w:val="22"/>
                <w:szCs w:val="22"/>
              </w:rPr>
            </w:pPr>
          </w:p>
        </w:tc>
        <w:tc>
          <w:tcPr>
            <w:tcW w:w="996" w:type="dxa"/>
          </w:tcPr>
          <w:p w14:paraId="0BDDD0FB" w14:textId="79F01E2D" w:rsidR="00454273" w:rsidRPr="00454273" w:rsidRDefault="00454273" w:rsidP="00797A55">
            <w:pPr>
              <w:jc w:val="left"/>
              <w:rPr>
                <w:sz w:val="22"/>
                <w:szCs w:val="22"/>
              </w:rPr>
            </w:pPr>
            <w:r w:rsidRPr="00454273">
              <w:rPr>
                <w:sz w:val="22"/>
                <w:szCs w:val="22"/>
              </w:rPr>
              <w:t>2.6.1</w:t>
            </w:r>
          </w:p>
        </w:tc>
        <w:tc>
          <w:tcPr>
            <w:tcW w:w="7459" w:type="dxa"/>
          </w:tcPr>
          <w:p w14:paraId="7AF379E0" w14:textId="77777777" w:rsidR="00222315" w:rsidRDefault="00222315" w:rsidP="00797A55">
            <w:pPr>
              <w:spacing w:line="240" w:lineRule="auto"/>
              <w:rPr>
                <w:bCs/>
                <w:sz w:val="22"/>
                <w:szCs w:val="22"/>
              </w:rPr>
            </w:pPr>
            <w:r>
              <w:rPr>
                <w:bCs/>
                <w:sz w:val="22"/>
                <w:szCs w:val="22"/>
              </w:rPr>
              <w:t xml:space="preserve">Transition Plan Requirement: </w:t>
            </w:r>
          </w:p>
          <w:p w14:paraId="57A6E8C0" w14:textId="7F7A97B7" w:rsidR="00454273" w:rsidRPr="00F94F20" w:rsidRDefault="00F94F20" w:rsidP="00797A55">
            <w:pPr>
              <w:spacing w:line="240" w:lineRule="auto"/>
              <w:rPr>
                <w:sz w:val="22"/>
                <w:szCs w:val="22"/>
              </w:rPr>
            </w:pPr>
            <w:r w:rsidRPr="00F94F20">
              <w:rPr>
                <w:bCs/>
                <w:sz w:val="22"/>
                <w:szCs w:val="22"/>
              </w:rPr>
              <w:t>During th</w:t>
            </w:r>
            <w:r w:rsidR="00FF4C57">
              <w:rPr>
                <w:bCs/>
                <w:sz w:val="22"/>
                <w:szCs w:val="22"/>
              </w:rPr>
              <w:t>e Transition</w:t>
            </w:r>
            <w:r w:rsidRPr="00F94F20">
              <w:rPr>
                <w:bCs/>
                <w:sz w:val="22"/>
                <w:szCs w:val="22"/>
              </w:rPr>
              <w:t xml:space="preserve"> </w:t>
            </w:r>
            <w:r w:rsidR="00E27DAD">
              <w:rPr>
                <w:bCs/>
                <w:sz w:val="22"/>
                <w:szCs w:val="22"/>
              </w:rPr>
              <w:t>P</w:t>
            </w:r>
            <w:r w:rsidRPr="00F94F20">
              <w:rPr>
                <w:bCs/>
                <w:sz w:val="22"/>
                <w:szCs w:val="22"/>
              </w:rPr>
              <w:t xml:space="preserve">hase the Contractor </w:t>
            </w:r>
            <w:r w:rsidR="00E21BFB">
              <w:rPr>
                <w:bCs/>
                <w:sz w:val="22"/>
                <w:szCs w:val="22"/>
              </w:rPr>
              <w:t xml:space="preserve">must provide </w:t>
            </w:r>
            <w:r w:rsidR="001536FD">
              <w:rPr>
                <w:bCs/>
                <w:sz w:val="22"/>
                <w:szCs w:val="22"/>
              </w:rPr>
              <w:t xml:space="preserve">a </w:t>
            </w:r>
            <w:r w:rsidR="001536FD" w:rsidRPr="006E3F81">
              <w:rPr>
                <w:bCs/>
                <w:sz w:val="22"/>
                <w:szCs w:val="22"/>
              </w:rPr>
              <w:t>detailed plan</w:t>
            </w:r>
            <w:r w:rsidR="001536FD">
              <w:rPr>
                <w:bCs/>
                <w:sz w:val="22"/>
                <w:szCs w:val="22"/>
              </w:rPr>
              <w:t xml:space="preserve"> for transiti</w:t>
            </w:r>
            <w:r w:rsidR="00D10C04">
              <w:rPr>
                <w:bCs/>
                <w:sz w:val="22"/>
                <w:szCs w:val="22"/>
              </w:rPr>
              <w:t>oni</w:t>
            </w:r>
            <w:r w:rsidR="001536FD">
              <w:rPr>
                <w:bCs/>
                <w:sz w:val="22"/>
                <w:szCs w:val="22"/>
              </w:rPr>
              <w:t>ng to a subsequent contracto</w:t>
            </w:r>
            <w:r w:rsidR="009825F3">
              <w:rPr>
                <w:bCs/>
                <w:sz w:val="22"/>
                <w:szCs w:val="22"/>
              </w:rPr>
              <w:t>r</w:t>
            </w:r>
            <w:r w:rsidR="00D10C04">
              <w:rPr>
                <w:bCs/>
                <w:sz w:val="22"/>
                <w:szCs w:val="22"/>
              </w:rPr>
              <w:t xml:space="preserve"> to </w:t>
            </w:r>
            <w:r w:rsidR="000909B1">
              <w:rPr>
                <w:bCs/>
                <w:sz w:val="22"/>
                <w:szCs w:val="22"/>
              </w:rPr>
              <w:t>take ove</w:t>
            </w:r>
            <w:r w:rsidR="000909B1" w:rsidRPr="000909B1">
              <w:rPr>
                <w:bCs/>
                <w:sz w:val="22"/>
                <w:szCs w:val="22"/>
              </w:rPr>
              <w:t>r</w:t>
            </w:r>
            <w:r w:rsidR="00D10C04">
              <w:rPr>
                <w:bCs/>
                <w:sz w:val="22"/>
                <w:szCs w:val="22"/>
              </w:rPr>
              <w:t xml:space="preserve"> the</w:t>
            </w:r>
            <w:r w:rsidRPr="00F94F20">
              <w:rPr>
                <w:bCs/>
                <w:sz w:val="22"/>
                <w:szCs w:val="22"/>
              </w:rPr>
              <w:t xml:space="preserve"> operations of those initiatives implemented under this contract</w:t>
            </w:r>
            <w:r w:rsidR="00222315">
              <w:rPr>
                <w:bCs/>
                <w:sz w:val="22"/>
                <w:szCs w:val="22"/>
              </w:rPr>
              <w:t xml:space="preserve"> that will meet industry and best practice standards</w:t>
            </w:r>
            <w:r w:rsidRPr="00F94F20">
              <w:rPr>
                <w:bCs/>
                <w:sz w:val="22"/>
                <w:szCs w:val="22"/>
              </w:rPr>
              <w:t>.</w:t>
            </w:r>
            <w:r w:rsidR="00CA2F88">
              <w:rPr>
                <w:bCs/>
                <w:sz w:val="22"/>
                <w:szCs w:val="22"/>
              </w:rPr>
              <w:t xml:space="preserve">  </w:t>
            </w:r>
            <w:r w:rsidR="005B5425">
              <w:rPr>
                <w:bCs/>
                <w:sz w:val="22"/>
                <w:szCs w:val="22"/>
              </w:rPr>
              <w:t xml:space="preserve">A </w:t>
            </w:r>
            <w:r w:rsidR="00736EF2">
              <w:rPr>
                <w:bCs/>
                <w:sz w:val="22"/>
                <w:szCs w:val="22"/>
              </w:rPr>
              <w:t>transition plan</w:t>
            </w:r>
            <w:r w:rsidR="00EA6A4A">
              <w:rPr>
                <w:bCs/>
                <w:sz w:val="22"/>
                <w:szCs w:val="22"/>
              </w:rPr>
              <w:t xml:space="preserve"> </w:t>
            </w:r>
            <w:r w:rsidR="000265AF">
              <w:rPr>
                <w:bCs/>
                <w:sz w:val="22"/>
                <w:szCs w:val="22"/>
              </w:rPr>
              <w:t>shall be provided at DOM’s request at an agreed upon date.</w:t>
            </w:r>
            <w:r w:rsidR="00736EF2">
              <w:rPr>
                <w:bCs/>
                <w:sz w:val="22"/>
                <w:szCs w:val="22"/>
              </w:rPr>
              <w:t xml:space="preserve"> </w:t>
            </w:r>
            <w:r w:rsidR="00B21E82">
              <w:rPr>
                <w:bCs/>
                <w:sz w:val="22"/>
                <w:szCs w:val="22"/>
              </w:rPr>
              <w:t xml:space="preserve"> </w:t>
            </w:r>
            <w:r w:rsidR="00CA2F88">
              <w:rPr>
                <w:bCs/>
                <w:sz w:val="22"/>
                <w:szCs w:val="22"/>
              </w:rPr>
              <w:t xml:space="preserve">This plan shall include the number of employees utilizing EAP services by </w:t>
            </w:r>
            <w:r w:rsidR="000138B3">
              <w:rPr>
                <w:bCs/>
                <w:sz w:val="22"/>
                <w:szCs w:val="22"/>
              </w:rPr>
              <w:t>current</w:t>
            </w:r>
            <w:r w:rsidR="00CA2F88">
              <w:rPr>
                <w:bCs/>
                <w:sz w:val="22"/>
                <w:szCs w:val="22"/>
              </w:rPr>
              <w:t xml:space="preserve"> vendor. </w:t>
            </w:r>
            <w:r w:rsidR="00CC71E6">
              <w:rPr>
                <w:bCs/>
                <w:sz w:val="22"/>
                <w:szCs w:val="22"/>
              </w:rPr>
              <w:t xml:space="preserve">This plan will also include a timeline of when all clients will be transferred to the new vendor. </w:t>
            </w:r>
          </w:p>
        </w:tc>
      </w:tr>
      <w:tr w:rsidR="004B430D" w:rsidRPr="00635071" w14:paraId="244047AC" w14:textId="77777777" w:rsidTr="004B430D">
        <w:trPr>
          <w:trHeight w:val="890"/>
        </w:trPr>
        <w:tc>
          <w:tcPr>
            <w:tcW w:w="708" w:type="dxa"/>
            <w:shd w:val="clear" w:color="auto" w:fill="808080" w:themeFill="background1" w:themeFillShade="80"/>
          </w:tcPr>
          <w:p w14:paraId="6EC85FC5" w14:textId="77777777" w:rsidR="00240EFC" w:rsidRPr="00635071" w:rsidRDefault="00240EFC" w:rsidP="00797A55">
            <w:pPr>
              <w:jc w:val="left"/>
              <w:rPr>
                <w:sz w:val="22"/>
                <w:szCs w:val="22"/>
              </w:rPr>
            </w:pPr>
          </w:p>
        </w:tc>
        <w:tc>
          <w:tcPr>
            <w:tcW w:w="996" w:type="dxa"/>
          </w:tcPr>
          <w:p w14:paraId="180F0480" w14:textId="3E3323CE" w:rsidR="00240EFC" w:rsidRPr="00635071" w:rsidRDefault="00240EFC" w:rsidP="00797A55">
            <w:pPr>
              <w:jc w:val="left"/>
              <w:rPr>
                <w:sz w:val="22"/>
                <w:szCs w:val="22"/>
              </w:rPr>
            </w:pPr>
            <w:r w:rsidRPr="0AADF6DA">
              <w:rPr>
                <w:sz w:val="22"/>
                <w:szCs w:val="22"/>
              </w:rPr>
              <w:t>2.</w:t>
            </w:r>
            <w:r>
              <w:rPr>
                <w:sz w:val="22"/>
                <w:szCs w:val="22"/>
              </w:rPr>
              <w:t>6</w:t>
            </w:r>
            <w:r w:rsidRPr="0AADF6DA">
              <w:rPr>
                <w:sz w:val="22"/>
                <w:szCs w:val="22"/>
              </w:rPr>
              <w:t>.1</w:t>
            </w:r>
          </w:p>
        </w:tc>
        <w:tc>
          <w:tcPr>
            <w:tcW w:w="7459" w:type="dxa"/>
          </w:tcPr>
          <w:p w14:paraId="53ACBCCA" w14:textId="4E5B82DB" w:rsidR="00E44655" w:rsidRDefault="00B04E57" w:rsidP="00797A55">
            <w:pPr>
              <w:spacing w:line="240" w:lineRule="auto"/>
              <w:rPr>
                <w:sz w:val="22"/>
                <w:szCs w:val="22"/>
              </w:rPr>
            </w:pPr>
            <w:r>
              <w:rPr>
                <w:sz w:val="22"/>
                <w:szCs w:val="22"/>
              </w:rPr>
              <w:t>Co</w:t>
            </w:r>
            <w:r w:rsidR="00E44655">
              <w:rPr>
                <w:sz w:val="22"/>
                <w:szCs w:val="22"/>
              </w:rPr>
              <w:t>mmunication</w:t>
            </w:r>
            <w:r w:rsidR="00D45428">
              <w:rPr>
                <w:sz w:val="22"/>
                <w:szCs w:val="22"/>
              </w:rPr>
              <w:t xml:space="preserve"> </w:t>
            </w:r>
            <w:r>
              <w:rPr>
                <w:sz w:val="22"/>
                <w:szCs w:val="22"/>
              </w:rPr>
              <w:t xml:space="preserve">to Employees: </w:t>
            </w:r>
          </w:p>
          <w:p w14:paraId="132C66C3" w14:textId="240331E0" w:rsidR="00240EFC" w:rsidRDefault="00143BA7" w:rsidP="00797A55">
            <w:pPr>
              <w:spacing w:line="240" w:lineRule="auto"/>
              <w:rPr>
                <w:sz w:val="22"/>
                <w:szCs w:val="22"/>
              </w:rPr>
            </w:pPr>
            <w:r>
              <w:rPr>
                <w:sz w:val="22"/>
                <w:szCs w:val="22"/>
              </w:rPr>
              <w:t xml:space="preserve">Contractor </w:t>
            </w:r>
            <w:r w:rsidR="00D45428">
              <w:rPr>
                <w:sz w:val="22"/>
                <w:szCs w:val="22"/>
              </w:rPr>
              <w:t>will be responsible for communicating the change in EAP providers to all employees and eligible dependents.</w:t>
            </w:r>
            <w:r w:rsidR="001D4A85">
              <w:rPr>
                <w:sz w:val="22"/>
                <w:szCs w:val="22"/>
              </w:rPr>
              <w:t xml:space="preserve"> To include but not limited to: </w:t>
            </w:r>
          </w:p>
          <w:p w14:paraId="441774D9" w14:textId="7D4C0597" w:rsidR="001D4A85" w:rsidRDefault="001D4A85" w:rsidP="007041DC">
            <w:pPr>
              <w:pStyle w:val="ListParagraph"/>
              <w:numPr>
                <w:ilvl w:val="2"/>
                <w:numId w:val="36"/>
              </w:numPr>
              <w:spacing w:after="0" w:line="240" w:lineRule="auto"/>
              <w:ind w:left="346" w:hanging="173"/>
              <w:rPr>
                <w:sz w:val="22"/>
              </w:rPr>
            </w:pPr>
            <w:r w:rsidRPr="001D4A85">
              <w:rPr>
                <w:sz w:val="22"/>
              </w:rPr>
              <w:t>Notification of the termination of services</w:t>
            </w:r>
            <w:r w:rsidR="00555650">
              <w:rPr>
                <w:sz w:val="22"/>
              </w:rPr>
              <w:t>,</w:t>
            </w:r>
          </w:p>
          <w:p w14:paraId="4C7696FC" w14:textId="5EAC9617" w:rsidR="001D4A85" w:rsidRDefault="00F737F0" w:rsidP="007041DC">
            <w:pPr>
              <w:pStyle w:val="ListParagraph"/>
              <w:numPr>
                <w:ilvl w:val="2"/>
                <w:numId w:val="36"/>
              </w:numPr>
              <w:spacing w:after="0" w:line="240" w:lineRule="auto"/>
              <w:ind w:left="346" w:hanging="173"/>
              <w:rPr>
                <w:sz w:val="22"/>
              </w:rPr>
            </w:pPr>
            <w:r>
              <w:rPr>
                <w:sz w:val="22"/>
              </w:rPr>
              <w:t>Introduction of new EAP provider name</w:t>
            </w:r>
            <w:r w:rsidR="00555650">
              <w:rPr>
                <w:sz w:val="22"/>
              </w:rPr>
              <w:t xml:space="preserve"> and effective date of new EAP services,</w:t>
            </w:r>
          </w:p>
          <w:p w14:paraId="56141063" w14:textId="5CFA5731" w:rsidR="00F737F0" w:rsidRDefault="00F737F0" w:rsidP="007041DC">
            <w:pPr>
              <w:pStyle w:val="ListParagraph"/>
              <w:numPr>
                <w:ilvl w:val="2"/>
                <w:numId w:val="36"/>
              </w:numPr>
              <w:spacing w:after="0" w:line="240" w:lineRule="auto"/>
              <w:ind w:left="346" w:hanging="173"/>
              <w:rPr>
                <w:sz w:val="22"/>
              </w:rPr>
            </w:pPr>
            <w:r>
              <w:rPr>
                <w:sz w:val="22"/>
              </w:rPr>
              <w:t>Clear instructions on how to access services with the new provider</w:t>
            </w:r>
            <w:r w:rsidR="00373DC9">
              <w:rPr>
                <w:sz w:val="22"/>
              </w:rPr>
              <w:t>, including contact information,</w:t>
            </w:r>
          </w:p>
          <w:p w14:paraId="77A97AA1" w14:textId="4CDB61B8" w:rsidR="00373DC9" w:rsidRDefault="00373DC9" w:rsidP="007041DC">
            <w:pPr>
              <w:pStyle w:val="ListParagraph"/>
              <w:numPr>
                <w:ilvl w:val="2"/>
                <w:numId w:val="36"/>
              </w:numPr>
              <w:spacing w:after="0" w:line="240" w:lineRule="auto"/>
              <w:ind w:left="346" w:hanging="173"/>
              <w:rPr>
                <w:sz w:val="22"/>
              </w:rPr>
            </w:pPr>
            <w:r>
              <w:rPr>
                <w:sz w:val="22"/>
              </w:rPr>
              <w:t>Information regarding the continuity of care for ongoing cases, where appropriate and permissible,</w:t>
            </w:r>
          </w:p>
          <w:p w14:paraId="58CF5B6D" w14:textId="15EA558A" w:rsidR="00373DC9" w:rsidRPr="001D4A85" w:rsidRDefault="00555650" w:rsidP="007041DC">
            <w:pPr>
              <w:pStyle w:val="ListParagraph"/>
              <w:numPr>
                <w:ilvl w:val="2"/>
                <w:numId w:val="36"/>
              </w:numPr>
              <w:spacing w:after="0" w:line="240" w:lineRule="auto"/>
              <w:ind w:left="346" w:hanging="173"/>
              <w:rPr>
                <w:sz w:val="22"/>
              </w:rPr>
            </w:pPr>
            <w:r>
              <w:rPr>
                <w:sz w:val="22"/>
              </w:rPr>
              <w:t xml:space="preserve">Information regarding the availability of services with </w:t>
            </w:r>
            <w:r w:rsidR="00204DC0">
              <w:rPr>
                <w:sz w:val="22"/>
              </w:rPr>
              <w:t xml:space="preserve">Contractor </w:t>
            </w:r>
            <w:r w:rsidR="00BD3EF4">
              <w:rPr>
                <w:sz w:val="22"/>
              </w:rPr>
              <w:t xml:space="preserve">during the transition period. </w:t>
            </w:r>
          </w:p>
          <w:p w14:paraId="296F0C86" w14:textId="77777777" w:rsidR="00240EFC" w:rsidRPr="00635071" w:rsidRDefault="00240EFC" w:rsidP="00797A55">
            <w:pPr>
              <w:pStyle w:val="Heading3"/>
              <w:spacing w:after="0"/>
              <w:rPr>
                <w:color w:val="auto"/>
              </w:rPr>
            </w:pPr>
          </w:p>
        </w:tc>
      </w:tr>
      <w:tr w:rsidR="004B430D" w:rsidRPr="00635071" w14:paraId="4FD2AFC3" w14:textId="77777777" w:rsidTr="004B430D">
        <w:trPr>
          <w:trHeight w:val="300"/>
        </w:trPr>
        <w:tc>
          <w:tcPr>
            <w:tcW w:w="708" w:type="dxa"/>
            <w:shd w:val="clear" w:color="auto" w:fill="808080" w:themeFill="background1" w:themeFillShade="80"/>
          </w:tcPr>
          <w:p w14:paraId="510A66E7" w14:textId="77777777" w:rsidR="00240EFC" w:rsidRPr="00635071" w:rsidRDefault="00240EFC" w:rsidP="00797A55">
            <w:pPr>
              <w:jc w:val="left"/>
              <w:rPr>
                <w:sz w:val="22"/>
                <w:szCs w:val="22"/>
              </w:rPr>
            </w:pPr>
          </w:p>
        </w:tc>
        <w:tc>
          <w:tcPr>
            <w:tcW w:w="996" w:type="dxa"/>
          </w:tcPr>
          <w:p w14:paraId="171A8875" w14:textId="117736D9" w:rsidR="00240EFC" w:rsidRPr="00742E49" w:rsidRDefault="00240EFC" w:rsidP="00797A55">
            <w:pPr>
              <w:jc w:val="left"/>
              <w:rPr>
                <w:sz w:val="22"/>
                <w:szCs w:val="22"/>
              </w:rPr>
            </w:pPr>
            <w:r w:rsidRPr="0AADF6DA">
              <w:rPr>
                <w:sz w:val="22"/>
                <w:szCs w:val="22"/>
              </w:rPr>
              <w:t>2.</w:t>
            </w:r>
            <w:r w:rsidR="00B04E57">
              <w:rPr>
                <w:sz w:val="22"/>
                <w:szCs w:val="22"/>
              </w:rPr>
              <w:t>6</w:t>
            </w:r>
            <w:r w:rsidRPr="0AADF6DA">
              <w:rPr>
                <w:sz w:val="22"/>
                <w:szCs w:val="22"/>
              </w:rPr>
              <w:t>.2</w:t>
            </w:r>
          </w:p>
        </w:tc>
        <w:tc>
          <w:tcPr>
            <w:tcW w:w="7459" w:type="dxa"/>
          </w:tcPr>
          <w:p w14:paraId="03ADA299" w14:textId="26A62C65" w:rsidR="00240EFC" w:rsidRPr="0073773E" w:rsidRDefault="00254B3F" w:rsidP="00B04E57">
            <w:pPr>
              <w:spacing w:line="240" w:lineRule="auto"/>
              <w:rPr>
                <w:sz w:val="22"/>
                <w:szCs w:val="22"/>
              </w:rPr>
            </w:pPr>
            <w:r w:rsidRPr="0073773E">
              <w:rPr>
                <w:sz w:val="22"/>
                <w:szCs w:val="22"/>
              </w:rPr>
              <w:t xml:space="preserve">Continuity of Care (if applicable): </w:t>
            </w:r>
          </w:p>
          <w:p w14:paraId="1BB8E3E5" w14:textId="0D01647F" w:rsidR="00254B3F" w:rsidRPr="0073773E" w:rsidRDefault="00143BA7" w:rsidP="00604F52">
            <w:pPr>
              <w:pStyle w:val="ListParagraph"/>
              <w:numPr>
                <w:ilvl w:val="0"/>
                <w:numId w:val="38"/>
              </w:numPr>
              <w:spacing w:after="0" w:line="240" w:lineRule="auto"/>
              <w:ind w:left="346" w:hanging="180"/>
              <w:rPr>
                <w:sz w:val="22"/>
              </w:rPr>
            </w:pPr>
            <w:r>
              <w:rPr>
                <w:sz w:val="22"/>
              </w:rPr>
              <w:t xml:space="preserve">Contractor </w:t>
            </w:r>
            <w:r w:rsidR="009C02BB" w:rsidRPr="0073773E">
              <w:rPr>
                <w:sz w:val="22"/>
              </w:rPr>
              <w:t xml:space="preserve">will </w:t>
            </w:r>
            <w:r w:rsidR="0098058A" w:rsidRPr="0073773E">
              <w:rPr>
                <w:sz w:val="22"/>
              </w:rPr>
              <w:t xml:space="preserve">continue to provide services to existing clients for a limited period, offer facilitated referrals to the new provider, </w:t>
            </w:r>
            <w:r w:rsidR="00126B4B" w:rsidRPr="0073773E">
              <w:rPr>
                <w:sz w:val="22"/>
              </w:rPr>
              <w:t xml:space="preserve">and </w:t>
            </w:r>
            <w:r w:rsidR="0098058A" w:rsidRPr="0073773E">
              <w:rPr>
                <w:sz w:val="22"/>
              </w:rPr>
              <w:t>prov</w:t>
            </w:r>
            <w:r w:rsidR="00952D72" w:rsidRPr="0073773E">
              <w:rPr>
                <w:sz w:val="22"/>
              </w:rPr>
              <w:t>ide summaries of care with client consent.</w:t>
            </w:r>
          </w:p>
          <w:p w14:paraId="76EE5180" w14:textId="1A3D8343" w:rsidR="00604F52" w:rsidRDefault="009E66EF" w:rsidP="00604F52">
            <w:pPr>
              <w:pStyle w:val="ListParagraph"/>
              <w:numPr>
                <w:ilvl w:val="0"/>
                <w:numId w:val="38"/>
              </w:numPr>
              <w:spacing w:after="0" w:line="240" w:lineRule="auto"/>
              <w:ind w:left="346" w:hanging="180"/>
              <w:rPr>
                <w:sz w:val="22"/>
              </w:rPr>
            </w:pPr>
            <w:r>
              <w:rPr>
                <w:sz w:val="22"/>
              </w:rPr>
              <w:t xml:space="preserve">Contractor </w:t>
            </w:r>
            <w:r w:rsidR="0073773E" w:rsidRPr="0073773E">
              <w:rPr>
                <w:sz w:val="22"/>
              </w:rPr>
              <w:t xml:space="preserve">will establish intake procedures for transferring </w:t>
            </w:r>
            <w:r w:rsidR="00CF07D5" w:rsidRPr="0073773E">
              <w:rPr>
                <w:sz w:val="22"/>
              </w:rPr>
              <w:t>clients and</w:t>
            </w:r>
            <w:r w:rsidR="0073773E" w:rsidRPr="0073773E">
              <w:rPr>
                <w:sz w:val="22"/>
              </w:rPr>
              <w:t xml:space="preserve"> review relevant case information with client consent.</w:t>
            </w:r>
          </w:p>
          <w:p w14:paraId="260CB043" w14:textId="7CFB6323" w:rsidR="00DC2ACE" w:rsidRPr="00604F52" w:rsidRDefault="00742D6B" w:rsidP="00604F52">
            <w:pPr>
              <w:pStyle w:val="ListParagraph"/>
              <w:numPr>
                <w:ilvl w:val="0"/>
                <w:numId w:val="38"/>
              </w:numPr>
              <w:spacing w:after="0" w:line="240" w:lineRule="auto"/>
              <w:ind w:left="346" w:hanging="180"/>
            </w:pPr>
            <w:r w:rsidRPr="00604F52">
              <w:t>All efforts will be made to ensure a smooth handover for employees currently receiving support, while adhering to client confidentiality and applicable regulations (e.g. HIPAA)</w:t>
            </w:r>
            <w:r w:rsidR="00100FE8" w:rsidRPr="00604F52">
              <w:t>.</w:t>
            </w:r>
          </w:p>
        </w:tc>
      </w:tr>
      <w:tr w:rsidR="004B430D" w:rsidRPr="00635071" w14:paraId="0A7D2710" w14:textId="77777777" w:rsidTr="00C37427">
        <w:trPr>
          <w:trHeight w:val="1268"/>
        </w:trPr>
        <w:tc>
          <w:tcPr>
            <w:tcW w:w="708" w:type="dxa"/>
            <w:shd w:val="clear" w:color="auto" w:fill="808080" w:themeFill="background1" w:themeFillShade="80"/>
          </w:tcPr>
          <w:p w14:paraId="60ADB93C" w14:textId="77777777" w:rsidR="00240EFC" w:rsidRPr="00635071" w:rsidRDefault="00240EFC" w:rsidP="00797A55">
            <w:pPr>
              <w:jc w:val="left"/>
              <w:rPr>
                <w:sz w:val="22"/>
                <w:szCs w:val="22"/>
              </w:rPr>
            </w:pPr>
          </w:p>
        </w:tc>
        <w:tc>
          <w:tcPr>
            <w:tcW w:w="996" w:type="dxa"/>
          </w:tcPr>
          <w:p w14:paraId="03A81422" w14:textId="7EF1410C" w:rsidR="00240EFC" w:rsidRPr="00742E49" w:rsidRDefault="00240EFC" w:rsidP="00797A55">
            <w:pPr>
              <w:jc w:val="left"/>
              <w:rPr>
                <w:sz w:val="22"/>
                <w:szCs w:val="22"/>
              </w:rPr>
            </w:pPr>
            <w:r w:rsidRPr="0AADF6DA">
              <w:rPr>
                <w:sz w:val="22"/>
                <w:szCs w:val="22"/>
              </w:rPr>
              <w:t>2.</w:t>
            </w:r>
            <w:r w:rsidR="00B04E57">
              <w:rPr>
                <w:sz w:val="22"/>
                <w:szCs w:val="22"/>
              </w:rPr>
              <w:t>6</w:t>
            </w:r>
            <w:r w:rsidRPr="0AADF6DA">
              <w:rPr>
                <w:sz w:val="22"/>
                <w:szCs w:val="22"/>
              </w:rPr>
              <w:t>.3</w:t>
            </w:r>
          </w:p>
        </w:tc>
        <w:tc>
          <w:tcPr>
            <w:tcW w:w="7459" w:type="dxa"/>
          </w:tcPr>
          <w:p w14:paraId="16F5B58D" w14:textId="77777777" w:rsidR="00240EFC" w:rsidRDefault="00100FE8" w:rsidP="00B04E57">
            <w:pPr>
              <w:rPr>
                <w:sz w:val="22"/>
                <w:szCs w:val="22"/>
              </w:rPr>
            </w:pPr>
            <w:r>
              <w:rPr>
                <w:sz w:val="22"/>
                <w:szCs w:val="22"/>
              </w:rPr>
              <w:t xml:space="preserve">Data Transfer and Security: </w:t>
            </w:r>
          </w:p>
          <w:p w14:paraId="76392CEB" w14:textId="04056F76" w:rsidR="00100FE8" w:rsidRPr="0073773E" w:rsidRDefault="00143BA7" w:rsidP="00C37427">
            <w:pPr>
              <w:rPr>
                <w:sz w:val="22"/>
                <w:szCs w:val="22"/>
              </w:rPr>
            </w:pPr>
            <w:r>
              <w:rPr>
                <w:sz w:val="22"/>
                <w:szCs w:val="22"/>
              </w:rPr>
              <w:t>Contractor</w:t>
            </w:r>
            <w:r w:rsidR="00F9777A">
              <w:rPr>
                <w:sz w:val="22"/>
                <w:szCs w:val="22"/>
              </w:rPr>
              <w:t xml:space="preserve"> shall state what data will be transferred, the method of transfer, and the timeline. </w:t>
            </w:r>
            <w:r w:rsidR="00E026C2">
              <w:rPr>
                <w:sz w:val="22"/>
                <w:szCs w:val="22"/>
              </w:rPr>
              <w:t xml:space="preserve">Note: Data transfer may be limited or prohibited due to privacy regulations and client confidentiality. </w:t>
            </w:r>
          </w:p>
        </w:tc>
      </w:tr>
      <w:tr w:rsidR="00A364E9" w:rsidRPr="00635071" w14:paraId="3122CA0E" w14:textId="77777777" w:rsidTr="004B430D">
        <w:trPr>
          <w:trHeight w:val="300"/>
        </w:trPr>
        <w:tc>
          <w:tcPr>
            <w:tcW w:w="708" w:type="dxa"/>
            <w:shd w:val="clear" w:color="auto" w:fill="808080" w:themeFill="background1" w:themeFillShade="80"/>
          </w:tcPr>
          <w:p w14:paraId="03ABB5FE" w14:textId="77777777" w:rsidR="00A364E9" w:rsidRPr="00635071" w:rsidRDefault="00A364E9" w:rsidP="00797A55">
            <w:pPr>
              <w:jc w:val="left"/>
              <w:rPr>
                <w:szCs w:val="22"/>
              </w:rPr>
            </w:pPr>
          </w:p>
        </w:tc>
        <w:tc>
          <w:tcPr>
            <w:tcW w:w="996" w:type="dxa"/>
          </w:tcPr>
          <w:p w14:paraId="6D717C48" w14:textId="0A65446A" w:rsidR="00A364E9" w:rsidRPr="003170FF" w:rsidRDefault="00A364E9" w:rsidP="00797A55">
            <w:pPr>
              <w:jc w:val="left"/>
              <w:rPr>
                <w:sz w:val="22"/>
                <w:szCs w:val="22"/>
              </w:rPr>
            </w:pPr>
            <w:r w:rsidRPr="003170FF">
              <w:rPr>
                <w:sz w:val="22"/>
                <w:szCs w:val="22"/>
              </w:rPr>
              <w:t>2.6.4</w:t>
            </w:r>
          </w:p>
        </w:tc>
        <w:tc>
          <w:tcPr>
            <w:tcW w:w="7459" w:type="dxa"/>
          </w:tcPr>
          <w:p w14:paraId="13356975" w14:textId="77777777" w:rsidR="00A364E9" w:rsidRPr="003170FF" w:rsidRDefault="00A364E9" w:rsidP="00B04E57">
            <w:pPr>
              <w:rPr>
                <w:sz w:val="22"/>
                <w:szCs w:val="22"/>
              </w:rPr>
            </w:pPr>
            <w:r w:rsidRPr="003170FF">
              <w:rPr>
                <w:sz w:val="22"/>
                <w:szCs w:val="22"/>
              </w:rPr>
              <w:t xml:space="preserve">Reporting and Closure: </w:t>
            </w:r>
          </w:p>
          <w:p w14:paraId="35B9BA09" w14:textId="5F91B950" w:rsidR="00A364E9" w:rsidRPr="003170FF" w:rsidRDefault="00143BA7" w:rsidP="00B04E57">
            <w:pPr>
              <w:rPr>
                <w:sz w:val="22"/>
                <w:szCs w:val="22"/>
              </w:rPr>
            </w:pPr>
            <w:r>
              <w:rPr>
                <w:sz w:val="22"/>
                <w:szCs w:val="22"/>
              </w:rPr>
              <w:t xml:space="preserve">Contractor </w:t>
            </w:r>
            <w:r w:rsidR="003F2DD2" w:rsidRPr="003170FF">
              <w:rPr>
                <w:sz w:val="22"/>
                <w:szCs w:val="22"/>
              </w:rPr>
              <w:t xml:space="preserve">will provide DOM with </w:t>
            </w:r>
            <w:r w:rsidR="003170FF" w:rsidRPr="003170FF">
              <w:rPr>
                <w:sz w:val="22"/>
                <w:szCs w:val="22"/>
              </w:rPr>
              <w:t>f</w:t>
            </w:r>
            <w:r w:rsidR="003F2DD2" w:rsidRPr="003170FF">
              <w:rPr>
                <w:sz w:val="22"/>
                <w:szCs w:val="22"/>
              </w:rPr>
              <w:t xml:space="preserve">inal reports, utilization reports, </w:t>
            </w:r>
            <w:r w:rsidR="0025046C">
              <w:rPr>
                <w:sz w:val="22"/>
                <w:szCs w:val="22"/>
              </w:rPr>
              <w:t xml:space="preserve">and </w:t>
            </w:r>
            <w:r w:rsidR="003F2DD2" w:rsidRPr="003170FF">
              <w:rPr>
                <w:sz w:val="22"/>
                <w:szCs w:val="22"/>
              </w:rPr>
              <w:t xml:space="preserve">summary data </w:t>
            </w:r>
            <w:r w:rsidR="0025046C">
              <w:rPr>
                <w:sz w:val="22"/>
                <w:szCs w:val="22"/>
              </w:rPr>
              <w:t xml:space="preserve">up to the date of termination. </w:t>
            </w:r>
          </w:p>
        </w:tc>
      </w:tr>
    </w:tbl>
    <w:p w14:paraId="1C2FA359" w14:textId="77777777" w:rsidR="00240EFC" w:rsidRPr="003D2A2C" w:rsidRDefault="00240EFC" w:rsidP="003D2A2C"/>
    <w:p w14:paraId="795358AC" w14:textId="3C0B263E" w:rsidR="00DB7A7C" w:rsidRDefault="00DB7A7C" w:rsidP="0043434B"/>
    <w:p w14:paraId="2B964802" w14:textId="77777777" w:rsidR="005A50DD" w:rsidRDefault="005A50DD" w:rsidP="0043434B"/>
    <w:p w14:paraId="31EC55B4" w14:textId="77777777" w:rsidR="005A50DD" w:rsidRDefault="005A50DD" w:rsidP="0043434B"/>
    <w:p w14:paraId="1D4B416B" w14:textId="77777777" w:rsidR="005A50DD" w:rsidRDefault="005A50DD" w:rsidP="0043434B"/>
    <w:p w14:paraId="46AA1C24" w14:textId="5A8CFFAE" w:rsidR="005A50DD" w:rsidRDefault="0074384F" w:rsidP="0074384F">
      <w:pPr>
        <w:jc w:val="center"/>
      </w:pPr>
      <w:r w:rsidRPr="00D9236B">
        <w:rPr>
          <w:sz w:val="24"/>
          <w:szCs w:val="24"/>
        </w:rPr>
        <w:t>[REMAINDER OF THIS PAGE INTENTIONALLY LEFT BLANK]</w:t>
      </w:r>
    </w:p>
    <w:p w14:paraId="6509AC62" w14:textId="77777777" w:rsidR="005A50DD" w:rsidRDefault="005A50DD" w:rsidP="0043434B"/>
    <w:p w14:paraId="4AF48896" w14:textId="77777777" w:rsidR="005A50DD" w:rsidRDefault="005A50DD" w:rsidP="0043434B"/>
    <w:p w14:paraId="0E83496D" w14:textId="77777777" w:rsidR="005A50DD" w:rsidRDefault="005A50DD" w:rsidP="0043434B"/>
    <w:p w14:paraId="0EE249F2" w14:textId="77777777" w:rsidR="005A50DD" w:rsidRDefault="005A50DD" w:rsidP="0043434B"/>
    <w:p w14:paraId="7836AD74" w14:textId="77777777" w:rsidR="005A50DD" w:rsidRDefault="005A50DD" w:rsidP="0043434B"/>
    <w:p w14:paraId="3A3978AC" w14:textId="77777777" w:rsidR="005A50DD" w:rsidRDefault="005A50DD" w:rsidP="0043434B"/>
    <w:p w14:paraId="4FD71256" w14:textId="77777777" w:rsidR="005A50DD" w:rsidRDefault="005A50DD" w:rsidP="0043434B"/>
    <w:p w14:paraId="25B8ED87" w14:textId="77777777" w:rsidR="005A50DD" w:rsidRDefault="005A50DD" w:rsidP="0043434B"/>
    <w:p w14:paraId="2395AF01" w14:textId="77777777" w:rsidR="005A50DD" w:rsidRDefault="005A50DD" w:rsidP="0043434B"/>
    <w:p w14:paraId="3EA19788" w14:textId="77777777" w:rsidR="005A50DD" w:rsidRDefault="005A50DD" w:rsidP="0043434B"/>
    <w:p w14:paraId="79094C72" w14:textId="77777777" w:rsidR="005A50DD" w:rsidRDefault="005A50DD" w:rsidP="0043434B"/>
    <w:p w14:paraId="1439FCEB" w14:textId="77777777" w:rsidR="005A50DD" w:rsidRDefault="005A50DD" w:rsidP="0043434B"/>
    <w:p w14:paraId="6AB2EDC6" w14:textId="77777777" w:rsidR="0074384F" w:rsidRDefault="0074384F" w:rsidP="0043434B">
      <w:pPr>
        <w:sectPr w:rsidR="0074384F" w:rsidSect="00755845">
          <w:pgSz w:w="12240" w:h="15840" w:code="1"/>
          <w:pgMar w:top="1170" w:right="1440" w:bottom="806" w:left="1627" w:header="0" w:footer="432" w:gutter="0"/>
          <w:cols w:space="720"/>
          <w:docGrid w:linePitch="299"/>
        </w:sectPr>
      </w:pPr>
    </w:p>
    <w:p w14:paraId="5AA36517" w14:textId="7ACF61B6" w:rsidR="00241A2A" w:rsidRPr="00C77FB5" w:rsidRDefault="00E03CEA" w:rsidP="00090AF4">
      <w:pPr>
        <w:pStyle w:val="Heading11"/>
        <w:rPr>
          <w:sz w:val="22"/>
        </w:rPr>
      </w:pPr>
      <w:bookmarkStart w:id="84" w:name="_Toc95395974"/>
      <w:bookmarkStart w:id="85" w:name="_Toc410391512"/>
      <w:bookmarkStart w:id="86" w:name="_Toc446070470"/>
      <w:bookmarkStart w:id="87" w:name="_Toc464819331"/>
      <w:bookmarkStart w:id="88" w:name="_Toc513794856"/>
      <w:bookmarkStart w:id="89" w:name="_Toc118884038"/>
      <w:bookmarkStart w:id="90" w:name="_Toc200693975"/>
      <w:bookmarkEnd w:id="77"/>
      <w:bookmarkEnd w:id="78"/>
      <w:bookmarkEnd w:id="79"/>
      <w:r>
        <w:lastRenderedPageBreak/>
        <w:t>3</w:t>
      </w:r>
      <w:r w:rsidR="006002B6">
        <w:t>.0</w:t>
      </w:r>
      <w:r w:rsidR="00270277">
        <w:t xml:space="preserve">    </w:t>
      </w:r>
      <w:bookmarkStart w:id="91" w:name="_Toc95395976"/>
      <w:bookmarkEnd w:id="84"/>
      <w:r w:rsidR="00523326">
        <w:tab/>
      </w:r>
      <w:r w:rsidR="00241A2A" w:rsidRPr="00D92DAD">
        <w:t>PROCUREMENT</w:t>
      </w:r>
      <w:r w:rsidR="00241A2A" w:rsidRPr="00C06A29">
        <w:t xml:space="preserve"> PROCESS</w:t>
      </w:r>
      <w:bookmarkEnd w:id="85"/>
      <w:bookmarkEnd w:id="86"/>
      <w:bookmarkEnd w:id="87"/>
      <w:bookmarkEnd w:id="88"/>
      <w:bookmarkEnd w:id="89"/>
      <w:bookmarkEnd w:id="90"/>
      <w:bookmarkEnd w:id="91"/>
    </w:p>
    <w:p w14:paraId="610F3494" w14:textId="145C27C4" w:rsidR="00797397" w:rsidRPr="00270277" w:rsidRDefault="00162D5E" w:rsidP="00E86ABE">
      <w:pPr>
        <w:pStyle w:val="Heading2"/>
      </w:pPr>
      <w:bookmarkStart w:id="92" w:name="_Toc95395977"/>
      <w:bookmarkStart w:id="93" w:name="_Toc118884039"/>
      <w:bookmarkStart w:id="94" w:name="_Toc200693976"/>
      <w:r w:rsidRPr="00270277">
        <w:t>3</w:t>
      </w:r>
      <w:r w:rsidR="00797397" w:rsidRPr="00270277">
        <w:t>.1</w:t>
      </w:r>
      <w:r w:rsidR="00270277">
        <w:t xml:space="preserve">    </w:t>
      </w:r>
      <w:r w:rsidR="00B004DD">
        <w:t xml:space="preserve">  </w:t>
      </w:r>
      <w:r w:rsidR="00797397" w:rsidRPr="00270277">
        <w:t>Approach</w:t>
      </w:r>
      <w:bookmarkEnd w:id="92"/>
      <w:bookmarkEnd w:id="93"/>
      <w:bookmarkEnd w:id="94"/>
    </w:p>
    <w:p w14:paraId="67F5C00B" w14:textId="24DBB312" w:rsidR="00797397" w:rsidRPr="00EF42BA" w:rsidRDefault="00797397" w:rsidP="004A2671">
      <w:pPr>
        <w:rPr>
          <w:szCs w:val="22"/>
        </w:rPr>
      </w:pPr>
      <w:r w:rsidRPr="00EF42BA">
        <w:rPr>
          <w:szCs w:val="22"/>
        </w:rPr>
        <w:t xml:space="preserve">This IFB is designed to provide the Bidder with the information necessary to prepare a competitive Bid.  The IFB process is designed to give DOM a quality service at the lowest price from a responsive and responsible Bidder. DOM reserves the right to interpret the language of this IFB or its requirements in a manner that is in </w:t>
      </w:r>
      <w:r w:rsidR="0004773B">
        <w:rPr>
          <w:szCs w:val="22"/>
        </w:rPr>
        <w:t xml:space="preserve">DOM’s </w:t>
      </w:r>
      <w:r w:rsidRPr="00EF42BA">
        <w:rPr>
          <w:szCs w:val="22"/>
        </w:rPr>
        <w:t>best interest.</w:t>
      </w:r>
    </w:p>
    <w:p w14:paraId="66DBF0F2" w14:textId="32E1E1AF" w:rsidR="00797397" w:rsidRPr="00EF42BA" w:rsidRDefault="00797397" w:rsidP="004A2671">
      <w:pPr>
        <w:rPr>
          <w:szCs w:val="22"/>
        </w:rPr>
      </w:pPr>
      <w:r w:rsidRPr="00EF42BA">
        <w:rPr>
          <w:szCs w:val="22"/>
        </w:rPr>
        <w:t xml:space="preserve">DOM </w:t>
      </w:r>
      <w:r>
        <w:rPr>
          <w:szCs w:val="22"/>
        </w:rPr>
        <w:t>shall</w:t>
      </w:r>
      <w:r w:rsidRPr="00EF42BA">
        <w:rPr>
          <w:szCs w:val="22"/>
        </w:rPr>
        <w:t xml:space="preserve"> ensure the fair and equitable treatment of all persons and Bidders </w:t>
      </w:r>
      <w:proofErr w:type="gramStart"/>
      <w:r w:rsidR="00222290" w:rsidRPr="00EF42BA">
        <w:rPr>
          <w:szCs w:val="22"/>
        </w:rPr>
        <w:t>in regard to</w:t>
      </w:r>
      <w:proofErr w:type="gramEnd"/>
      <w:r w:rsidRPr="00EF42BA">
        <w:rPr>
          <w:szCs w:val="22"/>
        </w:rPr>
        <w:t xml:space="preserve"> the procurement process. The procurement process provides for the evaluation of the IFB and selection of the lowest responsive and responsible Bidder in accordance with </w:t>
      </w:r>
      <w:r w:rsidR="00DE2451">
        <w:rPr>
          <w:szCs w:val="22"/>
        </w:rPr>
        <w:t>F</w:t>
      </w:r>
      <w:r w:rsidRPr="00EF42BA">
        <w:rPr>
          <w:szCs w:val="22"/>
        </w:rPr>
        <w:t xml:space="preserve">ederal and </w:t>
      </w:r>
      <w:r w:rsidR="00DE2451">
        <w:rPr>
          <w:szCs w:val="22"/>
        </w:rPr>
        <w:t>S</w:t>
      </w:r>
      <w:r w:rsidRPr="00EF42BA">
        <w:rPr>
          <w:szCs w:val="22"/>
        </w:rPr>
        <w:t xml:space="preserve">tate laws and regulations.  Specifically, the procurement process is guided by appropriate provisions of the </w:t>
      </w:r>
      <w:r w:rsidRPr="00EF42BA">
        <w:rPr>
          <w:i/>
          <w:szCs w:val="22"/>
        </w:rPr>
        <w:t>Mississippi Public Procurement Review Board Office of Personal Service Contract Review Rules and Regulations.</w:t>
      </w:r>
    </w:p>
    <w:p w14:paraId="7A14AC70" w14:textId="77777777" w:rsidR="00797397" w:rsidRDefault="00797397" w:rsidP="004A2671">
      <w:pPr>
        <w:rPr>
          <w:szCs w:val="22"/>
        </w:rPr>
      </w:pPr>
      <w:r w:rsidRPr="00EF42BA">
        <w:rPr>
          <w:szCs w:val="22"/>
        </w:rPr>
        <w:t>Submission of a sealed bid in response to this IFB constitutes acceptance of the following:</w:t>
      </w:r>
    </w:p>
    <w:p w14:paraId="6F6278C0" w14:textId="5ABD3791" w:rsidR="00371954" w:rsidRDefault="00371954" w:rsidP="007041DC">
      <w:pPr>
        <w:pStyle w:val="FOXNumbers"/>
        <w:numPr>
          <w:ilvl w:val="0"/>
          <w:numId w:val="39"/>
        </w:numPr>
        <w:spacing w:before="120" w:after="120"/>
        <w:ind w:left="810" w:hanging="360"/>
      </w:pPr>
      <w:r w:rsidRPr="00EF42BA">
        <w:t>The conditions governing the procurement process</w:t>
      </w:r>
      <w:r>
        <w:t>,</w:t>
      </w:r>
    </w:p>
    <w:p w14:paraId="2FBF4D05" w14:textId="1B717662" w:rsidR="00371954" w:rsidRPr="00FD7EAE" w:rsidRDefault="00371954" w:rsidP="007041DC">
      <w:pPr>
        <w:pStyle w:val="FOXNumbers"/>
        <w:numPr>
          <w:ilvl w:val="0"/>
          <w:numId w:val="39"/>
        </w:numPr>
        <w:spacing w:before="120" w:after="120"/>
        <w:ind w:left="810" w:hanging="360"/>
      </w:pPr>
      <w:r>
        <w:t xml:space="preserve">The bidder </w:t>
      </w:r>
      <w:r w:rsidRPr="00FD7EAE">
        <w:t xml:space="preserve">meeting minimum qualifications </w:t>
      </w:r>
      <w:r w:rsidR="00057145">
        <w:t>criteria</w:t>
      </w:r>
      <w:r w:rsidRPr="00FD7EAE">
        <w:t xml:space="preserve"> described in </w:t>
      </w:r>
      <w:r w:rsidRPr="00FD7EAE">
        <w:rPr>
          <w:b/>
          <w:bCs/>
        </w:rPr>
        <w:t>Section 1.10</w:t>
      </w:r>
      <w:r w:rsidRPr="00FD7EAE">
        <w:t xml:space="preserve"> of this IFB,</w:t>
      </w:r>
      <w:r w:rsidR="001D17F8">
        <w:t xml:space="preserve"> and </w:t>
      </w:r>
    </w:p>
    <w:p w14:paraId="03BFE46E" w14:textId="6A0243B7" w:rsidR="001D17F8" w:rsidRDefault="00371954" w:rsidP="007041DC">
      <w:pPr>
        <w:pStyle w:val="FOXNumbers"/>
        <w:numPr>
          <w:ilvl w:val="0"/>
          <w:numId w:val="39"/>
        </w:numPr>
        <w:spacing w:before="120" w:after="120"/>
        <w:ind w:left="810" w:hanging="360"/>
        <w:rPr>
          <w:szCs w:val="22"/>
        </w:rPr>
      </w:pPr>
      <w:r w:rsidRPr="00FD7EAE">
        <w:t xml:space="preserve">The price submission methodology in </w:t>
      </w:r>
      <w:r w:rsidRPr="00FD7EAE">
        <w:rPr>
          <w:b/>
          <w:bCs/>
        </w:rPr>
        <w:t xml:space="preserve">Attachment </w:t>
      </w:r>
      <w:r w:rsidR="00067461">
        <w:rPr>
          <w:b/>
          <w:bCs/>
        </w:rPr>
        <w:t>B</w:t>
      </w:r>
      <w:r w:rsidRPr="00FD7EAE">
        <w:rPr>
          <w:b/>
          <w:bCs/>
        </w:rPr>
        <w:t>, Bid Form</w:t>
      </w:r>
      <w:r w:rsidR="001D17F8">
        <w:rPr>
          <w:b/>
          <w:bCs/>
        </w:rPr>
        <w:t>.</w:t>
      </w:r>
    </w:p>
    <w:p w14:paraId="54998A1A" w14:textId="039845F1" w:rsidR="00797397" w:rsidRDefault="00797397" w:rsidP="004A2671">
      <w:pPr>
        <w:rPr>
          <w:bCs/>
          <w:szCs w:val="22"/>
        </w:rPr>
      </w:pPr>
      <w:r w:rsidRPr="00EF42BA">
        <w:rPr>
          <w:szCs w:val="22"/>
        </w:rPr>
        <w:t>No public disclosure or news release pertaining to this procurement shall be made without prior written approval of DOM.  Failure to comply with this provision may result in the Bidder being disqualified</w:t>
      </w:r>
      <w:r w:rsidRPr="00EF42BA">
        <w:rPr>
          <w:bCs/>
          <w:szCs w:val="22"/>
        </w:rPr>
        <w:t>.</w:t>
      </w:r>
    </w:p>
    <w:p w14:paraId="7FC5850F" w14:textId="7F937C89" w:rsidR="00043204" w:rsidRPr="00D91A5F" w:rsidRDefault="00265917" w:rsidP="00E86ABE">
      <w:pPr>
        <w:pStyle w:val="Heading2"/>
      </w:pPr>
      <w:bookmarkStart w:id="95" w:name="_Toc95395978"/>
      <w:bookmarkStart w:id="96" w:name="_Toc118884041"/>
      <w:bookmarkStart w:id="97" w:name="_Toc200693977"/>
      <w:r>
        <w:t>3.</w:t>
      </w:r>
      <w:r w:rsidR="00D36652">
        <w:t>2</w:t>
      </w:r>
      <w:r>
        <w:t xml:space="preserve">    </w:t>
      </w:r>
      <w:r w:rsidR="00B004DD">
        <w:t xml:space="preserve">  </w:t>
      </w:r>
      <w:r w:rsidR="00043204" w:rsidRPr="00D91A5F">
        <w:t>Multi-Term Contracts</w:t>
      </w:r>
      <w:bookmarkEnd w:id="95"/>
      <w:bookmarkEnd w:id="96"/>
      <w:bookmarkEnd w:id="97"/>
      <w:r w:rsidR="00C0136F" w:rsidRPr="00D91A5F">
        <w:t xml:space="preserve"> </w:t>
      </w:r>
    </w:p>
    <w:p w14:paraId="2AEBAC16" w14:textId="5BD0E012" w:rsidR="00B869BD" w:rsidRDefault="000805D5" w:rsidP="004A2671">
      <w:pPr>
        <w:pStyle w:val="ParagraphText"/>
        <w:spacing w:before="120" w:after="120"/>
      </w:pPr>
      <w:r w:rsidRPr="000805D5">
        <w:t xml:space="preserve">Unless otherwise provided by law, a contract for personal and professional services may be entered into for a maximum period of performance of five years. </w:t>
      </w:r>
      <w:r w:rsidR="00B869BD" w:rsidRPr="00B869BD">
        <w:t>Multi-term contracts are those contracts which (1) have a period of performance lasting more than one year; (2) have a period of performance which spans two or more state fiscal years; and/or (3) have renewal clauses which, if exercised, would make the period of performance more than one year or make the period of performance span two or more state fiscal years.</w:t>
      </w:r>
    </w:p>
    <w:p w14:paraId="0240F205" w14:textId="1C7331D6" w:rsidR="00D7733E" w:rsidRDefault="00D7733E" w:rsidP="004A2671">
      <w:pPr>
        <w:pStyle w:val="ParagraphText"/>
        <w:spacing w:before="120" w:after="120"/>
      </w:pPr>
      <w:r>
        <w:t xml:space="preserve">This </w:t>
      </w:r>
      <w:r w:rsidR="00471DD4">
        <w:t xml:space="preserve">solicitation </w:t>
      </w:r>
      <w:r w:rsidR="00B57E8B">
        <w:t>does provide</w:t>
      </w:r>
      <w:r>
        <w:t xml:space="preserve"> for a multi-term contract.</w:t>
      </w:r>
    </w:p>
    <w:p w14:paraId="76301B6B" w14:textId="04AC65A3" w:rsidR="00A97711" w:rsidRPr="00EE5243" w:rsidRDefault="00162D5E" w:rsidP="00E86ABE">
      <w:pPr>
        <w:pStyle w:val="Heading2"/>
      </w:pPr>
      <w:bookmarkStart w:id="98" w:name="_Toc97630406"/>
      <w:bookmarkStart w:id="99" w:name="_Toc97630407"/>
      <w:bookmarkStart w:id="100" w:name="_Toc95395980"/>
      <w:bookmarkStart w:id="101" w:name="_Toc118884042"/>
      <w:bookmarkStart w:id="102" w:name="_Toc200693978"/>
      <w:bookmarkEnd w:id="98"/>
      <w:bookmarkEnd w:id="99"/>
      <w:r w:rsidRPr="00EE5243">
        <w:t>3</w:t>
      </w:r>
      <w:r w:rsidR="00A97711" w:rsidRPr="00EE5243">
        <w:t>.</w:t>
      </w:r>
      <w:r w:rsidR="00964A6B">
        <w:t>3</w:t>
      </w:r>
      <w:r w:rsidR="00270277" w:rsidRPr="00EE5243">
        <w:t xml:space="preserve">    </w:t>
      </w:r>
      <w:r w:rsidR="00B004DD">
        <w:t xml:space="preserve">  </w:t>
      </w:r>
      <w:r w:rsidR="00A97711" w:rsidRPr="00EE5243">
        <w:t>Rules of Procurement</w:t>
      </w:r>
      <w:bookmarkEnd w:id="100"/>
      <w:bookmarkEnd w:id="101"/>
      <w:bookmarkEnd w:id="102"/>
    </w:p>
    <w:p w14:paraId="437E50FB" w14:textId="2E2EE06B" w:rsidR="00A97711" w:rsidRDefault="00A97711" w:rsidP="004A2671">
      <w:r w:rsidRPr="005215D5">
        <w:t xml:space="preserve">To facilitate the DOM procurement, various rules have been established and are described in the following </w:t>
      </w:r>
      <w:r w:rsidR="009E44A0">
        <w:t>sub-</w:t>
      </w:r>
      <w:r w:rsidR="00B32B24" w:rsidRPr="005215D5">
        <w:t>sections</w:t>
      </w:r>
      <w:r w:rsidRPr="005215D5">
        <w:t>.</w:t>
      </w:r>
    </w:p>
    <w:p w14:paraId="1FEB812F" w14:textId="0F46663F" w:rsidR="000E4B47" w:rsidRDefault="000E4B47" w:rsidP="004A2671">
      <w:bookmarkStart w:id="103" w:name="_Toc95395981"/>
      <w:r w:rsidRPr="000E4B47">
        <w:t xml:space="preserve">Additionally, this procurement is governed by the </w:t>
      </w:r>
      <w:r w:rsidRPr="00816216">
        <w:rPr>
          <w:i/>
          <w:iCs/>
        </w:rPr>
        <w:t>Mississippi P</w:t>
      </w:r>
      <w:r w:rsidR="009E7528">
        <w:rPr>
          <w:i/>
          <w:iCs/>
        </w:rPr>
        <w:t xml:space="preserve">ublic Procurement Review Board </w:t>
      </w:r>
      <w:r w:rsidRPr="00816216">
        <w:rPr>
          <w:i/>
          <w:iCs/>
        </w:rPr>
        <w:t>O</w:t>
      </w:r>
      <w:r w:rsidR="009E7528">
        <w:rPr>
          <w:i/>
          <w:iCs/>
        </w:rPr>
        <w:t xml:space="preserve">ffice of Personal Service Contract Review </w:t>
      </w:r>
      <w:r w:rsidRPr="00816216">
        <w:rPr>
          <w:i/>
          <w:iCs/>
        </w:rPr>
        <w:t>Rules and Regulations</w:t>
      </w:r>
      <w:r w:rsidRPr="000E4B47">
        <w:t>, effective date</w:t>
      </w:r>
      <w:r w:rsidR="007F531C">
        <w:t xml:space="preserve"> September 6</w:t>
      </w:r>
      <w:r w:rsidR="00F0458C">
        <w:t>, 2024</w:t>
      </w:r>
      <w:r w:rsidRPr="000E4B47">
        <w:t>, located</w:t>
      </w:r>
      <w:r w:rsidR="008009D3">
        <w:t xml:space="preserve"> at</w:t>
      </w:r>
      <w:r w:rsidRPr="000E4B47">
        <w:t xml:space="preserve">: </w:t>
      </w:r>
      <w:r w:rsidRPr="00D33F6A">
        <w:rPr>
          <w:color w:val="0000FF"/>
          <w:u w:val="single"/>
        </w:rPr>
        <w:t>https://www.dfa.ms.gov/</w:t>
      </w:r>
      <w:r w:rsidR="008009D3">
        <w:t>.</w:t>
      </w:r>
      <w:r w:rsidRPr="000E4B47">
        <w:t xml:space="preserve"> </w:t>
      </w:r>
    </w:p>
    <w:p w14:paraId="724668B7" w14:textId="1B26921D" w:rsidR="0065062A" w:rsidRDefault="000E4B47" w:rsidP="00C96BBD">
      <w:r w:rsidRPr="00EF1B9B">
        <w:t>All applicable rules, regulations, and legal authorities will be applied as necessary in this procurement, regardless of whether it is specifically stated herein.</w:t>
      </w:r>
    </w:p>
    <w:p w14:paraId="31C02B11" w14:textId="77777777" w:rsidR="0065062A" w:rsidRDefault="0065062A">
      <w:r>
        <w:br w:type="page"/>
      </w:r>
    </w:p>
    <w:p w14:paraId="2A5A1F0D" w14:textId="2D677E6E" w:rsidR="00A97711" w:rsidRPr="000A5A88" w:rsidRDefault="00162D5E" w:rsidP="00E33270">
      <w:pPr>
        <w:pStyle w:val="Heading31"/>
      </w:pPr>
      <w:bookmarkStart w:id="104" w:name="_Toc87462069"/>
      <w:bookmarkStart w:id="105" w:name="_Toc87462291"/>
      <w:bookmarkStart w:id="106" w:name="_Toc87463315"/>
      <w:r w:rsidRPr="000A5A88">
        <w:lastRenderedPageBreak/>
        <w:t>3</w:t>
      </w:r>
      <w:r w:rsidR="00A97711" w:rsidRPr="000A5A88">
        <w:t>.</w:t>
      </w:r>
      <w:r w:rsidR="00964A6B" w:rsidRPr="000A5A88">
        <w:t>3</w:t>
      </w:r>
      <w:r w:rsidR="00A97711" w:rsidRPr="000A5A88">
        <w:t xml:space="preserve">.1 </w:t>
      </w:r>
      <w:r w:rsidR="00EE5243" w:rsidRPr="000A5A88">
        <w:t xml:space="preserve">   </w:t>
      </w:r>
      <w:r w:rsidR="00A97711" w:rsidRPr="003F7654">
        <w:t>Restrictions</w:t>
      </w:r>
      <w:r w:rsidR="00A97711" w:rsidRPr="000A5A88">
        <w:t xml:space="preserve"> on Communications with DOM staff</w:t>
      </w:r>
      <w:bookmarkEnd w:id="103"/>
      <w:bookmarkEnd w:id="104"/>
      <w:bookmarkEnd w:id="105"/>
      <w:bookmarkEnd w:id="106"/>
    </w:p>
    <w:p w14:paraId="4F7D3FD0" w14:textId="7813D53D" w:rsidR="00A4271E" w:rsidRPr="00EF1B9B" w:rsidRDefault="00A97711" w:rsidP="00C96BBD">
      <w:r w:rsidRPr="00EF1B9B">
        <w:t xml:space="preserve">From the issue date of this IFB until a </w:t>
      </w:r>
      <w:r w:rsidR="00077388" w:rsidRPr="00EF1B9B">
        <w:t>Contractor</w:t>
      </w:r>
      <w:r w:rsidRPr="00EF1B9B">
        <w:t xml:space="preserve"> is selected and the contract is signed, </w:t>
      </w:r>
      <w:r w:rsidR="00642A7A" w:rsidRPr="00EF1B9B">
        <w:t>Bidder</w:t>
      </w:r>
      <w:r w:rsidRPr="00EF1B9B">
        <w:t>s and/or their representatives are not allowed to communicate with any DOM staff regarding this procurement except the IFB Issuing Officer.</w:t>
      </w:r>
      <w:r w:rsidR="0009293D" w:rsidRPr="00EF1B9B">
        <w:t xml:space="preserve">  </w:t>
      </w:r>
      <w:r w:rsidR="00A4271E" w:rsidRPr="00EF1B9B">
        <w:t>For violation of this provision, DOM reserve</w:t>
      </w:r>
      <w:r w:rsidR="006005DF">
        <w:t>s</w:t>
      </w:r>
      <w:r w:rsidR="00A4271E" w:rsidRPr="00EF1B9B">
        <w:t xml:space="preserve"> the right to reject any </w:t>
      </w:r>
      <w:r w:rsidR="0037372A" w:rsidRPr="00EF1B9B">
        <w:t>bid</w:t>
      </w:r>
      <w:r w:rsidR="00A4271E" w:rsidRPr="00EF1B9B">
        <w:t>.</w:t>
      </w:r>
    </w:p>
    <w:p w14:paraId="75A90509" w14:textId="0A037AEF" w:rsidR="00A4271E" w:rsidRPr="000A5A88" w:rsidRDefault="00162D5E" w:rsidP="00E33270">
      <w:pPr>
        <w:pStyle w:val="Heading31"/>
      </w:pPr>
      <w:bookmarkStart w:id="107" w:name="_Toc87462070"/>
      <w:bookmarkStart w:id="108" w:name="_Toc87462292"/>
      <w:bookmarkStart w:id="109" w:name="_Toc87463316"/>
      <w:bookmarkStart w:id="110" w:name="_Toc95395982"/>
      <w:r w:rsidRPr="000A5A88">
        <w:t>3</w:t>
      </w:r>
      <w:r w:rsidR="00A4271E" w:rsidRPr="000A5A88">
        <w:t>.</w:t>
      </w:r>
      <w:r w:rsidR="00964A6B" w:rsidRPr="000A5A88">
        <w:t>3</w:t>
      </w:r>
      <w:r w:rsidR="00A4271E" w:rsidRPr="000A5A88">
        <w:t xml:space="preserve">.2 </w:t>
      </w:r>
      <w:r w:rsidR="00EE5243" w:rsidRPr="000A5A88">
        <w:t xml:space="preserve">   </w:t>
      </w:r>
      <w:r w:rsidR="00A4271E" w:rsidRPr="003F7654">
        <w:t>Amendments</w:t>
      </w:r>
      <w:r w:rsidR="00A4271E" w:rsidRPr="000A5A88">
        <w:t xml:space="preserve"> to this </w:t>
      </w:r>
      <w:r w:rsidR="00DE5988" w:rsidRPr="000A5A88">
        <w:t>IFB</w:t>
      </w:r>
      <w:bookmarkEnd w:id="107"/>
      <w:bookmarkEnd w:id="108"/>
      <w:bookmarkEnd w:id="109"/>
      <w:bookmarkEnd w:id="110"/>
    </w:p>
    <w:p w14:paraId="7A7A37B1" w14:textId="69853D9F" w:rsidR="00D7733E" w:rsidRDefault="00A4271E" w:rsidP="00C96BBD">
      <w:r w:rsidRPr="00EF1B9B">
        <w:t xml:space="preserve">DOM reserves the right to amend the </w:t>
      </w:r>
      <w:r w:rsidR="004E6495" w:rsidRPr="00EF1B9B">
        <w:t>IFB</w:t>
      </w:r>
      <w:r w:rsidRPr="00EF1B9B">
        <w:t xml:space="preserve"> at any time.  All amendments </w:t>
      </w:r>
      <w:r w:rsidR="00D86B8A" w:rsidRPr="00EF1B9B">
        <w:t>shall</w:t>
      </w:r>
      <w:r w:rsidRPr="00EF1B9B">
        <w:t xml:space="preserve"> be posted to the DOM website at</w:t>
      </w:r>
      <w:r w:rsidR="00D7733E">
        <w:t>:</w:t>
      </w:r>
      <w:r w:rsidRPr="00EF1B9B">
        <w:t xml:space="preserve"> </w:t>
      </w:r>
      <w:hyperlink r:id="rId39" w:history="1">
        <w:r w:rsidR="00D7733E" w:rsidRPr="008E66D9">
          <w:rPr>
            <w:rStyle w:val="Hyperlink"/>
          </w:rPr>
          <w:t>www.medicaid.ms.gov/resources/procurement</w:t>
        </w:r>
      </w:hyperlink>
      <w:r w:rsidR="0053691D">
        <w:t xml:space="preserve"> </w:t>
      </w:r>
      <w:r w:rsidR="00752A82" w:rsidRPr="00EF1B9B">
        <w:t>and the Mississippi Contract/Procurement Opportunity Search Portal website</w:t>
      </w:r>
      <w:r w:rsidR="00D7733E">
        <w:t xml:space="preserve"> at:</w:t>
      </w:r>
      <w:r w:rsidR="002E13E5">
        <w:t xml:space="preserve"> </w:t>
      </w:r>
    </w:p>
    <w:p w14:paraId="4A4D305F" w14:textId="38B676A5" w:rsidR="00526930" w:rsidRDefault="00D7733E" w:rsidP="00C96BBD">
      <w:hyperlink r:id="rId40" w:history="1">
        <w:r w:rsidRPr="008E66D9">
          <w:rPr>
            <w:rStyle w:val="Hyperlink"/>
          </w:rPr>
          <w:t>https://www.ms.gov/dfa/contract_bid_search/Bid?autoloadGrid=False</w:t>
        </w:r>
      </w:hyperlink>
      <w:r w:rsidR="00FD3906">
        <w:t xml:space="preserve">  </w:t>
      </w:r>
    </w:p>
    <w:p w14:paraId="75169902" w14:textId="3799F82B" w:rsidR="0052240F" w:rsidRPr="00EF1B9B" w:rsidRDefault="0082677D" w:rsidP="00C96BBD">
      <w:r w:rsidRPr="00EF1B9B">
        <w:t xml:space="preserve">It is Bidder’s responsibility </w:t>
      </w:r>
      <w:r w:rsidR="008679F6" w:rsidRPr="00EF1B9B">
        <w:t xml:space="preserve">to check DOM’s website periodically for notices or addendums before </w:t>
      </w:r>
      <w:r w:rsidR="00BF2A02" w:rsidRPr="00EF1B9B">
        <w:t xml:space="preserve">the </w:t>
      </w:r>
      <w:r w:rsidR="0083142B" w:rsidRPr="00EF1B9B">
        <w:t xml:space="preserve">bid </w:t>
      </w:r>
      <w:r w:rsidR="008679F6" w:rsidRPr="00EF1B9B">
        <w:t>opening</w:t>
      </w:r>
      <w:r w:rsidR="00BF2A02" w:rsidRPr="00EF1B9B">
        <w:t xml:space="preserve"> date</w:t>
      </w:r>
      <w:r w:rsidR="008679F6" w:rsidRPr="00EF1B9B">
        <w:t xml:space="preserve">. </w:t>
      </w:r>
      <w:r w:rsidR="0052240F" w:rsidRPr="00EF1B9B">
        <w:t xml:space="preserve">Amendments to the IFB shall be identified as such </w:t>
      </w:r>
      <w:r w:rsidR="00F4723A" w:rsidRPr="00EF1B9B">
        <w:t>a</w:t>
      </w:r>
      <w:r w:rsidR="00584C49" w:rsidRPr="00EF1B9B">
        <w:t>nd</w:t>
      </w:r>
      <w:r w:rsidR="0052240F" w:rsidRPr="00EF1B9B">
        <w:t xml:space="preserve"> shall require that the Bidder acknowledge receipt </w:t>
      </w:r>
      <w:r w:rsidR="00F4723A" w:rsidRPr="00EF1B9B">
        <w:t>thereof</w:t>
      </w:r>
      <w:r w:rsidR="0052240F" w:rsidRPr="00EF1B9B">
        <w:t xml:space="preserve">.  The amendment shall reference the portions of the IFB it amends.  Question and Answer documents shall be treated in the same manner as amendments.  </w:t>
      </w:r>
    </w:p>
    <w:p w14:paraId="47D0704B" w14:textId="157FC950" w:rsidR="00A4271E" w:rsidRPr="001C462E" w:rsidRDefault="00162D5E" w:rsidP="00E33270">
      <w:pPr>
        <w:pStyle w:val="Heading31"/>
      </w:pPr>
      <w:bookmarkStart w:id="111" w:name="_Toc87462072"/>
      <w:bookmarkStart w:id="112" w:name="_Toc87462294"/>
      <w:bookmarkStart w:id="113" w:name="_Toc87463318"/>
      <w:bookmarkStart w:id="114" w:name="_Toc95395984"/>
      <w:r w:rsidRPr="001C462E">
        <w:t>3</w:t>
      </w:r>
      <w:r w:rsidR="00A4271E" w:rsidRPr="001C462E">
        <w:t>.</w:t>
      </w:r>
      <w:r w:rsidR="00964A6B" w:rsidRPr="001C462E">
        <w:t>3</w:t>
      </w:r>
      <w:r w:rsidR="00A4271E" w:rsidRPr="001C462E">
        <w:t>.</w:t>
      </w:r>
      <w:r w:rsidR="005618BF" w:rsidRPr="001C462E">
        <w:t>3</w:t>
      </w:r>
      <w:r w:rsidR="00A4271E" w:rsidRPr="001C462E">
        <w:t xml:space="preserve"> </w:t>
      </w:r>
      <w:r w:rsidR="00EE5243" w:rsidRPr="001C462E">
        <w:t xml:space="preserve">   </w:t>
      </w:r>
      <w:r w:rsidR="00A4271E" w:rsidRPr="0021253E">
        <w:t>Acceptance</w:t>
      </w:r>
      <w:r w:rsidR="00A4271E" w:rsidRPr="001C462E">
        <w:t xml:space="preserve"> of </w:t>
      </w:r>
      <w:r w:rsidR="004E6495" w:rsidRPr="001C462E">
        <w:t>Bids</w:t>
      </w:r>
      <w:bookmarkEnd w:id="111"/>
      <w:bookmarkEnd w:id="112"/>
      <w:bookmarkEnd w:id="113"/>
      <w:bookmarkEnd w:id="114"/>
    </w:p>
    <w:p w14:paraId="2270CF1B" w14:textId="4F3403E1" w:rsidR="00A4271E" w:rsidRPr="001C462E" w:rsidRDefault="00A4271E" w:rsidP="00130B19">
      <w:r w:rsidRPr="001C462E">
        <w:t xml:space="preserve">After receipt of the </w:t>
      </w:r>
      <w:r w:rsidR="0037372A" w:rsidRPr="001C462E">
        <w:t>bid</w:t>
      </w:r>
      <w:r w:rsidRPr="001C462E">
        <w:t xml:space="preserve">s, DOM reserves the right to award the contract based on the terms, conditions, and premises of the </w:t>
      </w:r>
      <w:r w:rsidR="00642A7A" w:rsidRPr="001C462E">
        <w:t xml:space="preserve">IFB </w:t>
      </w:r>
      <w:r w:rsidRPr="001C462E">
        <w:t xml:space="preserve">and the </w:t>
      </w:r>
      <w:r w:rsidR="0037372A" w:rsidRPr="001C462E">
        <w:t>bid</w:t>
      </w:r>
      <w:r w:rsidRPr="001C462E">
        <w:t xml:space="preserve"> of the selected </w:t>
      </w:r>
      <w:r w:rsidR="00077388" w:rsidRPr="001C462E">
        <w:t>Contractor</w:t>
      </w:r>
      <w:r w:rsidRPr="001C462E">
        <w:t xml:space="preserve"> without negotiation. </w:t>
      </w:r>
    </w:p>
    <w:p w14:paraId="66DA5BBE" w14:textId="237D55A2" w:rsidR="00DB48C5" w:rsidRDefault="0027A4B2" w:rsidP="00A11FDA">
      <w:r>
        <w:t xml:space="preserve">DOM reserves the right to exclude </w:t>
      </w:r>
      <w:proofErr w:type="gramStart"/>
      <w:r>
        <w:t>any and all</w:t>
      </w:r>
      <w:proofErr w:type="gramEnd"/>
      <w:r>
        <w:t xml:space="preserve"> non-responsive </w:t>
      </w:r>
      <w:r w:rsidR="5939E70D">
        <w:t>bid</w:t>
      </w:r>
      <w:r>
        <w:t xml:space="preserve">s from any consideration for contract award.  </w:t>
      </w:r>
    </w:p>
    <w:p w14:paraId="12A31FF9" w14:textId="5F3D565F" w:rsidR="009E4802" w:rsidRPr="00EE5243" w:rsidRDefault="009E4802" w:rsidP="00E86ABE">
      <w:pPr>
        <w:pStyle w:val="Heading2"/>
      </w:pPr>
      <w:bookmarkStart w:id="115" w:name="_Toc200693979"/>
      <w:r w:rsidRPr="00EE5243">
        <w:t>3.</w:t>
      </w:r>
      <w:r w:rsidR="00BC7900">
        <w:t>4</w:t>
      </w:r>
      <w:r>
        <w:t xml:space="preserve">    </w:t>
      </w:r>
      <w:r w:rsidR="00B004DD">
        <w:t xml:space="preserve">  </w:t>
      </w:r>
      <w:r w:rsidRPr="00EE5243">
        <w:t>Bid Evaluation</w:t>
      </w:r>
      <w:bookmarkEnd w:id="115"/>
    </w:p>
    <w:p w14:paraId="6A3E8AC9" w14:textId="388CBCD5" w:rsidR="00DA2A8C" w:rsidRDefault="00151AF6" w:rsidP="00AE754E">
      <w:pPr>
        <w:rPr>
          <w:rFonts w:eastAsia="Calibri"/>
          <w:szCs w:val="22"/>
        </w:rPr>
      </w:pPr>
      <w:r w:rsidRPr="00FD3906">
        <w:t xml:space="preserve">Only objectively measurable criteria set forth in this IFB shall be applied in bid evaluation. Criteria not set forth in this IFB may not be used to evaluate the bids. </w:t>
      </w:r>
      <w:r w:rsidR="00AD208D" w:rsidRPr="00FD3906">
        <w:t>The c</w:t>
      </w:r>
      <w:r w:rsidRPr="00FD3906">
        <w:t xml:space="preserve">ontract may only be awarded to the lowest responsive and responsible bidder. </w:t>
      </w:r>
    </w:p>
    <w:p w14:paraId="2AA99ECB" w14:textId="77777777" w:rsidR="00D7733E" w:rsidRDefault="00DA2A8C" w:rsidP="00D7733E">
      <w:pPr>
        <w:pStyle w:val="BodyText"/>
        <w:ind w:left="0"/>
        <w:rPr>
          <w:rFonts w:ascii="Times New Roman" w:eastAsia="Calibri" w:hAnsi="Times New Roman"/>
          <w:sz w:val="22"/>
          <w:szCs w:val="22"/>
        </w:rPr>
      </w:pPr>
      <w:proofErr w:type="gramStart"/>
      <w:r w:rsidRPr="00DA2A8C">
        <w:rPr>
          <w:rFonts w:ascii="Times New Roman" w:eastAsia="Calibri" w:hAnsi="Times New Roman"/>
          <w:sz w:val="22"/>
          <w:szCs w:val="22"/>
        </w:rPr>
        <w:t>In order to</w:t>
      </w:r>
      <w:proofErr w:type="gramEnd"/>
      <w:r w:rsidRPr="00DA2A8C">
        <w:rPr>
          <w:rFonts w:ascii="Times New Roman" w:eastAsia="Calibri" w:hAnsi="Times New Roman"/>
          <w:sz w:val="22"/>
          <w:szCs w:val="22"/>
        </w:rPr>
        <w:t xml:space="preserve"> determine which bidder is the lowest responsive and responsible bidder, </w:t>
      </w:r>
      <w:r>
        <w:rPr>
          <w:rFonts w:ascii="Times New Roman" w:eastAsia="Calibri" w:hAnsi="Times New Roman"/>
          <w:sz w:val="22"/>
          <w:szCs w:val="22"/>
        </w:rPr>
        <w:t>DOM</w:t>
      </w:r>
      <w:r w:rsidRPr="00DA2A8C">
        <w:rPr>
          <w:rFonts w:ascii="Times New Roman" w:eastAsia="Calibri" w:hAnsi="Times New Roman"/>
          <w:sz w:val="22"/>
          <w:szCs w:val="22"/>
        </w:rPr>
        <w:t xml:space="preserve"> shall evaluate: </w:t>
      </w:r>
    </w:p>
    <w:p w14:paraId="42CE617A" w14:textId="6CA80470" w:rsidR="00D7733E" w:rsidRDefault="00DA2A8C" w:rsidP="00D7733E">
      <w:pPr>
        <w:pStyle w:val="BodyText"/>
        <w:ind w:left="864" w:hanging="432"/>
        <w:rPr>
          <w:rFonts w:ascii="Times New Roman" w:eastAsia="Calibri" w:hAnsi="Times New Roman"/>
          <w:sz w:val="22"/>
          <w:szCs w:val="22"/>
        </w:rPr>
      </w:pPr>
      <w:r w:rsidRPr="00DA2A8C">
        <w:rPr>
          <w:rFonts w:ascii="Times New Roman" w:eastAsia="Calibri" w:hAnsi="Times New Roman"/>
          <w:sz w:val="22"/>
          <w:szCs w:val="22"/>
        </w:rPr>
        <w:t>(1)</w:t>
      </w:r>
      <w:r w:rsidR="00D7733E">
        <w:rPr>
          <w:rFonts w:ascii="Times New Roman" w:eastAsia="Calibri" w:hAnsi="Times New Roman"/>
          <w:sz w:val="22"/>
          <w:szCs w:val="22"/>
        </w:rPr>
        <w:tab/>
        <w:t>W</w:t>
      </w:r>
      <w:r w:rsidRPr="00DA2A8C">
        <w:rPr>
          <w:rFonts w:ascii="Times New Roman" w:eastAsia="Calibri" w:hAnsi="Times New Roman"/>
          <w:sz w:val="22"/>
          <w:szCs w:val="22"/>
        </w:rPr>
        <w:t xml:space="preserve">hether each bidder was responsive and provided all required information in the format required by the IFB; </w:t>
      </w:r>
    </w:p>
    <w:p w14:paraId="18BE1E9F" w14:textId="17798BDB" w:rsidR="00D7733E" w:rsidRDefault="00DA2A8C" w:rsidP="00D7733E">
      <w:pPr>
        <w:pStyle w:val="BodyText"/>
        <w:ind w:left="864" w:hanging="432"/>
        <w:rPr>
          <w:rFonts w:ascii="Times New Roman" w:eastAsia="Calibri" w:hAnsi="Times New Roman"/>
          <w:sz w:val="22"/>
          <w:szCs w:val="22"/>
        </w:rPr>
      </w:pPr>
      <w:r w:rsidRPr="00DA2A8C">
        <w:rPr>
          <w:rFonts w:ascii="Times New Roman" w:eastAsia="Calibri" w:hAnsi="Times New Roman"/>
          <w:sz w:val="22"/>
          <w:szCs w:val="22"/>
        </w:rPr>
        <w:t>(2)</w:t>
      </w:r>
      <w:r w:rsidR="00D7733E">
        <w:rPr>
          <w:rFonts w:ascii="Times New Roman" w:eastAsia="Calibri" w:hAnsi="Times New Roman"/>
          <w:sz w:val="22"/>
          <w:szCs w:val="22"/>
        </w:rPr>
        <w:tab/>
        <w:t>W</w:t>
      </w:r>
      <w:r w:rsidRPr="00DA2A8C">
        <w:rPr>
          <w:rFonts w:ascii="Times New Roman" w:eastAsia="Calibri" w:hAnsi="Times New Roman"/>
          <w:sz w:val="22"/>
          <w:szCs w:val="22"/>
        </w:rPr>
        <w:t xml:space="preserve">hether each bidder is responsible and objectively meets the minimum qualifications or other criteria listed in the IFB required to determine whether the bidder has the skills, experience, and/or qualifications to successfully provide the services; and </w:t>
      </w:r>
    </w:p>
    <w:p w14:paraId="016AF5DD" w14:textId="1CC14F2B" w:rsidR="00DA2A8C" w:rsidRDefault="00DA2A8C" w:rsidP="00D7733E">
      <w:pPr>
        <w:pStyle w:val="BodyText"/>
        <w:ind w:left="864" w:hanging="432"/>
        <w:rPr>
          <w:rFonts w:ascii="Times New Roman" w:eastAsia="Calibri" w:hAnsi="Times New Roman"/>
          <w:sz w:val="22"/>
          <w:szCs w:val="22"/>
        </w:rPr>
      </w:pPr>
      <w:r w:rsidRPr="00DA2A8C">
        <w:rPr>
          <w:rFonts w:ascii="Times New Roman" w:eastAsia="Calibri" w:hAnsi="Times New Roman"/>
          <w:sz w:val="22"/>
          <w:szCs w:val="22"/>
        </w:rPr>
        <w:t>(3)</w:t>
      </w:r>
      <w:r w:rsidR="00D7733E">
        <w:rPr>
          <w:rFonts w:ascii="Times New Roman" w:eastAsia="Calibri" w:hAnsi="Times New Roman"/>
          <w:sz w:val="22"/>
          <w:szCs w:val="22"/>
        </w:rPr>
        <w:tab/>
        <w:t>W</w:t>
      </w:r>
      <w:r w:rsidRPr="00DA2A8C">
        <w:rPr>
          <w:rFonts w:ascii="Times New Roman" w:eastAsia="Calibri" w:hAnsi="Times New Roman"/>
          <w:sz w:val="22"/>
          <w:szCs w:val="22"/>
        </w:rPr>
        <w:t>hich of the responsive and responsible bidders submitted the lowest overall price.</w:t>
      </w:r>
    </w:p>
    <w:p w14:paraId="047711B0" w14:textId="678AC113" w:rsidR="001869BB" w:rsidRPr="000A5A88" w:rsidRDefault="001869BB" w:rsidP="00E33270">
      <w:pPr>
        <w:pStyle w:val="Heading31"/>
      </w:pPr>
      <w:r w:rsidRPr="000A5A88">
        <w:t xml:space="preserve">3.4.1    </w:t>
      </w:r>
      <w:r w:rsidR="00EB4BA8" w:rsidRPr="004B3941">
        <w:t>Responsive</w:t>
      </w:r>
      <w:r w:rsidR="00EB4BA8" w:rsidRPr="000A5A88">
        <w:t xml:space="preserve"> Bidder</w:t>
      </w:r>
    </w:p>
    <w:p w14:paraId="63059025" w14:textId="35BD8508" w:rsidR="00803D55" w:rsidRDefault="00F35AED" w:rsidP="00130B19">
      <w:r w:rsidRPr="00FD3906">
        <w:t xml:space="preserve">Bidder must submit a bid which conforms in all material respects to the IFB requirements. </w:t>
      </w:r>
      <w:r w:rsidR="007C0C59" w:rsidRPr="00FD3906">
        <w:t xml:space="preserve">Non-responsive bids </w:t>
      </w:r>
      <w:r w:rsidR="003C0BF5">
        <w:t>may</w:t>
      </w:r>
      <w:r w:rsidR="003C0BF5" w:rsidRPr="00FD3906">
        <w:t xml:space="preserve"> </w:t>
      </w:r>
      <w:r w:rsidR="007C0C59" w:rsidRPr="00FD3906">
        <w:t>be rejected.</w:t>
      </w:r>
    </w:p>
    <w:p w14:paraId="42A55CEC" w14:textId="77777777" w:rsidR="00803D55" w:rsidRDefault="00803D55">
      <w:r>
        <w:br w:type="page"/>
      </w:r>
    </w:p>
    <w:p w14:paraId="3A0973D3" w14:textId="2A4A509F" w:rsidR="00EB4BA8" w:rsidRPr="000A5A88" w:rsidRDefault="00A210E0" w:rsidP="00E33270">
      <w:pPr>
        <w:pStyle w:val="Heading31"/>
      </w:pPr>
      <w:r w:rsidRPr="000A5A88">
        <w:lastRenderedPageBreak/>
        <w:t>3.4.2</w:t>
      </w:r>
      <w:r w:rsidR="00EB4BA8" w:rsidRPr="000A5A88">
        <w:t xml:space="preserve">   </w:t>
      </w:r>
      <w:r w:rsidR="00DA36D7">
        <w:t xml:space="preserve"> </w:t>
      </w:r>
      <w:r w:rsidR="00EB4BA8" w:rsidRPr="004B3941">
        <w:t>Responsible</w:t>
      </w:r>
      <w:r w:rsidR="00EB4BA8" w:rsidRPr="000A5A88">
        <w:t xml:space="preserve"> Bidder</w:t>
      </w:r>
    </w:p>
    <w:p w14:paraId="3BB9E91E" w14:textId="67A8EC1E" w:rsidR="001B40DB" w:rsidRPr="00FD3906" w:rsidRDefault="001B40DB" w:rsidP="00130B19">
      <w:r w:rsidRPr="00FD3906">
        <w:t xml:space="preserve">Bidder must </w:t>
      </w:r>
      <w:r w:rsidR="00DA207F" w:rsidRPr="00FD3906">
        <w:t xml:space="preserve">meet the minimum qualifications established by DOM which were included in the IFB. </w:t>
      </w:r>
      <w:r w:rsidR="007939CA" w:rsidRPr="00FD3906">
        <w:t xml:space="preserve">The </w:t>
      </w:r>
      <w:r w:rsidR="00452905" w:rsidRPr="00FD3906">
        <w:t>establish</w:t>
      </w:r>
      <w:r w:rsidR="007939CA" w:rsidRPr="00FD3906">
        <w:t>ed</w:t>
      </w:r>
      <w:r w:rsidR="00452905" w:rsidRPr="00FD3906">
        <w:t xml:space="preserve"> minimum qualifications </w:t>
      </w:r>
      <w:r w:rsidR="007939CA" w:rsidRPr="00FD3906">
        <w:t xml:space="preserve">are </w:t>
      </w:r>
      <w:r w:rsidR="00452905" w:rsidRPr="00FD3906">
        <w:t xml:space="preserve">aimed at determining whether a vendor has the capability in all respects to fully perform the contract requirements, determining whether a vendor has the integrity and reliability which will assure good faith performance, and reducing the risk of a subsequent default or unsatisfactory performance by a vendor which would result in additional administrative costs to </w:t>
      </w:r>
      <w:r w:rsidR="007C0C59" w:rsidRPr="00FD3906">
        <w:t xml:space="preserve">DOM. </w:t>
      </w:r>
    </w:p>
    <w:p w14:paraId="28FCF860" w14:textId="14D08B96" w:rsidR="00614761" w:rsidRPr="004B3941" w:rsidRDefault="00614761" w:rsidP="00E33270">
      <w:pPr>
        <w:pStyle w:val="Heading31"/>
      </w:pPr>
      <w:r w:rsidRPr="004B3941">
        <w:t>3.</w:t>
      </w:r>
      <w:r w:rsidR="00BC7900" w:rsidRPr="004B3941">
        <w:t>4</w:t>
      </w:r>
      <w:r w:rsidRPr="004B3941">
        <w:t>.</w:t>
      </w:r>
      <w:r w:rsidR="00A210E0" w:rsidRPr="004B3941">
        <w:t>3</w:t>
      </w:r>
      <w:r w:rsidRPr="004B3941">
        <w:t xml:space="preserve">    Bid Modification and Withdrawal</w:t>
      </w:r>
    </w:p>
    <w:p w14:paraId="0BD15278" w14:textId="2916EE9A" w:rsidR="00614761" w:rsidRPr="00FD3906" w:rsidRDefault="00614761" w:rsidP="00130B19">
      <w:r w:rsidRPr="00FD3906">
        <w:t>Bidders may modify or withdraw their bids under certain conditions. To the extent it is not contrary to the interest of DOM or the fair treatment of other bidders, any bidder may withdraw his bid and submit a modified bid at any point prior to the bid submission deadline. Modified bids shall not be opened until the bid opening. Unless the IFB provides otherwise, any bidder submitting more than one bid will be deemed to have withdrawn the bid submitted earlier in time in favor of the bid submitted later in time.</w:t>
      </w:r>
    </w:p>
    <w:p w14:paraId="78558607" w14:textId="3A8FAF29" w:rsidR="00614761" w:rsidRPr="00FD3906" w:rsidRDefault="00614761" w:rsidP="00130B19">
      <w:r w:rsidRPr="00FD3906">
        <w:t>A bidder may withdraw a bid at any time by written notice to DOM official designated in the IFB. If any such withdrawal occurs by the successful bidder(s) after the bid opening and/or issuance of the Notice of the Intent to Award, DOM may cancel the solicitation or proceed with award of a contract as if the withdrawn bid had not been submitted.</w:t>
      </w:r>
    </w:p>
    <w:p w14:paraId="0403C2D7" w14:textId="77777777" w:rsidR="00614761" w:rsidRPr="00FD3906" w:rsidRDefault="00614761" w:rsidP="00130B19">
      <w:r w:rsidRPr="00FD3906">
        <w:t>Unless requested by DOM, no other amendments, revisions, or alterations to bids shall be accepted after the bid due date.</w:t>
      </w:r>
    </w:p>
    <w:p w14:paraId="31B28F2A" w14:textId="1F313E86" w:rsidR="00582382" w:rsidRPr="004B3941" w:rsidRDefault="00F90900" w:rsidP="00E33270">
      <w:pPr>
        <w:pStyle w:val="Heading31"/>
      </w:pPr>
      <w:r w:rsidRPr="004B3941">
        <w:t>3.4.4</w:t>
      </w:r>
      <w:r w:rsidR="00DA36D7">
        <w:t xml:space="preserve">    </w:t>
      </w:r>
      <w:r w:rsidR="00E47138" w:rsidRPr="004B3941">
        <w:t>Confirmation of Bid</w:t>
      </w:r>
    </w:p>
    <w:p w14:paraId="516454E8" w14:textId="2ACC3043" w:rsidR="00E47138" w:rsidRDefault="00467BF6" w:rsidP="00130B19">
      <w:r w:rsidRPr="00FD3906">
        <w:t xml:space="preserve">When DOM knows or has reason to conclude that a mistake has been made, </w:t>
      </w:r>
      <w:r w:rsidR="00D106B1" w:rsidRPr="00FD3906">
        <w:t>DOM</w:t>
      </w:r>
      <w:r w:rsidRPr="00FD3906">
        <w:t xml:space="preserve"> may request the bidder to confirm the bid. Situations in which confirmation may be requested include obvious, apparent errors on the face of the bid or a bid which is unreasonably lower than the other bids submitted. If the bidder alleges a mistake, the bid shall be considered withdrawn unless correction meets the definition of a minor informality. </w:t>
      </w:r>
      <w:r w:rsidR="005338F3" w:rsidRPr="00FD3906">
        <w:t>DOM</w:t>
      </w:r>
      <w:r w:rsidRPr="00FD3906">
        <w:t xml:space="preserve"> shall have the sole discretion as to whether confirmation of a bid is warranted, but </w:t>
      </w:r>
      <w:r w:rsidR="005338F3" w:rsidRPr="00FD3906">
        <w:t>DOM</w:t>
      </w:r>
      <w:r w:rsidRPr="00FD3906">
        <w:t xml:space="preserve"> shall exercise that discretion in a manner that is fair to all bidders.</w:t>
      </w:r>
    </w:p>
    <w:p w14:paraId="5679245C" w14:textId="26491BFB" w:rsidR="008B37C8" w:rsidRPr="004B3941" w:rsidRDefault="008B37C8" w:rsidP="00E33270">
      <w:pPr>
        <w:pStyle w:val="Heading31"/>
      </w:pPr>
      <w:r w:rsidRPr="004B3941">
        <w:t>3.</w:t>
      </w:r>
      <w:r w:rsidR="00BC7900" w:rsidRPr="004B3941">
        <w:t>4</w:t>
      </w:r>
      <w:r w:rsidRPr="004B3941">
        <w:t>.</w:t>
      </w:r>
      <w:r w:rsidR="00021F30" w:rsidRPr="004B3941">
        <w:t>5</w:t>
      </w:r>
      <w:r w:rsidRPr="004B3941">
        <w:t xml:space="preserve">    Minor Informalities</w:t>
      </w:r>
      <w:r w:rsidR="00D52853" w:rsidRPr="004B3941">
        <w:t xml:space="preserve"> </w:t>
      </w:r>
      <w:r w:rsidR="00155221" w:rsidRPr="004B3941">
        <w:t>and</w:t>
      </w:r>
      <w:r w:rsidR="00D52853" w:rsidRPr="004B3941">
        <w:t xml:space="preserve"> Irr</w:t>
      </w:r>
      <w:r w:rsidR="00107FCB" w:rsidRPr="004B3941">
        <w:t>egularities</w:t>
      </w:r>
    </w:p>
    <w:p w14:paraId="5C8D6107" w14:textId="77777777" w:rsidR="00526930" w:rsidRDefault="6B00875B" w:rsidP="002C0682">
      <w:pPr>
        <w:autoSpaceDE w:val="0"/>
        <w:autoSpaceDN w:val="0"/>
        <w:adjustRightInd w:val="0"/>
        <w:rPr>
          <w:rFonts w:eastAsiaTheme="minorEastAsia"/>
          <w:color w:val="000000" w:themeColor="text1"/>
        </w:rPr>
      </w:pPr>
      <w:r w:rsidRPr="32A1DD74">
        <w:rPr>
          <w:rFonts w:eastAsiaTheme="minorEastAsia"/>
          <w:color w:val="000000" w:themeColor="text1"/>
        </w:rPr>
        <w:t>DOM</w:t>
      </w:r>
      <w:r w:rsidR="39230BA1" w:rsidRPr="32A1DD74">
        <w:rPr>
          <w:rFonts w:eastAsiaTheme="minorEastAsia"/>
          <w:color w:val="000000" w:themeColor="text1"/>
        </w:rPr>
        <w:t xml:space="preserve"> has the right to waive minor defects or variations of a </w:t>
      </w:r>
      <w:r w:rsidRPr="32A1DD74">
        <w:rPr>
          <w:rFonts w:eastAsiaTheme="minorEastAsia"/>
          <w:color w:val="000000" w:themeColor="text1"/>
        </w:rPr>
        <w:t>bid</w:t>
      </w:r>
      <w:r w:rsidR="39230BA1" w:rsidRPr="32A1DD74">
        <w:rPr>
          <w:rFonts w:eastAsiaTheme="minorEastAsia"/>
          <w:color w:val="000000" w:themeColor="text1"/>
        </w:rPr>
        <w:t xml:space="preserve"> from the exact requirements of the specifications that do not affect the price, quality, quantity, delivery, or performance of the services being procured and if doing so does not create an unfair advantage for any </w:t>
      </w:r>
      <w:r w:rsidR="061C06C8" w:rsidRPr="32A1DD74">
        <w:rPr>
          <w:rFonts w:eastAsiaTheme="minorEastAsia"/>
          <w:color w:val="000000" w:themeColor="text1"/>
        </w:rPr>
        <w:t>bidder</w:t>
      </w:r>
      <w:r w:rsidR="39230BA1" w:rsidRPr="32A1DD74">
        <w:rPr>
          <w:rFonts w:eastAsiaTheme="minorEastAsia"/>
          <w:color w:val="000000" w:themeColor="text1"/>
        </w:rPr>
        <w:t xml:space="preserve">. </w:t>
      </w:r>
    </w:p>
    <w:p w14:paraId="14741292" w14:textId="39DFDF7C" w:rsidR="001C338E" w:rsidRDefault="39230BA1" w:rsidP="002C0682">
      <w:pPr>
        <w:autoSpaceDE w:val="0"/>
        <w:autoSpaceDN w:val="0"/>
        <w:adjustRightInd w:val="0"/>
        <w:rPr>
          <w:rFonts w:eastAsiaTheme="minorEastAsia"/>
          <w:color w:val="000000" w:themeColor="text1"/>
        </w:rPr>
      </w:pPr>
      <w:r w:rsidRPr="32A1DD74">
        <w:rPr>
          <w:rFonts w:eastAsiaTheme="minorEastAsia"/>
          <w:color w:val="000000" w:themeColor="text1"/>
        </w:rPr>
        <w:t xml:space="preserve">If insufficient information is submitted by a </w:t>
      </w:r>
      <w:r w:rsidR="061C06C8" w:rsidRPr="32A1DD74">
        <w:rPr>
          <w:rFonts w:eastAsiaTheme="minorEastAsia"/>
          <w:color w:val="000000" w:themeColor="text1"/>
        </w:rPr>
        <w:t>bidder</w:t>
      </w:r>
      <w:r w:rsidRPr="32A1DD74">
        <w:rPr>
          <w:rFonts w:eastAsiaTheme="minorEastAsia"/>
          <w:color w:val="000000" w:themeColor="text1"/>
        </w:rPr>
        <w:t xml:space="preserve"> for </w:t>
      </w:r>
      <w:r w:rsidR="061C06C8" w:rsidRPr="32A1DD74">
        <w:rPr>
          <w:rFonts w:eastAsiaTheme="minorEastAsia"/>
          <w:color w:val="000000" w:themeColor="text1"/>
        </w:rPr>
        <w:t>DOM</w:t>
      </w:r>
      <w:r w:rsidRPr="32A1DD74">
        <w:rPr>
          <w:rFonts w:eastAsiaTheme="minorEastAsia"/>
          <w:color w:val="000000" w:themeColor="text1"/>
        </w:rPr>
        <w:t xml:space="preserve"> to properly evaluate the offer, </w:t>
      </w:r>
      <w:r w:rsidR="061C06C8" w:rsidRPr="32A1DD74">
        <w:rPr>
          <w:rFonts w:eastAsiaTheme="minorEastAsia"/>
          <w:color w:val="000000" w:themeColor="text1"/>
        </w:rPr>
        <w:t>DOM</w:t>
      </w:r>
      <w:r w:rsidRPr="32A1DD74">
        <w:rPr>
          <w:rFonts w:eastAsiaTheme="minorEastAsia"/>
          <w:color w:val="000000" w:themeColor="text1"/>
        </w:rPr>
        <w:t xml:space="preserve"> has the right to require such additional information as it may deem necessary after the submission deadline, provided that the information requested does not change the price, quality, quantity, delivery, or performance time of the services being procured and such a request does not create an unfair advantage for any </w:t>
      </w:r>
      <w:r w:rsidR="061C06C8" w:rsidRPr="32A1DD74">
        <w:rPr>
          <w:rFonts w:eastAsiaTheme="minorEastAsia"/>
          <w:color w:val="000000" w:themeColor="text1"/>
        </w:rPr>
        <w:t>bidder</w:t>
      </w:r>
      <w:r w:rsidR="08088178" w:rsidRPr="32A1DD74">
        <w:rPr>
          <w:rFonts w:eastAsiaTheme="minorEastAsia"/>
          <w:color w:val="000000" w:themeColor="text1"/>
        </w:rPr>
        <w:t>.</w:t>
      </w:r>
    </w:p>
    <w:p w14:paraId="7CF66A30" w14:textId="3F38642F" w:rsidR="001C338E" w:rsidRPr="004B3941" w:rsidRDefault="001C338E" w:rsidP="00E33270">
      <w:pPr>
        <w:pStyle w:val="Heading31"/>
      </w:pPr>
      <w:r w:rsidRPr="004B3941">
        <w:t xml:space="preserve">3.4.6 </w:t>
      </w:r>
      <w:r w:rsidR="00DA36D7">
        <w:t xml:space="preserve">   </w:t>
      </w:r>
      <w:r w:rsidRPr="004B3941">
        <w:t>Receipt of Acknowledgement of Amendments</w:t>
      </w:r>
    </w:p>
    <w:p w14:paraId="1604A4AC" w14:textId="2993C50D" w:rsidR="001C338E" w:rsidRDefault="62F5BDFB" w:rsidP="002C0682">
      <w:pPr>
        <w:autoSpaceDE w:val="0"/>
        <w:autoSpaceDN w:val="0"/>
        <w:adjustRightInd w:val="0"/>
      </w:pPr>
      <w:r>
        <w:t xml:space="preserve">Written acknowledgement of </w:t>
      </w:r>
      <w:r w:rsidR="005B08A2">
        <w:rPr>
          <w:b/>
          <w:bCs/>
          <w:i/>
          <w:iCs/>
        </w:rPr>
        <w:t>ALL</w:t>
      </w:r>
      <w:r w:rsidR="005B08A2" w:rsidRPr="32A1DD74">
        <w:rPr>
          <w:b/>
          <w:bCs/>
          <w:i/>
          <w:iCs/>
        </w:rPr>
        <w:t xml:space="preserve"> </w:t>
      </w:r>
      <w:r>
        <w:t xml:space="preserve">amendments to the IFB shall be received from </w:t>
      </w:r>
      <w:r w:rsidRPr="32A1DD74">
        <w:rPr>
          <w:b/>
          <w:bCs/>
          <w:i/>
          <w:iCs/>
        </w:rPr>
        <w:t xml:space="preserve">all </w:t>
      </w:r>
      <w:r>
        <w:t xml:space="preserve">bidders prior to issuance of the Notice of Intent to Award. </w:t>
      </w:r>
    </w:p>
    <w:p w14:paraId="07712923" w14:textId="7BDEA42C" w:rsidR="00DE635D" w:rsidRDefault="2A8BB287" w:rsidP="002C0682">
      <w:pPr>
        <w:autoSpaceDE w:val="0"/>
        <w:autoSpaceDN w:val="0"/>
        <w:adjustRightInd w:val="0"/>
      </w:pPr>
      <w:r>
        <w:lastRenderedPageBreak/>
        <w:t xml:space="preserve">DOM </w:t>
      </w:r>
      <w:r w:rsidR="051176B3">
        <w:t>may, at its discretion, allow bidders to submit missing acknowledgements after the bid submission deadline but prior to issuance of the Notice of Intent to Award. This decision will be made fairly for all bidders.</w:t>
      </w:r>
      <w:r w:rsidR="28A9EA60">
        <w:t xml:space="preserve"> </w:t>
      </w:r>
      <w:r w:rsidR="62F5BDFB">
        <w:t xml:space="preserve"> Any bidder who does not provide </w:t>
      </w:r>
      <w:r w:rsidR="5E1D6BFF">
        <w:t>DOM</w:t>
      </w:r>
      <w:r w:rsidR="62F5BDFB">
        <w:t xml:space="preserve"> acknowledgement(s) of every amendment issued may be deemed non-responsive and not eligible for award.</w:t>
      </w:r>
    </w:p>
    <w:p w14:paraId="6564DA1A" w14:textId="77777777" w:rsidR="007C79A7" w:rsidRPr="004B3941" w:rsidRDefault="007C79A7" w:rsidP="00E33270">
      <w:pPr>
        <w:pStyle w:val="Heading31"/>
      </w:pPr>
      <w:r w:rsidRPr="004B3941">
        <w:t>3.4.7    Multiple or Alternate Bids</w:t>
      </w:r>
    </w:p>
    <w:p w14:paraId="69100776" w14:textId="7168402E" w:rsidR="007C79A7" w:rsidRPr="00FD3906" w:rsidRDefault="00877B59" w:rsidP="002C0682">
      <w:r>
        <w:t xml:space="preserve">Each Bidder, its subsidiaries, affiliates, or related entities shall be limited to one bid which is responsive to the requirements of this IFB.  Failure to submit a responsive bid </w:t>
      </w:r>
      <w:r w:rsidR="0002328B">
        <w:t>may</w:t>
      </w:r>
      <w:r>
        <w:t xml:space="preserve"> result in the rejection of the bid.  Submission of more than one bid by a Bidder may, at the discretion of DOM, result in the summary rejection of all bids submitted.  A bid shall not include variable or multiple pricing options.</w:t>
      </w:r>
    </w:p>
    <w:p w14:paraId="26FB28EA" w14:textId="77777777" w:rsidR="007C79A7" w:rsidRPr="004B3941" w:rsidRDefault="007C79A7" w:rsidP="00E33270">
      <w:pPr>
        <w:pStyle w:val="Heading31"/>
      </w:pPr>
      <w:r w:rsidRPr="004B3941">
        <w:t>3.4.8    Bidder Submitting More Comprehensive Services</w:t>
      </w:r>
    </w:p>
    <w:p w14:paraId="0C5D53D4" w14:textId="77777777" w:rsidR="007C79A7" w:rsidRDefault="007C79A7" w:rsidP="00576784">
      <w:r>
        <w:t xml:space="preserve">The contract shall be awarded to the bidder who submitted the lowest responsive and responsible bid based on the criteria set forth in the IFB.  </w:t>
      </w:r>
      <w:r w:rsidRPr="00A05785">
        <w:t xml:space="preserve">DOM will only consider the specific services outlined in the </w:t>
      </w:r>
      <w:r>
        <w:t>IFB</w:t>
      </w:r>
      <w:r w:rsidRPr="00A05785">
        <w:t xml:space="preserve"> when evaluating bids. Any additional services offered by bidders will not be factored into the contract award decision. However, DOM may accept unsolicited services if they are provided at no cost to </w:t>
      </w:r>
      <w:r>
        <w:t>DOM</w:t>
      </w:r>
      <w:r w:rsidRPr="00A05785">
        <w:t xml:space="preserve"> and if the bidder would have been selected for </w:t>
      </w:r>
      <w:r>
        <w:t>contract award</w:t>
      </w:r>
      <w:r w:rsidRPr="00A05785">
        <w:t xml:space="preserve"> even without offering these extra services.</w:t>
      </w:r>
    </w:p>
    <w:p w14:paraId="7365B60B" w14:textId="77777777" w:rsidR="007C79A7" w:rsidRPr="004B3941" w:rsidRDefault="007C79A7" w:rsidP="00E33270">
      <w:pPr>
        <w:pStyle w:val="Heading31"/>
      </w:pPr>
      <w:r w:rsidRPr="004B3941">
        <w:t>3.4.9    Low Tie Bids</w:t>
      </w:r>
    </w:p>
    <w:p w14:paraId="303DDD01" w14:textId="2005AF85" w:rsidR="007C79A7" w:rsidRPr="00690CE0" w:rsidRDefault="00877B59" w:rsidP="002C0682">
      <w:pPr>
        <w:autoSpaceDE w:val="0"/>
        <w:autoSpaceDN w:val="0"/>
        <w:adjustRightInd w:val="0"/>
      </w:pPr>
      <w:r>
        <w:t xml:space="preserve">Low tie bids exist when two or more responsive and responsible bidders submit identical, lowest overall bids that meet all IFB requirements. In such cases, DOM will determine the winning bidder according to the procedures outlined in </w:t>
      </w:r>
      <w:r w:rsidRPr="00B25E70">
        <w:t>Section 5.5.8, Low Tie Bids,</w:t>
      </w:r>
      <w:r>
        <w:t xml:space="preserve"> of the </w:t>
      </w:r>
      <w:r w:rsidRPr="32A1DD74">
        <w:rPr>
          <w:i/>
          <w:iCs/>
        </w:rPr>
        <w:t>PPRB OPSCR Rules and Regulations</w:t>
      </w:r>
      <w:r>
        <w:t>.</w:t>
      </w:r>
    </w:p>
    <w:p w14:paraId="046A7DF3" w14:textId="3C5F2F70" w:rsidR="007C79A7" w:rsidRPr="004B3941" w:rsidRDefault="00594C17" w:rsidP="00E33270">
      <w:pPr>
        <w:pStyle w:val="Heading31"/>
      </w:pPr>
      <w:r w:rsidRPr="004B3941">
        <w:t xml:space="preserve">3.4.10 </w:t>
      </w:r>
      <w:r w:rsidR="002E0252" w:rsidRPr="004B3941">
        <w:t xml:space="preserve"> </w:t>
      </w:r>
      <w:r w:rsidR="008732C7" w:rsidRPr="004B3941">
        <w:t xml:space="preserve"> </w:t>
      </w:r>
      <w:r w:rsidRPr="004B3941">
        <w:t>Single Bids Received</w:t>
      </w:r>
    </w:p>
    <w:p w14:paraId="7241FE92" w14:textId="77777777" w:rsidR="00594C17" w:rsidRDefault="00594C17" w:rsidP="001D68E9">
      <w:r w:rsidRPr="00690CE0">
        <w:t xml:space="preserve">If only a single bid is received which is responsive and responsible, DOM may award to the single bidder according to the procedures outlined in </w:t>
      </w:r>
      <w:r w:rsidRPr="00B25E70">
        <w:t>Section 5.5.9, Single Bid Received</w:t>
      </w:r>
      <w:r w:rsidRPr="00690CE0">
        <w:t>, of t</w:t>
      </w:r>
      <w:r w:rsidRPr="00B677A4">
        <w:t xml:space="preserve">he </w:t>
      </w:r>
      <w:r w:rsidRPr="00B677A4">
        <w:rPr>
          <w:i/>
          <w:iCs/>
        </w:rPr>
        <w:t>PPRB OPSCR Rules and Regulations</w:t>
      </w:r>
      <w:r w:rsidRPr="00B677A4">
        <w:t>.</w:t>
      </w:r>
    </w:p>
    <w:p w14:paraId="4EA7279D" w14:textId="5DB28C1B" w:rsidR="00594C17" w:rsidRPr="004B3941" w:rsidRDefault="00787612" w:rsidP="00E33270">
      <w:pPr>
        <w:pStyle w:val="Heading31"/>
      </w:pPr>
      <w:r w:rsidRPr="004B3941">
        <w:t xml:space="preserve">3.4.11  </w:t>
      </w:r>
      <w:r w:rsidR="002E0252" w:rsidRPr="004B3941">
        <w:t xml:space="preserve"> </w:t>
      </w:r>
      <w:r w:rsidRPr="004B3941">
        <w:t>Conditional Bids Prohibited</w:t>
      </w:r>
    </w:p>
    <w:p w14:paraId="7A4FA01D" w14:textId="42169155" w:rsidR="00787612" w:rsidRDefault="00787612" w:rsidP="00576784">
      <w:r w:rsidRPr="000C65D9">
        <w:t>Any bid which is conditioned upon receiving award of the particular contract being solicited and another contract shall be deemed non-responsive and not eligible for award.</w:t>
      </w:r>
    </w:p>
    <w:p w14:paraId="3EB8E8BD" w14:textId="62B7061F" w:rsidR="002716BE" w:rsidRPr="004B3941" w:rsidRDefault="00696EA5" w:rsidP="00E33270">
      <w:pPr>
        <w:pStyle w:val="Heading31"/>
      </w:pPr>
      <w:r w:rsidRPr="004B3941">
        <w:t xml:space="preserve">3.4.12 </w:t>
      </w:r>
      <w:r w:rsidR="1F25A512" w:rsidRPr="004B3941">
        <w:t xml:space="preserve"> </w:t>
      </w:r>
      <w:r w:rsidR="002E0252" w:rsidRPr="004B3941">
        <w:t xml:space="preserve"> </w:t>
      </w:r>
      <w:r w:rsidRPr="004B3941">
        <w:t>Nonconforming Terms and Conditions</w:t>
      </w:r>
    </w:p>
    <w:p w14:paraId="6AAECAE1" w14:textId="77777777" w:rsidR="00755873" w:rsidRDefault="53B23A54" w:rsidP="002C0682">
      <w:pPr>
        <w:autoSpaceDE w:val="0"/>
        <w:autoSpaceDN w:val="0"/>
        <w:adjustRightInd w:val="0"/>
      </w:pPr>
      <w:r>
        <w:t>A bid response that includes terms and conditions that do not conform to the terms and conditions in the IFB is subject to rejection as non-responsive.  DOM reserves the right to permit the Bidder to withdraw nonconforming terms and conditions from its bid response prior to a determination by DOM of non-responsiveness.</w:t>
      </w:r>
    </w:p>
    <w:p w14:paraId="0DCA38F9" w14:textId="303A5D39" w:rsidR="000A3551" w:rsidRPr="004B3941" w:rsidRDefault="000A3551" w:rsidP="00E33270">
      <w:pPr>
        <w:pStyle w:val="Heading31"/>
      </w:pPr>
      <w:r w:rsidRPr="004B3941">
        <w:t>3.4.1</w:t>
      </w:r>
      <w:r w:rsidR="002038DB" w:rsidRPr="004B3941">
        <w:t>3</w:t>
      </w:r>
      <w:r w:rsidRPr="004B3941">
        <w:t xml:space="preserve"> </w:t>
      </w:r>
      <w:r w:rsidR="002E0252" w:rsidRPr="004B3941">
        <w:t xml:space="preserve"> </w:t>
      </w:r>
      <w:r w:rsidRPr="004B3941">
        <w:t xml:space="preserve"> Responsible Contractor</w:t>
      </w:r>
    </w:p>
    <w:p w14:paraId="21F857D0" w14:textId="1BEA7BE0" w:rsidR="005C0471" w:rsidRDefault="000A3551" w:rsidP="00130B19">
      <w:r w:rsidRPr="00A54759">
        <w:t xml:space="preserve">DOM shall contract only with a responsible Contractor </w:t>
      </w:r>
      <w:r w:rsidR="00FE564E">
        <w:t xml:space="preserve">or Contractors </w:t>
      </w:r>
      <w:r w:rsidRPr="00A54759">
        <w:t xml:space="preserve">who possesses the ability to perform successfully under the terms and conditions of the proposed procurement and implementation.  </w:t>
      </w:r>
    </w:p>
    <w:p w14:paraId="785864DA" w14:textId="1888E6D4" w:rsidR="00D70A2E" w:rsidRPr="004B3941" w:rsidRDefault="00D70A2E" w:rsidP="00E33270">
      <w:pPr>
        <w:pStyle w:val="Heading31"/>
      </w:pPr>
      <w:r w:rsidRPr="004B3941">
        <w:lastRenderedPageBreak/>
        <w:t>3.4.1</w:t>
      </w:r>
      <w:r w:rsidR="002038DB" w:rsidRPr="004B3941">
        <w:t>4</w:t>
      </w:r>
      <w:r w:rsidR="002E0252" w:rsidRPr="004B3941">
        <w:t xml:space="preserve">   </w:t>
      </w:r>
      <w:r w:rsidRPr="004B3941">
        <w:t>Bid Submission Format</w:t>
      </w:r>
    </w:p>
    <w:p w14:paraId="6CCA53D6" w14:textId="415FA659" w:rsidR="008A09C7" w:rsidRDefault="00C24903" w:rsidP="00130B19">
      <w:r w:rsidRPr="00FD3906">
        <w:t xml:space="preserve">All bids must be </w:t>
      </w:r>
      <w:r w:rsidR="00B67F91" w:rsidRPr="00FD3906">
        <w:t>submitted as a single, searchable Adobe Acrobat PDF file</w:t>
      </w:r>
      <w:r w:rsidR="0068407A">
        <w:t xml:space="preserve"> in SharePoint</w:t>
      </w:r>
      <w:r w:rsidR="00B67F91" w:rsidRPr="00FD3906">
        <w:t xml:space="preserve">. </w:t>
      </w:r>
      <w:r w:rsidR="008A09C7" w:rsidRPr="00FD3906">
        <w:t xml:space="preserve">The PDF should be in the following format: </w:t>
      </w:r>
    </w:p>
    <w:tbl>
      <w:tblPr>
        <w:tblStyle w:val="TableGrid"/>
        <w:tblW w:w="9355" w:type="dxa"/>
        <w:tblLayout w:type="fixed"/>
        <w:tblLook w:val="04A0" w:firstRow="1" w:lastRow="0" w:firstColumn="1" w:lastColumn="0" w:noHBand="0" w:noVBand="1"/>
      </w:tblPr>
      <w:tblGrid>
        <w:gridCol w:w="631"/>
        <w:gridCol w:w="1862"/>
        <w:gridCol w:w="4327"/>
        <w:gridCol w:w="1365"/>
        <w:gridCol w:w="1170"/>
      </w:tblGrid>
      <w:tr w:rsidR="0095793D" w:rsidRPr="00D9236B" w14:paraId="7C249972" w14:textId="77777777" w:rsidTr="00003464">
        <w:tc>
          <w:tcPr>
            <w:tcW w:w="9355" w:type="dxa"/>
            <w:gridSpan w:val="5"/>
            <w:shd w:val="clear" w:color="auto" w:fill="FFFFFF" w:themeFill="background1"/>
          </w:tcPr>
          <w:p w14:paraId="49F76CD7" w14:textId="01F12A11" w:rsidR="0095793D" w:rsidRPr="00FE00D3" w:rsidRDefault="0095793D" w:rsidP="001E037A">
            <w:pPr>
              <w:spacing w:after="0" w:line="240" w:lineRule="auto"/>
              <w:jc w:val="center"/>
              <w:rPr>
                <w:b/>
                <w:bCs/>
                <w:sz w:val="22"/>
                <w:szCs w:val="22"/>
              </w:rPr>
            </w:pPr>
            <w:r w:rsidRPr="00FE00D3">
              <w:rPr>
                <w:b/>
                <w:bCs/>
                <w:sz w:val="22"/>
                <w:szCs w:val="22"/>
              </w:rPr>
              <w:t xml:space="preserve">Table </w:t>
            </w:r>
            <w:r w:rsidR="00A96C9D">
              <w:rPr>
                <w:b/>
                <w:bCs/>
                <w:sz w:val="22"/>
                <w:szCs w:val="22"/>
              </w:rPr>
              <w:t>1</w:t>
            </w:r>
          </w:p>
          <w:p w14:paraId="341747A7" w14:textId="77777777" w:rsidR="0095793D" w:rsidRPr="00FE00D3" w:rsidRDefault="0095793D" w:rsidP="001E037A">
            <w:pPr>
              <w:spacing w:after="0" w:line="240" w:lineRule="auto"/>
              <w:jc w:val="center"/>
              <w:rPr>
                <w:b/>
                <w:bCs/>
                <w:sz w:val="22"/>
                <w:szCs w:val="22"/>
              </w:rPr>
            </w:pPr>
            <w:r w:rsidRPr="00FE00D3">
              <w:rPr>
                <w:b/>
                <w:bCs/>
                <w:sz w:val="22"/>
                <w:szCs w:val="22"/>
              </w:rPr>
              <w:t>Bid Submission Format</w:t>
            </w:r>
          </w:p>
        </w:tc>
      </w:tr>
      <w:tr w:rsidR="0095793D" w:rsidRPr="00D9236B" w14:paraId="71635A15" w14:textId="77777777" w:rsidTr="00003464">
        <w:tc>
          <w:tcPr>
            <w:tcW w:w="631" w:type="dxa"/>
            <w:shd w:val="clear" w:color="auto" w:fill="365F91" w:themeFill="accent1" w:themeFillShade="BF"/>
          </w:tcPr>
          <w:p w14:paraId="231FAB11" w14:textId="77777777" w:rsidR="0095793D" w:rsidRPr="00FE00D3" w:rsidRDefault="0095793D" w:rsidP="001E037A">
            <w:pPr>
              <w:spacing w:after="0" w:line="240" w:lineRule="auto"/>
              <w:rPr>
                <w:sz w:val="22"/>
                <w:szCs w:val="22"/>
              </w:rPr>
            </w:pPr>
          </w:p>
        </w:tc>
        <w:tc>
          <w:tcPr>
            <w:tcW w:w="1862" w:type="dxa"/>
            <w:shd w:val="clear" w:color="auto" w:fill="365F91" w:themeFill="accent1" w:themeFillShade="BF"/>
          </w:tcPr>
          <w:p w14:paraId="10F2805F" w14:textId="77777777" w:rsidR="0095793D" w:rsidRPr="00FE00D3" w:rsidRDefault="0095793D" w:rsidP="001E037A">
            <w:pPr>
              <w:spacing w:after="0" w:line="240" w:lineRule="auto"/>
              <w:jc w:val="center"/>
              <w:rPr>
                <w:b/>
                <w:bCs/>
                <w:color w:val="FFFFFF" w:themeColor="background1"/>
                <w:sz w:val="22"/>
                <w:szCs w:val="22"/>
              </w:rPr>
            </w:pPr>
            <w:r w:rsidRPr="00FE00D3">
              <w:rPr>
                <w:b/>
                <w:bCs/>
                <w:color w:val="FFFFFF" w:themeColor="background1"/>
                <w:sz w:val="22"/>
                <w:szCs w:val="22"/>
              </w:rPr>
              <w:t>Reference</w:t>
            </w:r>
          </w:p>
        </w:tc>
        <w:tc>
          <w:tcPr>
            <w:tcW w:w="4327" w:type="dxa"/>
            <w:shd w:val="clear" w:color="auto" w:fill="365F91" w:themeFill="accent1" w:themeFillShade="BF"/>
          </w:tcPr>
          <w:p w14:paraId="42338425" w14:textId="77777777" w:rsidR="0095793D" w:rsidRPr="00FE00D3" w:rsidRDefault="0095793D" w:rsidP="001E037A">
            <w:pPr>
              <w:spacing w:after="0" w:line="240" w:lineRule="auto"/>
              <w:jc w:val="center"/>
              <w:rPr>
                <w:b/>
                <w:bCs/>
                <w:color w:val="FFFFFF" w:themeColor="background1"/>
                <w:sz w:val="22"/>
                <w:szCs w:val="22"/>
              </w:rPr>
            </w:pPr>
            <w:r w:rsidRPr="00FE00D3">
              <w:rPr>
                <w:b/>
                <w:bCs/>
                <w:color w:val="FFFFFF" w:themeColor="background1"/>
                <w:sz w:val="22"/>
                <w:szCs w:val="22"/>
              </w:rPr>
              <w:t>Description</w:t>
            </w:r>
          </w:p>
        </w:tc>
        <w:tc>
          <w:tcPr>
            <w:tcW w:w="1365" w:type="dxa"/>
            <w:shd w:val="clear" w:color="auto" w:fill="365F91" w:themeFill="accent1" w:themeFillShade="BF"/>
          </w:tcPr>
          <w:p w14:paraId="4D614BCB" w14:textId="77777777" w:rsidR="0095793D" w:rsidRPr="00FE00D3" w:rsidRDefault="0095793D" w:rsidP="001E037A">
            <w:pPr>
              <w:spacing w:after="0" w:line="240" w:lineRule="auto"/>
              <w:jc w:val="center"/>
              <w:rPr>
                <w:b/>
                <w:bCs/>
                <w:color w:val="FFFFFF" w:themeColor="background1"/>
                <w:sz w:val="22"/>
                <w:szCs w:val="22"/>
              </w:rPr>
            </w:pPr>
            <w:r w:rsidRPr="00FE00D3">
              <w:rPr>
                <w:b/>
                <w:bCs/>
                <w:color w:val="FFFFFF" w:themeColor="background1"/>
                <w:sz w:val="22"/>
                <w:szCs w:val="22"/>
              </w:rPr>
              <w:t>Completed</w:t>
            </w:r>
          </w:p>
        </w:tc>
        <w:tc>
          <w:tcPr>
            <w:tcW w:w="1170" w:type="dxa"/>
            <w:shd w:val="clear" w:color="auto" w:fill="365F91" w:themeFill="accent1" w:themeFillShade="BF"/>
          </w:tcPr>
          <w:p w14:paraId="28A5881C" w14:textId="77777777" w:rsidR="0095793D" w:rsidRPr="00FE00D3" w:rsidRDefault="0095793D" w:rsidP="001E037A">
            <w:pPr>
              <w:spacing w:after="0" w:line="240" w:lineRule="auto"/>
              <w:jc w:val="center"/>
              <w:rPr>
                <w:b/>
                <w:bCs/>
                <w:color w:val="FFFFFF" w:themeColor="background1"/>
                <w:sz w:val="22"/>
                <w:szCs w:val="22"/>
              </w:rPr>
            </w:pPr>
            <w:r w:rsidRPr="00FE00D3">
              <w:rPr>
                <w:b/>
                <w:bCs/>
                <w:color w:val="FFFFFF" w:themeColor="background1"/>
                <w:sz w:val="22"/>
                <w:szCs w:val="22"/>
              </w:rPr>
              <w:t>Signed</w:t>
            </w:r>
          </w:p>
        </w:tc>
      </w:tr>
      <w:tr w:rsidR="0095793D" w:rsidRPr="00D9236B" w14:paraId="5C4F1718" w14:textId="77777777" w:rsidTr="00003464">
        <w:tc>
          <w:tcPr>
            <w:tcW w:w="631" w:type="dxa"/>
          </w:tcPr>
          <w:p w14:paraId="0B83D583" w14:textId="77777777" w:rsidR="0095793D" w:rsidRPr="00FE00D3" w:rsidRDefault="0095793D" w:rsidP="001E037A">
            <w:pPr>
              <w:spacing w:after="0" w:line="240" w:lineRule="auto"/>
              <w:jc w:val="center"/>
              <w:rPr>
                <w:sz w:val="22"/>
                <w:szCs w:val="22"/>
              </w:rPr>
            </w:pPr>
            <w:r w:rsidRPr="00FE00D3">
              <w:rPr>
                <w:sz w:val="22"/>
                <w:szCs w:val="22"/>
              </w:rPr>
              <w:t>1</w:t>
            </w:r>
          </w:p>
        </w:tc>
        <w:tc>
          <w:tcPr>
            <w:tcW w:w="1862" w:type="dxa"/>
          </w:tcPr>
          <w:p w14:paraId="5BA2BC0F" w14:textId="77777777" w:rsidR="0095793D" w:rsidRPr="00FE00D3" w:rsidRDefault="0095793D" w:rsidP="001E037A">
            <w:pPr>
              <w:spacing w:after="0" w:line="240" w:lineRule="auto"/>
              <w:jc w:val="center"/>
              <w:rPr>
                <w:sz w:val="22"/>
                <w:szCs w:val="22"/>
              </w:rPr>
            </w:pPr>
            <w:r w:rsidRPr="00FE00D3">
              <w:rPr>
                <w:sz w:val="22"/>
                <w:szCs w:val="22"/>
              </w:rPr>
              <w:t>Attachment A</w:t>
            </w:r>
          </w:p>
        </w:tc>
        <w:tc>
          <w:tcPr>
            <w:tcW w:w="4327" w:type="dxa"/>
          </w:tcPr>
          <w:p w14:paraId="0D157181" w14:textId="77777777" w:rsidR="0095793D" w:rsidRPr="00FE00D3" w:rsidRDefault="0095793D" w:rsidP="001E037A">
            <w:pPr>
              <w:spacing w:after="0" w:line="240" w:lineRule="auto"/>
              <w:rPr>
                <w:sz w:val="22"/>
                <w:szCs w:val="22"/>
              </w:rPr>
            </w:pPr>
            <w:r w:rsidRPr="00FE00D3">
              <w:rPr>
                <w:sz w:val="22"/>
                <w:szCs w:val="22"/>
              </w:rPr>
              <w:t>Bid Cover Sheet</w:t>
            </w:r>
          </w:p>
        </w:tc>
        <w:tc>
          <w:tcPr>
            <w:tcW w:w="1365" w:type="dxa"/>
          </w:tcPr>
          <w:p w14:paraId="0AB0247A"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22742228" w14:textId="77777777" w:rsidR="0095793D" w:rsidRPr="00FE00D3" w:rsidRDefault="0095793D" w:rsidP="001E037A">
            <w:pPr>
              <w:spacing w:after="0" w:line="240" w:lineRule="auto"/>
              <w:jc w:val="center"/>
              <w:rPr>
                <w:sz w:val="22"/>
                <w:szCs w:val="22"/>
              </w:rPr>
            </w:pPr>
            <w:r w:rsidRPr="00FE00D3">
              <w:rPr>
                <w:sz w:val="22"/>
                <w:szCs w:val="22"/>
              </w:rPr>
              <w:t>X</w:t>
            </w:r>
          </w:p>
        </w:tc>
      </w:tr>
      <w:tr w:rsidR="0095793D" w:rsidRPr="00D9236B" w14:paraId="6655EB4C" w14:textId="77777777" w:rsidTr="00003464">
        <w:tc>
          <w:tcPr>
            <w:tcW w:w="631" w:type="dxa"/>
          </w:tcPr>
          <w:p w14:paraId="6135E742" w14:textId="77777777" w:rsidR="0095793D" w:rsidRPr="00FE00D3" w:rsidRDefault="0095793D" w:rsidP="001E037A">
            <w:pPr>
              <w:spacing w:after="0" w:line="240" w:lineRule="auto"/>
              <w:jc w:val="center"/>
              <w:rPr>
                <w:sz w:val="22"/>
                <w:szCs w:val="22"/>
              </w:rPr>
            </w:pPr>
            <w:r w:rsidRPr="00FE00D3">
              <w:rPr>
                <w:sz w:val="22"/>
                <w:szCs w:val="22"/>
              </w:rPr>
              <w:t>2</w:t>
            </w:r>
          </w:p>
        </w:tc>
        <w:tc>
          <w:tcPr>
            <w:tcW w:w="1862" w:type="dxa"/>
          </w:tcPr>
          <w:p w14:paraId="6BF5AC43" w14:textId="77777777" w:rsidR="0095793D" w:rsidRPr="00FE00D3" w:rsidRDefault="0095793D" w:rsidP="001E037A">
            <w:pPr>
              <w:spacing w:after="0" w:line="240" w:lineRule="auto"/>
              <w:jc w:val="center"/>
              <w:rPr>
                <w:sz w:val="22"/>
                <w:szCs w:val="22"/>
              </w:rPr>
            </w:pPr>
            <w:r w:rsidRPr="00FE00D3">
              <w:rPr>
                <w:sz w:val="22"/>
                <w:szCs w:val="22"/>
              </w:rPr>
              <w:t>Attachment B</w:t>
            </w:r>
          </w:p>
        </w:tc>
        <w:tc>
          <w:tcPr>
            <w:tcW w:w="4327" w:type="dxa"/>
          </w:tcPr>
          <w:p w14:paraId="4ADE65A6" w14:textId="77777777" w:rsidR="0095793D" w:rsidRPr="00FE00D3" w:rsidRDefault="0095793D" w:rsidP="001E037A">
            <w:pPr>
              <w:spacing w:after="0" w:line="240" w:lineRule="auto"/>
              <w:rPr>
                <w:sz w:val="22"/>
                <w:szCs w:val="22"/>
              </w:rPr>
            </w:pPr>
            <w:r w:rsidRPr="00FE00D3">
              <w:rPr>
                <w:sz w:val="22"/>
                <w:szCs w:val="22"/>
              </w:rPr>
              <w:t>Bid Form</w:t>
            </w:r>
          </w:p>
        </w:tc>
        <w:tc>
          <w:tcPr>
            <w:tcW w:w="1365" w:type="dxa"/>
          </w:tcPr>
          <w:p w14:paraId="50EE6CF1"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65D63902" w14:textId="77777777" w:rsidR="0095793D" w:rsidRPr="00FE00D3" w:rsidRDefault="0095793D" w:rsidP="001E037A">
            <w:pPr>
              <w:spacing w:after="0" w:line="240" w:lineRule="auto"/>
              <w:jc w:val="center"/>
              <w:rPr>
                <w:sz w:val="22"/>
                <w:szCs w:val="22"/>
              </w:rPr>
            </w:pPr>
            <w:r w:rsidRPr="00FE00D3">
              <w:rPr>
                <w:sz w:val="22"/>
                <w:szCs w:val="22"/>
              </w:rPr>
              <w:t>X</w:t>
            </w:r>
          </w:p>
        </w:tc>
      </w:tr>
      <w:tr w:rsidR="0095793D" w:rsidRPr="00D9236B" w14:paraId="01F5E9D9" w14:textId="77777777" w:rsidTr="00003464">
        <w:tc>
          <w:tcPr>
            <w:tcW w:w="631" w:type="dxa"/>
          </w:tcPr>
          <w:p w14:paraId="0930C031" w14:textId="77777777" w:rsidR="0095793D" w:rsidRPr="00FE00D3" w:rsidRDefault="0095793D" w:rsidP="001E037A">
            <w:pPr>
              <w:spacing w:after="0" w:line="240" w:lineRule="auto"/>
              <w:jc w:val="center"/>
              <w:rPr>
                <w:sz w:val="22"/>
                <w:szCs w:val="22"/>
              </w:rPr>
            </w:pPr>
            <w:r w:rsidRPr="00FE00D3">
              <w:rPr>
                <w:sz w:val="22"/>
                <w:szCs w:val="22"/>
              </w:rPr>
              <w:t>3</w:t>
            </w:r>
          </w:p>
        </w:tc>
        <w:tc>
          <w:tcPr>
            <w:tcW w:w="1862" w:type="dxa"/>
          </w:tcPr>
          <w:p w14:paraId="2E49DBC3" w14:textId="77777777" w:rsidR="0095793D" w:rsidRPr="00FE00D3" w:rsidRDefault="0095793D" w:rsidP="001E037A">
            <w:pPr>
              <w:spacing w:after="0" w:line="240" w:lineRule="auto"/>
              <w:jc w:val="center"/>
              <w:rPr>
                <w:sz w:val="22"/>
                <w:szCs w:val="22"/>
              </w:rPr>
            </w:pPr>
            <w:r w:rsidRPr="00FE00D3">
              <w:rPr>
                <w:sz w:val="22"/>
                <w:szCs w:val="22"/>
              </w:rPr>
              <w:t xml:space="preserve">Attachment B </w:t>
            </w:r>
          </w:p>
        </w:tc>
        <w:tc>
          <w:tcPr>
            <w:tcW w:w="4327" w:type="dxa"/>
          </w:tcPr>
          <w:p w14:paraId="62809803" w14:textId="77777777" w:rsidR="0095793D" w:rsidRPr="00FE00D3" w:rsidRDefault="0095793D" w:rsidP="001E037A">
            <w:pPr>
              <w:spacing w:after="0" w:line="240" w:lineRule="auto"/>
              <w:rPr>
                <w:sz w:val="22"/>
                <w:szCs w:val="22"/>
              </w:rPr>
            </w:pPr>
            <w:r w:rsidRPr="00FE00D3">
              <w:rPr>
                <w:sz w:val="22"/>
                <w:szCs w:val="22"/>
              </w:rPr>
              <w:t>Addendum 1 - Minimum Qualifications</w:t>
            </w:r>
          </w:p>
        </w:tc>
        <w:tc>
          <w:tcPr>
            <w:tcW w:w="1365" w:type="dxa"/>
          </w:tcPr>
          <w:p w14:paraId="7A549290"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19879899" w14:textId="77777777" w:rsidR="0095793D" w:rsidRPr="00FE00D3" w:rsidRDefault="0095793D" w:rsidP="001E037A">
            <w:pPr>
              <w:spacing w:after="0" w:line="240" w:lineRule="auto"/>
              <w:jc w:val="center"/>
              <w:rPr>
                <w:sz w:val="22"/>
                <w:szCs w:val="22"/>
              </w:rPr>
            </w:pPr>
          </w:p>
        </w:tc>
      </w:tr>
      <w:tr w:rsidR="0095793D" w:rsidRPr="00D9236B" w14:paraId="0B1D71BE" w14:textId="77777777" w:rsidTr="00003464">
        <w:tc>
          <w:tcPr>
            <w:tcW w:w="631" w:type="dxa"/>
          </w:tcPr>
          <w:p w14:paraId="4CBD0579" w14:textId="113D98C1" w:rsidR="0095793D" w:rsidRPr="00FE00D3" w:rsidRDefault="003C7816" w:rsidP="001E037A">
            <w:pPr>
              <w:spacing w:after="0" w:line="240" w:lineRule="auto"/>
              <w:jc w:val="center"/>
              <w:rPr>
                <w:sz w:val="22"/>
                <w:szCs w:val="22"/>
              </w:rPr>
            </w:pPr>
            <w:r>
              <w:rPr>
                <w:sz w:val="22"/>
                <w:szCs w:val="22"/>
              </w:rPr>
              <w:t>4</w:t>
            </w:r>
          </w:p>
        </w:tc>
        <w:tc>
          <w:tcPr>
            <w:tcW w:w="1862" w:type="dxa"/>
          </w:tcPr>
          <w:p w14:paraId="0A87DE55" w14:textId="77777777" w:rsidR="0095793D" w:rsidRPr="00FE00D3" w:rsidRDefault="0095793D" w:rsidP="001E037A">
            <w:pPr>
              <w:spacing w:after="0" w:line="240" w:lineRule="auto"/>
              <w:jc w:val="center"/>
              <w:rPr>
                <w:sz w:val="22"/>
                <w:szCs w:val="22"/>
              </w:rPr>
            </w:pPr>
            <w:r w:rsidRPr="00FE00D3">
              <w:rPr>
                <w:sz w:val="22"/>
                <w:szCs w:val="22"/>
              </w:rPr>
              <w:t xml:space="preserve">Attachment B </w:t>
            </w:r>
          </w:p>
        </w:tc>
        <w:tc>
          <w:tcPr>
            <w:tcW w:w="4327" w:type="dxa"/>
          </w:tcPr>
          <w:p w14:paraId="19692186" w14:textId="0319CC47" w:rsidR="0095793D" w:rsidRPr="00FE00D3" w:rsidRDefault="0095793D" w:rsidP="001E037A">
            <w:pPr>
              <w:spacing w:after="0" w:line="240" w:lineRule="auto"/>
              <w:jc w:val="left"/>
              <w:rPr>
                <w:sz w:val="22"/>
                <w:szCs w:val="22"/>
              </w:rPr>
            </w:pPr>
            <w:r w:rsidRPr="00FE00D3">
              <w:rPr>
                <w:sz w:val="22"/>
                <w:szCs w:val="22"/>
              </w:rPr>
              <w:t xml:space="preserve">Addendum </w:t>
            </w:r>
            <w:r w:rsidR="001D21BA">
              <w:rPr>
                <w:sz w:val="22"/>
                <w:szCs w:val="22"/>
              </w:rPr>
              <w:t>2</w:t>
            </w:r>
            <w:r w:rsidRPr="00FE00D3">
              <w:rPr>
                <w:sz w:val="22"/>
                <w:szCs w:val="22"/>
              </w:rPr>
              <w:t xml:space="preserve"> - Additional Support Documentation (not required)</w:t>
            </w:r>
          </w:p>
        </w:tc>
        <w:tc>
          <w:tcPr>
            <w:tcW w:w="1365" w:type="dxa"/>
          </w:tcPr>
          <w:p w14:paraId="7137BF75"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02B8EB09" w14:textId="77777777" w:rsidR="0095793D" w:rsidRPr="00FE00D3" w:rsidRDefault="0095793D" w:rsidP="001E037A">
            <w:pPr>
              <w:spacing w:after="0" w:line="240" w:lineRule="auto"/>
              <w:jc w:val="center"/>
              <w:rPr>
                <w:sz w:val="22"/>
                <w:szCs w:val="22"/>
              </w:rPr>
            </w:pPr>
          </w:p>
        </w:tc>
      </w:tr>
      <w:tr w:rsidR="0095793D" w:rsidRPr="00D9236B" w14:paraId="6DCBC2D9" w14:textId="77777777" w:rsidTr="00003464">
        <w:tc>
          <w:tcPr>
            <w:tcW w:w="631" w:type="dxa"/>
          </w:tcPr>
          <w:p w14:paraId="03A145B8" w14:textId="0FBE810F" w:rsidR="0095793D" w:rsidRPr="00FE00D3" w:rsidRDefault="003C7816" w:rsidP="001E037A">
            <w:pPr>
              <w:spacing w:after="0" w:line="240" w:lineRule="auto"/>
              <w:jc w:val="center"/>
              <w:rPr>
                <w:sz w:val="22"/>
                <w:szCs w:val="22"/>
              </w:rPr>
            </w:pPr>
            <w:r>
              <w:rPr>
                <w:sz w:val="22"/>
                <w:szCs w:val="22"/>
              </w:rPr>
              <w:t>5</w:t>
            </w:r>
          </w:p>
        </w:tc>
        <w:tc>
          <w:tcPr>
            <w:tcW w:w="1862" w:type="dxa"/>
          </w:tcPr>
          <w:p w14:paraId="5CFC5715" w14:textId="77777777" w:rsidR="0095793D" w:rsidRPr="00FE00D3" w:rsidRDefault="0095793D" w:rsidP="001E037A">
            <w:pPr>
              <w:spacing w:after="0" w:line="240" w:lineRule="auto"/>
              <w:jc w:val="center"/>
              <w:rPr>
                <w:sz w:val="22"/>
                <w:szCs w:val="22"/>
              </w:rPr>
            </w:pPr>
            <w:r w:rsidRPr="00FE00D3">
              <w:rPr>
                <w:sz w:val="22"/>
                <w:szCs w:val="22"/>
              </w:rPr>
              <w:t>Attachment C</w:t>
            </w:r>
          </w:p>
        </w:tc>
        <w:tc>
          <w:tcPr>
            <w:tcW w:w="4327" w:type="dxa"/>
          </w:tcPr>
          <w:p w14:paraId="57A5BADD" w14:textId="770D3E0C" w:rsidR="0095793D" w:rsidRPr="00FE00D3" w:rsidRDefault="000C5C09" w:rsidP="001E037A">
            <w:pPr>
              <w:spacing w:after="0" w:line="240" w:lineRule="auto"/>
              <w:rPr>
                <w:sz w:val="22"/>
                <w:szCs w:val="22"/>
              </w:rPr>
            </w:pPr>
            <w:r w:rsidRPr="00FE00D3">
              <w:rPr>
                <w:sz w:val="22"/>
                <w:szCs w:val="22"/>
              </w:rPr>
              <w:t>Business Associate Agreement</w:t>
            </w:r>
          </w:p>
        </w:tc>
        <w:tc>
          <w:tcPr>
            <w:tcW w:w="1365" w:type="dxa"/>
          </w:tcPr>
          <w:p w14:paraId="0BFE9B5C"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419AE18D" w14:textId="267D07E2" w:rsidR="0095793D" w:rsidRPr="00FE00D3" w:rsidRDefault="000C5C09" w:rsidP="001E037A">
            <w:pPr>
              <w:spacing w:after="0" w:line="240" w:lineRule="auto"/>
              <w:jc w:val="center"/>
              <w:rPr>
                <w:sz w:val="22"/>
                <w:szCs w:val="22"/>
              </w:rPr>
            </w:pPr>
            <w:r w:rsidRPr="00FE00D3">
              <w:rPr>
                <w:sz w:val="22"/>
                <w:szCs w:val="22"/>
              </w:rPr>
              <w:t>X</w:t>
            </w:r>
          </w:p>
        </w:tc>
      </w:tr>
      <w:tr w:rsidR="0095793D" w:rsidRPr="00D9236B" w14:paraId="1385A6A9" w14:textId="77777777" w:rsidTr="00003464">
        <w:tc>
          <w:tcPr>
            <w:tcW w:w="631" w:type="dxa"/>
          </w:tcPr>
          <w:p w14:paraId="3CFEFCDD" w14:textId="1A69D7F2" w:rsidR="0095793D" w:rsidRPr="00FE00D3" w:rsidRDefault="003C7816" w:rsidP="001E037A">
            <w:pPr>
              <w:spacing w:after="0" w:line="240" w:lineRule="auto"/>
              <w:jc w:val="center"/>
              <w:rPr>
                <w:sz w:val="22"/>
                <w:szCs w:val="22"/>
              </w:rPr>
            </w:pPr>
            <w:r>
              <w:rPr>
                <w:sz w:val="22"/>
                <w:szCs w:val="22"/>
              </w:rPr>
              <w:t>6</w:t>
            </w:r>
          </w:p>
        </w:tc>
        <w:tc>
          <w:tcPr>
            <w:tcW w:w="1862" w:type="dxa"/>
          </w:tcPr>
          <w:p w14:paraId="1D3771D8" w14:textId="77777777" w:rsidR="0095793D" w:rsidRPr="00FE00D3" w:rsidRDefault="0095793D" w:rsidP="001E037A">
            <w:pPr>
              <w:spacing w:after="0" w:line="240" w:lineRule="auto"/>
              <w:jc w:val="center"/>
              <w:rPr>
                <w:sz w:val="22"/>
                <w:szCs w:val="22"/>
              </w:rPr>
            </w:pPr>
            <w:r w:rsidRPr="00FE00D3">
              <w:rPr>
                <w:sz w:val="22"/>
                <w:szCs w:val="22"/>
              </w:rPr>
              <w:t>Attachment D</w:t>
            </w:r>
          </w:p>
        </w:tc>
        <w:tc>
          <w:tcPr>
            <w:tcW w:w="4327" w:type="dxa"/>
          </w:tcPr>
          <w:p w14:paraId="731730D9" w14:textId="77777777" w:rsidR="0095793D" w:rsidRPr="00FE00D3" w:rsidRDefault="0095793D" w:rsidP="001E037A">
            <w:pPr>
              <w:spacing w:after="0" w:line="240" w:lineRule="auto"/>
              <w:rPr>
                <w:sz w:val="22"/>
                <w:szCs w:val="22"/>
              </w:rPr>
            </w:pPr>
            <w:r w:rsidRPr="00FE00D3">
              <w:rPr>
                <w:sz w:val="22"/>
                <w:szCs w:val="22"/>
              </w:rPr>
              <w:t>DHHS Certification Drug-Free Workplace</w:t>
            </w:r>
          </w:p>
        </w:tc>
        <w:tc>
          <w:tcPr>
            <w:tcW w:w="1365" w:type="dxa"/>
          </w:tcPr>
          <w:p w14:paraId="5BB9FCAD"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091F5ED4" w14:textId="77777777" w:rsidR="0095793D" w:rsidRPr="00FE00D3" w:rsidRDefault="0095793D" w:rsidP="001E037A">
            <w:pPr>
              <w:spacing w:after="0" w:line="240" w:lineRule="auto"/>
              <w:jc w:val="center"/>
              <w:rPr>
                <w:sz w:val="22"/>
                <w:szCs w:val="22"/>
              </w:rPr>
            </w:pPr>
            <w:r w:rsidRPr="00FE00D3">
              <w:rPr>
                <w:sz w:val="22"/>
                <w:szCs w:val="22"/>
              </w:rPr>
              <w:t>X</w:t>
            </w:r>
          </w:p>
        </w:tc>
      </w:tr>
      <w:tr w:rsidR="0095793D" w:rsidRPr="00D9236B" w14:paraId="3A381D47" w14:textId="77777777" w:rsidTr="00003464">
        <w:tc>
          <w:tcPr>
            <w:tcW w:w="631" w:type="dxa"/>
          </w:tcPr>
          <w:p w14:paraId="09576B5A" w14:textId="698E31EF" w:rsidR="0095793D" w:rsidRPr="00FE00D3" w:rsidRDefault="003C7816" w:rsidP="001E037A">
            <w:pPr>
              <w:spacing w:after="0" w:line="240" w:lineRule="auto"/>
              <w:jc w:val="center"/>
              <w:rPr>
                <w:sz w:val="22"/>
                <w:szCs w:val="22"/>
              </w:rPr>
            </w:pPr>
            <w:r>
              <w:rPr>
                <w:sz w:val="22"/>
                <w:szCs w:val="22"/>
              </w:rPr>
              <w:t>7</w:t>
            </w:r>
          </w:p>
        </w:tc>
        <w:tc>
          <w:tcPr>
            <w:tcW w:w="1862" w:type="dxa"/>
          </w:tcPr>
          <w:p w14:paraId="79BE19E2" w14:textId="77777777" w:rsidR="0095793D" w:rsidRPr="00FE00D3" w:rsidRDefault="0095793D" w:rsidP="001E037A">
            <w:pPr>
              <w:spacing w:after="0" w:line="240" w:lineRule="auto"/>
              <w:jc w:val="center"/>
              <w:rPr>
                <w:sz w:val="22"/>
                <w:szCs w:val="22"/>
              </w:rPr>
            </w:pPr>
            <w:r w:rsidRPr="00FE00D3">
              <w:rPr>
                <w:sz w:val="22"/>
                <w:szCs w:val="22"/>
              </w:rPr>
              <w:t>Attachment E</w:t>
            </w:r>
          </w:p>
        </w:tc>
        <w:tc>
          <w:tcPr>
            <w:tcW w:w="4327" w:type="dxa"/>
          </w:tcPr>
          <w:p w14:paraId="0CF3EA2B" w14:textId="77777777" w:rsidR="0095793D" w:rsidRPr="00FE00D3" w:rsidRDefault="0095793D" w:rsidP="001E037A">
            <w:pPr>
              <w:spacing w:after="0" w:line="240" w:lineRule="auto"/>
              <w:jc w:val="left"/>
              <w:rPr>
                <w:sz w:val="22"/>
                <w:szCs w:val="22"/>
              </w:rPr>
            </w:pPr>
            <w:r w:rsidRPr="00FE00D3">
              <w:rPr>
                <w:sz w:val="22"/>
                <w:szCs w:val="22"/>
              </w:rPr>
              <w:t>Certification Debarment, Suspension, and Other Responsibility Matters</w:t>
            </w:r>
          </w:p>
        </w:tc>
        <w:tc>
          <w:tcPr>
            <w:tcW w:w="1365" w:type="dxa"/>
          </w:tcPr>
          <w:p w14:paraId="046B18DD"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1BA59454" w14:textId="77777777" w:rsidR="0095793D" w:rsidRPr="00FE00D3" w:rsidRDefault="0095793D" w:rsidP="001E037A">
            <w:pPr>
              <w:spacing w:after="0" w:line="240" w:lineRule="auto"/>
              <w:jc w:val="center"/>
              <w:rPr>
                <w:sz w:val="22"/>
                <w:szCs w:val="22"/>
              </w:rPr>
            </w:pPr>
            <w:r w:rsidRPr="00FE00D3">
              <w:rPr>
                <w:sz w:val="22"/>
                <w:szCs w:val="22"/>
              </w:rPr>
              <w:t>X</w:t>
            </w:r>
          </w:p>
        </w:tc>
      </w:tr>
      <w:tr w:rsidR="0095793D" w:rsidRPr="00D9236B" w14:paraId="2829E590" w14:textId="77777777" w:rsidTr="00003464">
        <w:tc>
          <w:tcPr>
            <w:tcW w:w="631" w:type="dxa"/>
          </w:tcPr>
          <w:p w14:paraId="15C80091" w14:textId="0F1E818F" w:rsidR="0095793D" w:rsidRPr="00FE00D3" w:rsidRDefault="003C7816" w:rsidP="001E037A">
            <w:pPr>
              <w:spacing w:after="0" w:line="240" w:lineRule="auto"/>
              <w:jc w:val="center"/>
              <w:rPr>
                <w:sz w:val="22"/>
                <w:szCs w:val="22"/>
              </w:rPr>
            </w:pPr>
            <w:r>
              <w:rPr>
                <w:sz w:val="22"/>
                <w:szCs w:val="22"/>
              </w:rPr>
              <w:t>8</w:t>
            </w:r>
          </w:p>
        </w:tc>
        <w:tc>
          <w:tcPr>
            <w:tcW w:w="1862" w:type="dxa"/>
          </w:tcPr>
          <w:p w14:paraId="34CA7100" w14:textId="77777777" w:rsidR="0095793D" w:rsidRPr="00FE00D3" w:rsidRDefault="0095793D" w:rsidP="001E037A">
            <w:pPr>
              <w:spacing w:after="0" w:line="240" w:lineRule="auto"/>
              <w:jc w:val="center"/>
              <w:rPr>
                <w:sz w:val="22"/>
                <w:szCs w:val="22"/>
              </w:rPr>
            </w:pPr>
            <w:r w:rsidRPr="00FE00D3">
              <w:rPr>
                <w:sz w:val="22"/>
                <w:szCs w:val="22"/>
              </w:rPr>
              <w:t>Attachment F</w:t>
            </w:r>
          </w:p>
        </w:tc>
        <w:tc>
          <w:tcPr>
            <w:tcW w:w="4327" w:type="dxa"/>
          </w:tcPr>
          <w:p w14:paraId="555DDAED" w14:textId="77777777" w:rsidR="0095793D" w:rsidRPr="00FE00D3" w:rsidRDefault="0095793D" w:rsidP="001E037A">
            <w:pPr>
              <w:spacing w:after="0" w:line="240" w:lineRule="auto"/>
              <w:rPr>
                <w:sz w:val="22"/>
                <w:szCs w:val="22"/>
              </w:rPr>
            </w:pPr>
            <w:r w:rsidRPr="00FE00D3">
              <w:rPr>
                <w:sz w:val="22"/>
                <w:szCs w:val="22"/>
              </w:rPr>
              <w:t xml:space="preserve">Proprietary Information </w:t>
            </w:r>
          </w:p>
        </w:tc>
        <w:tc>
          <w:tcPr>
            <w:tcW w:w="1365" w:type="dxa"/>
          </w:tcPr>
          <w:p w14:paraId="0CA48C58"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1FA8C212" w14:textId="77777777" w:rsidR="0095793D" w:rsidRPr="00FE00D3" w:rsidRDefault="0095793D" w:rsidP="001E037A">
            <w:pPr>
              <w:spacing w:after="0" w:line="240" w:lineRule="auto"/>
              <w:jc w:val="center"/>
              <w:rPr>
                <w:sz w:val="22"/>
                <w:szCs w:val="22"/>
              </w:rPr>
            </w:pPr>
            <w:r w:rsidRPr="00FE00D3">
              <w:rPr>
                <w:sz w:val="22"/>
                <w:szCs w:val="22"/>
              </w:rPr>
              <w:t>X</w:t>
            </w:r>
          </w:p>
        </w:tc>
      </w:tr>
      <w:tr w:rsidR="0095793D" w:rsidRPr="00D9236B" w14:paraId="4400B411" w14:textId="77777777" w:rsidTr="00003464">
        <w:tc>
          <w:tcPr>
            <w:tcW w:w="631" w:type="dxa"/>
          </w:tcPr>
          <w:p w14:paraId="6A58818D" w14:textId="205CF55C" w:rsidR="0095793D" w:rsidRPr="00FE00D3" w:rsidRDefault="003C7816" w:rsidP="001E037A">
            <w:pPr>
              <w:spacing w:after="0" w:line="240" w:lineRule="auto"/>
              <w:jc w:val="center"/>
              <w:rPr>
                <w:sz w:val="22"/>
                <w:szCs w:val="22"/>
              </w:rPr>
            </w:pPr>
            <w:r>
              <w:rPr>
                <w:sz w:val="22"/>
                <w:szCs w:val="22"/>
              </w:rPr>
              <w:t>9</w:t>
            </w:r>
          </w:p>
        </w:tc>
        <w:tc>
          <w:tcPr>
            <w:tcW w:w="1862" w:type="dxa"/>
          </w:tcPr>
          <w:p w14:paraId="606EFFEC" w14:textId="77777777" w:rsidR="0095793D" w:rsidRPr="00FE00D3" w:rsidRDefault="0095793D" w:rsidP="001E037A">
            <w:pPr>
              <w:spacing w:after="0" w:line="240" w:lineRule="auto"/>
              <w:jc w:val="center"/>
              <w:rPr>
                <w:sz w:val="22"/>
                <w:szCs w:val="22"/>
              </w:rPr>
            </w:pPr>
            <w:r w:rsidRPr="00FE00D3">
              <w:rPr>
                <w:sz w:val="22"/>
                <w:szCs w:val="22"/>
              </w:rPr>
              <w:t>Attachment G</w:t>
            </w:r>
          </w:p>
        </w:tc>
        <w:tc>
          <w:tcPr>
            <w:tcW w:w="4327" w:type="dxa"/>
          </w:tcPr>
          <w:p w14:paraId="1D5CEAAF" w14:textId="77777777" w:rsidR="0095793D" w:rsidRPr="00FE00D3" w:rsidRDefault="0095793D" w:rsidP="001E037A">
            <w:pPr>
              <w:spacing w:after="0" w:line="240" w:lineRule="auto"/>
              <w:rPr>
                <w:sz w:val="22"/>
                <w:szCs w:val="22"/>
              </w:rPr>
            </w:pPr>
            <w:r w:rsidRPr="00FE00D3">
              <w:rPr>
                <w:sz w:val="22"/>
                <w:szCs w:val="22"/>
              </w:rPr>
              <w:t>References</w:t>
            </w:r>
          </w:p>
        </w:tc>
        <w:tc>
          <w:tcPr>
            <w:tcW w:w="1365" w:type="dxa"/>
          </w:tcPr>
          <w:p w14:paraId="10A40F46"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00EA9FCA" w14:textId="77777777" w:rsidR="0095793D" w:rsidRPr="00FE00D3" w:rsidRDefault="0095793D" w:rsidP="001E037A">
            <w:pPr>
              <w:spacing w:after="0" w:line="240" w:lineRule="auto"/>
              <w:jc w:val="center"/>
              <w:rPr>
                <w:sz w:val="22"/>
                <w:szCs w:val="22"/>
              </w:rPr>
            </w:pPr>
          </w:p>
        </w:tc>
      </w:tr>
      <w:tr w:rsidR="0095793D" w:rsidRPr="00D9236B" w14:paraId="7EC0C0A5" w14:textId="77777777" w:rsidTr="00003464">
        <w:tc>
          <w:tcPr>
            <w:tcW w:w="631" w:type="dxa"/>
          </w:tcPr>
          <w:p w14:paraId="1C04876A" w14:textId="1D25D19F" w:rsidR="0095793D" w:rsidRPr="00FE00D3" w:rsidRDefault="003C7816" w:rsidP="001E037A">
            <w:pPr>
              <w:spacing w:after="0" w:line="240" w:lineRule="auto"/>
              <w:jc w:val="center"/>
              <w:rPr>
                <w:sz w:val="22"/>
                <w:szCs w:val="22"/>
              </w:rPr>
            </w:pPr>
            <w:r>
              <w:rPr>
                <w:sz w:val="22"/>
                <w:szCs w:val="22"/>
              </w:rPr>
              <w:t>10</w:t>
            </w:r>
          </w:p>
        </w:tc>
        <w:tc>
          <w:tcPr>
            <w:tcW w:w="1862" w:type="dxa"/>
          </w:tcPr>
          <w:p w14:paraId="74CBBDAE" w14:textId="4EE78F10" w:rsidR="0095793D" w:rsidRPr="00FE00D3" w:rsidRDefault="0095793D" w:rsidP="001E037A">
            <w:pPr>
              <w:spacing w:after="0" w:line="240" w:lineRule="auto"/>
              <w:jc w:val="center"/>
              <w:rPr>
                <w:sz w:val="22"/>
                <w:szCs w:val="22"/>
              </w:rPr>
            </w:pPr>
            <w:r w:rsidRPr="00FE00D3">
              <w:rPr>
                <w:sz w:val="22"/>
                <w:szCs w:val="22"/>
              </w:rPr>
              <w:t xml:space="preserve">Attachment </w:t>
            </w:r>
            <w:r w:rsidR="007F7BF1">
              <w:rPr>
                <w:sz w:val="22"/>
                <w:szCs w:val="22"/>
              </w:rPr>
              <w:t>H</w:t>
            </w:r>
          </w:p>
        </w:tc>
        <w:tc>
          <w:tcPr>
            <w:tcW w:w="4327" w:type="dxa"/>
          </w:tcPr>
          <w:p w14:paraId="4738A3B0" w14:textId="6C91B902" w:rsidR="0095793D" w:rsidRPr="00FE00D3" w:rsidRDefault="00693BD1" w:rsidP="001E037A">
            <w:pPr>
              <w:spacing w:after="0" w:line="240" w:lineRule="auto"/>
              <w:rPr>
                <w:sz w:val="22"/>
                <w:szCs w:val="22"/>
              </w:rPr>
            </w:pPr>
            <w:r>
              <w:rPr>
                <w:sz w:val="22"/>
                <w:szCs w:val="22"/>
              </w:rPr>
              <w:t>Bidder’s Response Checklist</w:t>
            </w:r>
          </w:p>
        </w:tc>
        <w:tc>
          <w:tcPr>
            <w:tcW w:w="1365" w:type="dxa"/>
          </w:tcPr>
          <w:p w14:paraId="62EC6AEE"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22CF1E0E" w14:textId="5A4F441D" w:rsidR="0095793D" w:rsidRPr="00FE00D3" w:rsidRDefault="00693BD1" w:rsidP="001E037A">
            <w:pPr>
              <w:spacing w:after="0" w:line="240" w:lineRule="auto"/>
              <w:jc w:val="center"/>
              <w:rPr>
                <w:sz w:val="22"/>
                <w:szCs w:val="22"/>
              </w:rPr>
            </w:pPr>
            <w:r>
              <w:rPr>
                <w:sz w:val="22"/>
                <w:szCs w:val="22"/>
              </w:rPr>
              <w:t>X</w:t>
            </w:r>
          </w:p>
        </w:tc>
      </w:tr>
      <w:tr w:rsidR="0095793D" w:rsidRPr="00D9236B" w14:paraId="4B42E03E" w14:textId="77777777" w:rsidTr="00003464">
        <w:tc>
          <w:tcPr>
            <w:tcW w:w="631" w:type="dxa"/>
          </w:tcPr>
          <w:p w14:paraId="3F28C693" w14:textId="246839EC" w:rsidR="0095793D" w:rsidRPr="00FE00D3" w:rsidRDefault="003C7816" w:rsidP="001E037A">
            <w:pPr>
              <w:spacing w:after="0" w:line="240" w:lineRule="auto"/>
              <w:jc w:val="center"/>
              <w:rPr>
                <w:sz w:val="22"/>
                <w:szCs w:val="22"/>
              </w:rPr>
            </w:pPr>
            <w:r>
              <w:rPr>
                <w:sz w:val="22"/>
                <w:szCs w:val="22"/>
              </w:rPr>
              <w:t>11</w:t>
            </w:r>
          </w:p>
        </w:tc>
        <w:tc>
          <w:tcPr>
            <w:tcW w:w="1862" w:type="dxa"/>
          </w:tcPr>
          <w:p w14:paraId="1A56D34A" w14:textId="0E29593D" w:rsidR="0095793D" w:rsidRPr="00FE00D3" w:rsidRDefault="0095793D" w:rsidP="001E037A">
            <w:pPr>
              <w:spacing w:after="0" w:line="240" w:lineRule="auto"/>
              <w:jc w:val="center"/>
              <w:rPr>
                <w:sz w:val="22"/>
                <w:szCs w:val="22"/>
              </w:rPr>
            </w:pPr>
            <w:r w:rsidRPr="00FE00D3">
              <w:rPr>
                <w:sz w:val="22"/>
                <w:szCs w:val="22"/>
              </w:rPr>
              <w:t xml:space="preserve">Attachment </w:t>
            </w:r>
            <w:r w:rsidR="00BE0F40">
              <w:rPr>
                <w:sz w:val="22"/>
                <w:szCs w:val="22"/>
              </w:rPr>
              <w:t>I</w:t>
            </w:r>
          </w:p>
        </w:tc>
        <w:tc>
          <w:tcPr>
            <w:tcW w:w="4327" w:type="dxa"/>
          </w:tcPr>
          <w:p w14:paraId="0FF48837" w14:textId="1077AE31" w:rsidR="0095793D" w:rsidRPr="00FE00D3" w:rsidRDefault="00FE00D3" w:rsidP="001E037A">
            <w:pPr>
              <w:spacing w:after="0" w:line="240" w:lineRule="auto"/>
              <w:rPr>
                <w:sz w:val="22"/>
                <w:szCs w:val="22"/>
              </w:rPr>
            </w:pPr>
            <w:r w:rsidRPr="00FE00D3">
              <w:rPr>
                <w:sz w:val="22"/>
                <w:szCs w:val="22"/>
              </w:rPr>
              <w:t>Amendment Acknowledgement(s), if applicable</w:t>
            </w:r>
          </w:p>
        </w:tc>
        <w:tc>
          <w:tcPr>
            <w:tcW w:w="1365" w:type="dxa"/>
          </w:tcPr>
          <w:p w14:paraId="331A60A7" w14:textId="77777777" w:rsidR="0095793D" w:rsidRPr="00FE00D3" w:rsidRDefault="0095793D" w:rsidP="001E037A">
            <w:pPr>
              <w:spacing w:after="0" w:line="240" w:lineRule="auto"/>
              <w:jc w:val="center"/>
              <w:rPr>
                <w:sz w:val="22"/>
                <w:szCs w:val="22"/>
              </w:rPr>
            </w:pPr>
            <w:r w:rsidRPr="00FE00D3">
              <w:rPr>
                <w:sz w:val="22"/>
                <w:szCs w:val="22"/>
              </w:rPr>
              <w:t>X</w:t>
            </w:r>
          </w:p>
        </w:tc>
        <w:tc>
          <w:tcPr>
            <w:tcW w:w="1170" w:type="dxa"/>
          </w:tcPr>
          <w:p w14:paraId="15FAA2C3" w14:textId="77777777" w:rsidR="0095793D" w:rsidRPr="00FE00D3" w:rsidRDefault="0095793D" w:rsidP="001E037A">
            <w:pPr>
              <w:spacing w:after="0" w:line="240" w:lineRule="auto"/>
              <w:jc w:val="center"/>
              <w:rPr>
                <w:sz w:val="22"/>
                <w:szCs w:val="22"/>
              </w:rPr>
            </w:pPr>
            <w:r w:rsidRPr="00FE00D3">
              <w:rPr>
                <w:sz w:val="22"/>
                <w:szCs w:val="22"/>
              </w:rPr>
              <w:t>X</w:t>
            </w:r>
          </w:p>
        </w:tc>
      </w:tr>
    </w:tbl>
    <w:p w14:paraId="61AD40B9" w14:textId="77777777" w:rsidR="00D554EB" w:rsidRDefault="00D554EB" w:rsidP="000D5320">
      <w:pPr>
        <w:spacing w:after="0" w:line="240" w:lineRule="auto"/>
      </w:pPr>
    </w:p>
    <w:p w14:paraId="2B7B0F25" w14:textId="6B135839" w:rsidR="0018148A" w:rsidRDefault="00A6150E" w:rsidP="000D5320">
      <w:pPr>
        <w:spacing w:after="0" w:line="240" w:lineRule="auto"/>
      </w:pPr>
      <w:r w:rsidRPr="00FD3906">
        <w:t xml:space="preserve">A cover page is required for each Attachment </w:t>
      </w:r>
      <w:r w:rsidR="00D463C3" w:rsidRPr="00FD3906">
        <w:t>sub</w:t>
      </w:r>
      <w:r w:rsidRPr="00FD3906">
        <w:t xml:space="preserve">section. The cover page for each subsection of the Bid must include the IFB#, the </w:t>
      </w:r>
      <w:r w:rsidR="00032CE6">
        <w:t xml:space="preserve">name of the Bidder and the </w:t>
      </w:r>
      <w:r w:rsidRPr="00FD3906">
        <w:t xml:space="preserve">Attachment title.  All information must be presented in the same order and format as described </w:t>
      </w:r>
      <w:r w:rsidR="00E845BA" w:rsidRPr="00FD3906">
        <w:t>above</w:t>
      </w:r>
      <w:r w:rsidRPr="00FD3906">
        <w:t xml:space="preserve">.  </w:t>
      </w:r>
      <w:r w:rsidR="00AC2BFB" w:rsidRPr="00FD3906">
        <w:t>The o</w:t>
      </w:r>
      <w:r w:rsidRPr="00FD3906">
        <w:t xml:space="preserve">ne combined </w:t>
      </w:r>
      <w:r w:rsidR="003A1979">
        <w:t xml:space="preserve">searchable </w:t>
      </w:r>
      <w:r w:rsidRPr="00FD3906">
        <w:t xml:space="preserve">PDF file should be uploaded in </w:t>
      </w:r>
      <w:r w:rsidRPr="00FD0D69">
        <w:rPr>
          <w:b/>
          <w:bCs/>
        </w:rPr>
        <w:t>SharePoint</w:t>
      </w:r>
      <w:r w:rsidRPr="00FD3906">
        <w:t xml:space="preserve"> with the file name: </w:t>
      </w:r>
    </w:p>
    <w:p w14:paraId="11C1CA10" w14:textId="602C7605" w:rsidR="00A6150E" w:rsidRPr="00FD3906" w:rsidRDefault="00A6150E" w:rsidP="0018148A">
      <w:pPr>
        <w:spacing w:after="0" w:line="240" w:lineRule="auto"/>
        <w:jc w:val="center"/>
      </w:pPr>
      <w:r w:rsidRPr="0018148A">
        <w:rPr>
          <w:b/>
          <w:bCs/>
        </w:rPr>
        <w:t xml:space="preserve">IFB #, BIDDER’S NAME, </w:t>
      </w:r>
      <w:r w:rsidR="00106B3D" w:rsidRPr="0018148A">
        <w:rPr>
          <w:b/>
          <w:bCs/>
        </w:rPr>
        <w:t xml:space="preserve">Employee Assistance Program </w:t>
      </w:r>
    </w:p>
    <w:p w14:paraId="076F4C57" w14:textId="6CC5F744" w:rsidR="0018148A" w:rsidRDefault="00007EFB" w:rsidP="00130B19">
      <w:r w:rsidRPr="00FD3906">
        <w:t>For</w:t>
      </w:r>
      <w:r w:rsidR="0061701A" w:rsidRPr="00FD3906">
        <w:t xml:space="preserve"> the M</w:t>
      </w:r>
      <w:r w:rsidRPr="00FD3906">
        <w:t xml:space="preserve">inimum </w:t>
      </w:r>
      <w:r w:rsidR="0061701A" w:rsidRPr="00FD3906">
        <w:t>Q</w:t>
      </w:r>
      <w:r w:rsidRPr="00FD3906">
        <w:t>ualifications th</w:t>
      </w:r>
      <w:r w:rsidR="00D70A2E" w:rsidRPr="00FD3906">
        <w:t xml:space="preserve">e header of each page should indicate the corresponding element to which the page is responsive. For instance, if the page is part of the Bidder’s response to </w:t>
      </w:r>
      <w:r w:rsidR="00C162C4" w:rsidRPr="00F20BBA">
        <w:t xml:space="preserve">Section </w:t>
      </w:r>
      <w:r w:rsidR="00AB2133" w:rsidRPr="00F20BBA">
        <w:t>1.1</w:t>
      </w:r>
      <w:r w:rsidR="004F0BAE">
        <w:t>0</w:t>
      </w:r>
      <w:r w:rsidR="00AB2133" w:rsidRPr="00F20BBA">
        <w:t>.</w:t>
      </w:r>
      <w:r w:rsidR="00203DFC">
        <w:t>2</w:t>
      </w:r>
      <w:r w:rsidR="00140E15" w:rsidRPr="00F20BBA">
        <w:t>,</w:t>
      </w:r>
      <w:r w:rsidR="00AB2133" w:rsidRPr="00F20BBA">
        <w:t xml:space="preserve"> </w:t>
      </w:r>
      <w:r w:rsidR="00F82D5F">
        <w:t>Minimum Qualifications</w:t>
      </w:r>
      <w:r w:rsidR="00D70A2E" w:rsidRPr="00FD3906">
        <w:t>, the Header on that page should read</w:t>
      </w:r>
      <w:r w:rsidR="00140E15" w:rsidRPr="00FD3906">
        <w:t xml:space="preserve"> as </w:t>
      </w:r>
      <w:r w:rsidR="002F2000">
        <w:t>follo</w:t>
      </w:r>
      <w:r w:rsidR="0068438C">
        <w:t xml:space="preserve">ws: </w:t>
      </w:r>
    </w:p>
    <w:p w14:paraId="5E331855" w14:textId="6DC0230C" w:rsidR="0038716B" w:rsidRPr="006B230C" w:rsidRDefault="00455AC2" w:rsidP="00422CF3">
      <w:pPr>
        <w:pStyle w:val="NoSpacing"/>
        <w:spacing w:after="0" w:line="240" w:lineRule="auto"/>
        <w:jc w:val="right"/>
        <w:rPr>
          <w:rFonts w:ascii="Times New Roman" w:eastAsia="Times New Roman" w:hAnsi="Times New Roman"/>
          <w:b/>
        </w:rPr>
      </w:pPr>
      <w:r w:rsidRPr="30A7B1BE">
        <w:rPr>
          <w:rFonts w:ascii="Times New Roman" w:eastAsia="Times New Roman" w:hAnsi="Times New Roman"/>
          <w:b/>
        </w:rPr>
        <w:t xml:space="preserve">    </w:t>
      </w:r>
      <w:r w:rsidR="00FA2E4E" w:rsidRPr="30A7B1BE">
        <w:rPr>
          <w:rFonts w:ascii="Times New Roman" w:eastAsia="Times New Roman" w:hAnsi="Times New Roman"/>
          <w:b/>
        </w:rPr>
        <w:t xml:space="preserve">Addendum </w:t>
      </w:r>
      <w:r w:rsidR="00F82D5F" w:rsidRPr="30A7B1BE">
        <w:rPr>
          <w:rFonts w:ascii="Times New Roman" w:eastAsia="Times New Roman" w:hAnsi="Times New Roman"/>
          <w:b/>
        </w:rPr>
        <w:t>1</w:t>
      </w:r>
      <w:r w:rsidR="00FA2E4E" w:rsidRPr="30A7B1BE">
        <w:rPr>
          <w:rFonts w:ascii="Times New Roman" w:eastAsia="Times New Roman" w:hAnsi="Times New Roman"/>
          <w:b/>
        </w:rPr>
        <w:t>:</w:t>
      </w:r>
      <w:r w:rsidR="00F4303E" w:rsidRPr="30A7B1BE">
        <w:rPr>
          <w:rFonts w:ascii="Times New Roman" w:eastAsia="Times New Roman" w:hAnsi="Times New Roman"/>
          <w:b/>
        </w:rPr>
        <w:t xml:space="preserve"> </w:t>
      </w:r>
      <w:r w:rsidR="00F82D5F" w:rsidRPr="30A7B1BE">
        <w:rPr>
          <w:rFonts w:ascii="Times New Roman" w:eastAsia="Times New Roman" w:hAnsi="Times New Roman"/>
          <w:b/>
        </w:rPr>
        <w:t>Minimum Qualifications</w:t>
      </w:r>
      <w:r w:rsidR="002F2000" w:rsidRPr="30A7B1BE">
        <w:rPr>
          <w:rFonts w:ascii="Times New Roman" w:eastAsia="Times New Roman" w:hAnsi="Times New Roman"/>
          <w:b/>
        </w:rPr>
        <w:t xml:space="preserve">, </w:t>
      </w:r>
      <w:r w:rsidR="00B454FD" w:rsidRPr="30A7B1BE">
        <w:rPr>
          <w:rFonts w:ascii="Times New Roman" w:eastAsia="Times New Roman" w:hAnsi="Times New Roman"/>
          <w:b/>
        </w:rPr>
        <w:t>1.1</w:t>
      </w:r>
      <w:r w:rsidR="004F0BAE" w:rsidRPr="30A7B1BE">
        <w:rPr>
          <w:rFonts w:ascii="Times New Roman" w:eastAsia="Times New Roman" w:hAnsi="Times New Roman"/>
          <w:b/>
        </w:rPr>
        <w:t>0</w:t>
      </w:r>
      <w:r w:rsidR="00B454FD" w:rsidRPr="30A7B1BE">
        <w:rPr>
          <w:rFonts w:ascii="Times New Roman" w:eastAsia="Times New Roman" w:hAnsi="Times New Roman"/>
          <w:b/>
        </w:rPr>
        <w:t>.</w:t>
      </w:r>
      <w:r w:rsidR="00F82D5F" w:rsidRPr="30A7B1BE">
        <w:rPr>
          <w:rFonts w:ascii="Times New Roman" w:eastAsia="Times New Roman" w:hAnsi="Times New Roman"/>
          <w:b/>
        </w:rPr>
        <w:t>2</w:t>
      </w:r>
      <w:r w:rsidR="005652E0" w:rsidRPr="30A7B1BE">
        <w:rPr>
          <w:rFonts w:ascii="Times New Roman" w:eastAsia="Times New Roman" w:hAnsi="Times New Roman"/>
          <w:b/>
        </w:rPr>
        <w:t>(</w:t>
      </w:r>
      <w:r w:rsidR="00E00195" w:rsidRPr="30A7B1BE">
        <w:rPr>
          <w:rFonts w:ascii="Times New Roman" w:eastAsia="Times New Roman" w:hAnsi="Times New Roman"/>
          <w:b/>
        </w:rPr>
        <w:t>2</w:t>
      </w:r>
      <w:r w:rsidR="005652E0" w:rsidRPr="30A7B1BE">
        <w:rPr>
          <w:rFonts w:ascii="Times New Roman" w:eastAsia="Times New Roman" w:hAnsi="Times New Roman"/>
          <w:b/>
        </w:rPr>
        <w:t xml:space="preserve">) </w:t>
      </w:r>
    </w:p>
    <w:p w14:paraId="330EC193" w14:textId="44D3392E" w:rsidR="0018148A" w:rsidRPr="006B230C" w:rsidRDefault="00FF2829" w:rsidP="00422CF3">
      <w:pPr>
        <w:pStyle w:val="NoSpacing"/>
        <w:spacing w:after="0" w:line="240" w:lineRule="auto"/>
        <w:jc w:val="right"/>
        <w:rPr>
          <w:rFonts w:ascii="Times New Roman" w:eastAsia="Times New Roman" w:hAnsi="Times New Roman"/>
          <w:b/>
        </w:rPr>
      </w:pPr>
      <w:r w:rsidRPr="30A7B1BE">
        <w:rPr>
          <w:rFonts w:ascii="Times New Roman" w:eastAsia="Times New Roman" w:hAnsi="Times New Roman"/>
          <w:b/>
          <w:bCs/>
        </w:rPr>
        <w:t>Bidder</w:t>
      </w:r>
      <w:r w:rsidRPr="30A7B1BE">
        <w:rPr>
          <w:rFonts w:ascii="Times New Roman" w:eastAsia="Times New Roman" w:hAnsi="Times New Roman"/>
          <w:b/>
        </w:rPr>
        <w:t xml:space="preserve"> </w:t>
      </w:r>
      <w:r w:rsidR="00373082" w:rsidRPr="30A7B1BE">
        <w:rPr>
          <w:rFonts w:ascii="Times New Roman" w:eastAsia="Times New Roman" w:hAnsi="Times New Roman"/>
          <w:b/>
        </w:rPr>
        <w:t>Licenses and</w:t>
      </w:r>
      <w:r w:rsidRPr="30A7B1BE">
        <w:rPr>
          <w:rFonts w:ascii="Times New Roman" w:eastAsia="Times New Roman" w:hAnsi="Times New Roman"/>
          <w:b/>
        </w:rPr>
        <w:t xml:space="preserve"> Certifications</w:t>
      </w:r>
    </w:p>
    <w:p w14:paraId="722209F6" w14:textId="0AA63CE0" w:rsidR="00D70A2E" w:rsidRPr="00FD3906" w:rsidRDefault="00D70A2E" w:rsidP="00130B19">
      <w:r w:rsidRPr="00FD3906">
        <w:t xml:space="preserve">Headers should be aligned with the right-hand margin of the page. Each page of the bid and all attachments shall be numbered and appear in the footer of each page, centered. Except for third party printed materials that cannot be edited. </w:t>
      </w:r>
    </w:p>
    <w:p w14:paraId="4C2B034E" w14:textId="428DEDEF" w:rsidR="00F33A7D" w:rsidRPr="00FD3906" w:rsidRDefault="00EA2417" w:rsidP="00130B19">
      <w:r w:rsidRPr="00FD3906">
        <w:t xml:space="preserve">For the </w:t>
      </w:r>
      <w:r w:rsidR="003506EF" w:rsidRPr="00FD3906">
        <w:t xml:space="preserve">Additional </w:t>
      </w:r>
      <w:r w:rsidRPr="00FD3906">
        <w:t xml:space="preserve">Supporting Documentation </w:t>
      </w:r>
      <w:r w:rsidR="003506EF" w:rsidRPr="00FD3906">
        <w:t xml:space="preserve">attachment subsection, use the same header </w:t>
      </w:r>
      <w:r w:rsidR="004760C0" w:rsidRPr="00FD3906">
        <w:t xml:space="preserve">format as above; </w:t>
      </w:r>
      <w:r w:rsidR="009537D5" w:rsidRPr="00FD3906">
        <w:t>however,</w:t>
      </w:r>
      <w:r w:rsidR="004760C0" w:rsidRPr="00FD3906">
        <w:t xml:space="preserve"> include </w:t>
      </w:r>
      <w:r w:rsidR="0056277A" w:rsidRPr="00FD3906">
        <w:t xml:space="preserve">on the second line </w:t>
      </w:r>
      <w:r w:rsidR="004760C0" w:rsidRPr="00FD3906">
        <w:t xml:space="preserve">the title of </w:t>
      </w:r>
      <w:r w:rsidR="0056277A" w:rsidRPr="00FD3906">
        <w:t xml:space="preserve">document provided. </w:t>
      </w:r>
      <w:r w:rsidR="00F33A7D" w:rsidRPr="00FD3906">
        <w:t>For all other attachments</w:t>
      </w:r>
      <w:r w:rsidR="00A00925" w:rsidRPr="00FD3906">
        <w:t xml:space="preserve"> (such as Attachment A</w:t>
      </w:r>
      <w:r w:rsidR="00191CF4" w:rsidRPr="00FD3906">
        <w:t>, Bid Cover Sheet</w:t>
      </w:r>
      <w:r w:rsidR="00A00925" w:rsidRPr="00FD3906">
        <w:t>)</w:t>
      </w:r>
      <w:r w:rsidR="00F33A7D" w:rsidRPr="00FD3906">
        <w:t xml:space="preserve">, include the required </w:t>
      </w:r>
      <w:r w:rsidR="00A6150E" w:rsidRPr="00FD3906">
        <w:t xml:space="preserve">documents behind the </w:t>
      </w:r>
      <w:r w:rsidR="00F14B2E" w:rsidRPr="00FD3906">
        <w:t xml:space="preserve">appropriate </w:t>
      </w:r>
      <w:r w:rsidR="00A6150E" w:rsidRPr="00FD3906">
        <w:t xml:space="preserve">cover </w:t>
      </w:r>
      <w:r w:rsidR="00D463C3" w:rsidRPr="00FD3906">
        <w:t xml:space="preserve">page </w:t>
      </w:r>
      <w:r w:rsidR="00F14B2E" w:rsidRPr="00FD3906">
        <w:t>for that attachment</w:t>
      </w:r>
      <w:r w:rsidR="00A6150E" w:rsidRPr="00FD3906">
        <w:t xml:space="preserve">.  </w:t>
      </w:r>
    </w:p>
    <w:p w14:paraId="118C03D7" w14:textId="79255AA0" w:rsidR="00A24610" w:rsidRPr="00FD3906" w:rsidRDefault="00A24610" w:rsidP="00130B19">
      <w:r w:rsidRPr="00FD3906">
        <w:t xml:space="preserve">At the end of each response to an element by the Bidder, the Bidder should type “[END OF RESPONSE]” and leave the remainder of the page blank, beginning the response to the next element on the next page. For instance, at the end of the Bidder’s response to </w:t>
      </w:r>
      <w:r w:rsidR="00980DF3" w:rsidRPr="00F20BBA">
        <w:t xml:space="preserve">Addendum </w:t>
      </w:r>
      <w:r w:rsidR="006455C5">
        <w:t>1</w:t>
      </w:r>
      <w:r w:rsidR="00980DF3" w:rsidRPr="00F20BBA">
        <w:t xml:space="preserve">: </w:t>
      </w:r>
      <w:r w:rsidR="006455C5">
        <w:t>Minimum Requirements</w:t>
      </w:r>
      <w:r w:rsidR="00980DF3" w:rsidRPr="00F20BBA">
        <w:t>, 1.1</w:t>
      </w:r>
      <w:r w:rsidR="004F0BAE">
        <w:t>0</w:t>
      </w:r>
      <w:r w:rsidR="00980DF3" w:rsidRPr="00F20BBA">
        <w:t>.</w:t>
      </w:r>
      <w:r w:rsidR="006455C5">
        <w:t>2</w:t>
      </w:r>
      <w:r w:rsidR="00980DF3" w:rsidRPr="00F20BBA">
        <w:t>(1</w:t>
      </w:r>
      <w:r w:rsidR="002327F6">
        <w:t>.a.</w:t>
      </w:r>
      <w:r w:rsidR="00980DF3" w:rsidRPr="00F20BBA">
        <w:t xml:space="preserve">): Bidder Experience </w:t>
      </w:r>
      <w:r w:rsidR="006455C5">
        <w:t>Requirement</w:t>
      </w:r>
      <w:r w:rsidRPr="00FD3906">
        <w:t xml:space="preserve">, the Bidder should type [END OF RESPONSE] at the end of that page, then begin its answer for </w:t>
      </w:r>
      <w:r w:rsidR="00980DF3" w:rsidRPr="00F20BBA">
        <w:t xml:space="preserve">Addendum </w:t>
      </w:r>
      <w:r w:rsidR="008C750A">
        <w:t>1</w:t>
      </w:r>
      <w:r w:rsidR="00980DF3" w:rsidRPr="00F20BBA">
        <w:t xml:space="preserve">: </w:t>
      </w:r>
      <w:r w:rsidR="008C750A">
        <w:t>Minimum Requirement</w:t>
      </w:r>
      <w:r w:rsidR="00217DA4" w:rsidRPr="00F20BBA">
        <w:t>, 1.1</w:t>
      </w:r>
      <w:r w:rsidR="004F0BAE">
        <w:t>0</w:t>
      </w:r>
      <w:r w:rsidR="00217DA4" w:rsidRPr="00F20BBA">
        <w:t>.</w:t>
      </w:r>
      <w:r w:rsidR="008C750A">
        <w:t>1</w:t>
      </w:r>
      <w:r w:rsidR="00217DA4" w:rsidRPr="00F20BBA">
        <w:t>(</w:t>
      </w:r>
      <w:r w:rsidR="005430DB">
        <w:t>1.b.</w:t>
      </w:r>
      <w:r w:rsidR="00217DA4" w:rsidRPr="00F20BBA">
        <w:t>):</w:t>
      </w:r>
      <w:r w:rsidR="002A5DDF">
        <w:t xml:space="preserve"> </w:t>
      </w:r>
      <w:r w:rsidR="00FF2829">
        <w:t>References</w:t>
      </w:r>
      <w:r w:rsidRPr="00FD3906">
        <w:t>, on the next page.</w:t>
      </w:r>
    </w:p>
    <w:p w14:paraId="1EE50B7E" w14:textId="17CA1731" w:rsidR="00D70A2E" w:rsidRPr="00FD3906" w:rsidRDefault="2E22851D" w:rsidP="00130B19">
      <w:r>
        <w:lastRenderedPageBreak/>
        <w:t>Failure to submit a bid on the bid form provided may be considered just cause for rejection.  Modifications or additions to any portion of the procurement document may be cause for rejection.  DOM reserves the right to decide on a case</w:t>
      </w:r>
      <w:r w:rsidR="2D17136E">
        <w:t>-</w:t>
      </w:r>
      <w:r>
        <w:t>by</w:t>
      </w:r>
      <w:r w:rsidR="5B160E5B">
        <w:t>-</w:t>
      </w:r>
      <w:r>
        <w:t xml:space="preserve">case basis, whether to reject a bid with modifications or additions as </w:t>
      </w:r>
      <w:r w:rsidR="006D6F51">
        <w:t>non-responsive</w:t>
      </w:r>
      <w:r>
        <w:t>. As a precondition to bid acceptance, DOM may request the Bidder to withdraw or modify those portions of the bid deemed non-respons</w:t>
      </w:r>
      <w:r w:rsidR="0598FF78">
        <w:t>ive</w:t>
      </w:r>
      <w:r>
        <w:t xml:space="preserve"> that do not affect quality, quantity, price, or delivery of the service.</w:t>
      </w:r>
    </w:p>
    <w:p w14:paraId="16D061B6" w14:textId="77777777" w:rsidR="00D70A2E" w:rsidRPr="00FD3906" w:rsidRDefault="00D70A2E" w:rsidP="00130B19">
      <w:r w:rsidRPr="00FD3906">
        <w:t>Electronic files shall not be password protected and shall be capable of being copied to other media including Microsoft Word or Adobe Acrobat.</w:t>
      </w:r>
    </w:p>
    <w:p w14:paraId="53414B6C" w14:textId="3EE875B6" w:rsidR="00D70A2E" w:rsidRDefault="00D70A2E" w:rsidP="00130B19">
      <w:r w:rsidRPr="00C8451F">
        <w:t xml:space="preserve">Once Bidders have uploaded their files to SharePoint, they may ask DOM to verify receipt of responses by emailing </w:t>
      </w:r>
      <w:hyperlink r:id="rId41" w:history="1">
        <w:r w:rsidRPr="00C8451F">
          <w:rPr>
            <w:rStyle w:val="Hyperlink"/>
          </w:rPr>
          <w:t>Procurement@medicaid.ms.gov</w:t>
        </w:r>
      </w:hyperlink>
      <w:r w:rsidRPr="00C8451F">
        <w:t xml:space="preserve"> before the deadline f</w:t>
      </w:r>
      <w:r w:rsidR="002D6AFF">
        <w:t>or</w:t>
      </w:r>
      <w:r w:rsidRPr="00C8451F">
        <w:t xml:space="preserve"> submissions.</w:t>
      </w:r>
    </w:p>
    <w:p w14:paraId="61CF9E83" w14:textId="77777777" w:rsidR="007B7C70" w:rsidRPr="00C8451F" w:rsidRDefault="007B7C70" w:rsidP="00130B19"/>
    <w:p w14:paraId="18898533" w14:textId="278F8E29" w:rsidR="00AE19D0" w:rsidRDefault="00AE19D0" w:rsidP="00E86ABE">
      <w:pPr>
        <w:pStyle w:val="Heading2"/>
      </w:pPr>
      <w:bookmarkStart w:id="116" w:name="_Toc200693980"/>
      <w:r>
        <w:t xml:space="preserve">3.5    </w:t>
      </w:r>
      <w:r w:rsidR="00390133">
        <w:t xml:space="preserve"> </w:t>
      </w:r>
      <w:r w:rsidR="00404B4A">
        <w:t xml:space="preserve"> </w:t>
      </w:r>
      <w:r>
        <w:t>Bid Receipt and Bid Opening</w:t>
      </w:r>
      <w:bookmarkEnd w:id="116"/>
    </w:p>
    <w:p w14:paraId="6EC7A448" w14:textId="37121441" w:rsidR="00AE19D0" w:rsidRPr="004B3941" w:rsidRDefault="00AE19D0" w:rsidP="00E33270">
      <w:pPr>
        <w:pStyle w:val="Heading31"/>
      </w:pPr>
      <w:r w:rsidRPr="004B3941">
        <w:t>3.5.1</w:t>
      </w:r>
      <w:r w:rsidRPr="004B3941">
        <w:tab/>
        <w:t>Late Bids</w:t>
      </w:r>
    </w:p>
    <w:p w14:paraId="7BF6452E" w14:textId="7AAB1CCE" w:rsidR="00AE19D0" w:rsidRPr="001F20DB" w:rsidRDefault="00AE19D0" w:rsidP="00900A59">
      <w:r w:rsidRPr="001F20DB">
        <w:t xml:space="preserve">Any bids received after the time and date set for receipt of bids is late.  No late bids shall be considered for an award unless the Agency has determined, in writing, that considering such a bid is in </w:t>
      </w:r>
      <w:r w:rsidR="00F861CA" w:rsidRPr="001F20DB">
        <w:t>DOM</w:t>
      </w:r>
      <w:r w:rsidRPr="001F20DB">
        <w:t>’s best interest and does not prejudice the other bidders.</w:t>
      </w:r>
    </w:p>
    <w:p w14:paraId="31C8ECA0" w14:textId="11BCBB83" w:rsidR="00AE19D0" w:rsidRPr="004B3941" w:rsidRDefault="00AE19D0" w:rsidP="00E33270">
      <w:pPr>
        <w:pStyle w:val="Heading31"/>
      </w:pPr>
      <w:r w:rsidRPr="004B3941">
        <w:t>3.5.2</w:t>
      </w:r>
      <w:r w:rsidRPr="004B3941">
        <w:tab/>
        <w:t xml:space="preserve">Bid Opening </w:t>
      </w:r>
    </w:p>
    <w:p w14:paraId="0FDE7003" w14:textId="10415978" w:rsidR="009369D7" w:rsidRDefault="00F861CA" w:rsidP="00900A59">
      <w:r w:rsidRPr="001F20DB">
        <w:t>The Office of Procurement shall open bids in the presence of one or more DOM staff members</w:t>
      </w:r>
      <w:r w:rsidR="0034032C">
        <w:t>.</w:t>
      </w:r>
      <w:r w:rsidRPr="001F20DB">
        <w:t xml:space="preserve"> Bids will not be opened publicly. The name of each bidder and amount bid shall be recorded</w:t>
      </w:r>
      <w:r w:rsidR="000A5D63" w:rsidRPr="001F20DB">
        <w:t xml:space="preserve">.  </w:t>
      </w:r>
      <w:r w:rsidR="000617A3" w:rsidRPr="001F20DB">
        <w:t xml:space="preserve">This information will be made public as part of the </w:t>
      </w:r>
      <w:r w:rsidR="00C705A8" w:rsidRPr="001F20DB">
        <w:t>DOM</w:t>
      </w:r>
      <w:r w:rsidR="000617A3" w:rsidRPr="001F20DB">
        <w:t xml:space="preserve">'s procurement file on DOM's website once the Notice of Intent to Award is </w:t>
      </w:r>
      <w:r w:rsidR="00CE15ED" w:rsidRPr="001F20DB">
        <w:t>posted and</w:t>
      </w:r>
      <w:r w:rsidR="000617A3" w:rsidRPr="001F20DB">
        <w:t xml:space="preserve"> will remain accessible until a contract resulting from the procurement is fully executed following PPRB approval. After contract approval, this document will be made available to the public in accordance with the Mississippi Public Records Act of 1983.</w:t>
      </w:r>
    </w:p>
    <w:p w14:paraId="0CC44BB7" w14:textId="6D560F4D" w:rsidR="00EB6B17" w:rsidRDefault="00162D5E" w:rsidP="00E86ABE">
      <w:pPr>
        <w:pStyle w:val="Heading2"/>
      </w:pPr>
      <w:bookmarkStart w:id="117" w:name="_Toc87462079"/>
      <w:bookmarkStart w:id="118" w:name="_Toc87462301"/>
      <w:bookmarkStart w:id="119" w:name="_Toc87463325"/>
      <w:bookmarkStart w:id="120" w:name="_Toc95395991"/>
      <w:bookmarkStart w:id="121" w:name="_Toc200693981"/>
      <w:r>
        <w:t>3</w:t>
      </w:r>
      <w:r w:rsidR="008863D1" w:rsidRPr="006E2D42">
        <w:t>.</w:t>
      </w:r>
      <w:r w:rsidR="00E24F39">
        <w:t>6</w:t>
      </w:r>
      <w:r w:rsidR="008863D1" w:rsidRPr="006E2D42">
        <w:t xml:space="preserve"> </w:t>
      </w:r>
      <w:r w:rsidR="00EE5243">
        <w:t xml:space="preserve">   </w:t>
      </w:r>
      <w:r w:rsidR="00390133">
        <w:t xml:space="preserve">  </w:t>
      </w:r>
      <w:r w:rsidR="008863D1" w:rsidRPr="006E2D42">
        <w:t>Notice of Intent to Award</w:t>
      </w:r>
      <w:bookmarkEnd w:id="117"/>
      <w:bookmarkEnd w:id="118"/>
      <w:bookmarkEnd w:id="119"/>
      <w:bookmarkEnd w:id="120"/>
      <w:bookmarkEnd w:id="121"/>
    </w:p>
    <w:p w14:paraId="6FCF6594" w14:textId="2AFB809F" w:rsidR="0074168F" w:rsidRPr="001F20DB" w:rsidRDefault="00590580" w:rsidP="00130B19">
      <w:r w:rsidRPr="001F20DB">
        <w:t>DOM will</w:t>
      </w:r>
      <w:r w:rsidR="00D65988">
        <w:t xml:space="preserve"> </w:t>
      </w:r>
      <w:r w:rsidR="00E8409F">
        <w:t>notice</w:t>
      </w:r>
      <w:r w:rsidR="00DD0217">
        <w:t xml:space="preserve"> </w:t>
      </w:r>
      <w:r w:rsidR="00D65988">
        <w:t>its intent to</w:t>
      </w:r>
      <w:r w:rsidRPr="001F20DB">
        <w:t xml:space="preserve"> award through written notice to the Bidder with the lowest</w:t>
      </w:r>
      <w:r w:rsidR="00A70B96" w:rsidRPr="001F20DB">
        <w:t xml:space="preserve"> responsive and</w:t>
      </w:r>
      <w:r w:rsidRPr="001F20DB">
        <w:t xml:space="preserve"> responsible bid that meets the requirements and criteria set forth in the IFB.  </w:t>
      </w:r>
      <w:r w:rsidR="00960639" w:rsidRPr="001F20DB">
        <w:t xml:space="preserve">The </w:t>
      </w:r>
      <w:r w:rsidR="001A1319" w:rsidRPr="001F20DB">
        <w:t>N</w:t>
      </w:r>
      <w:r w:rsidR="00960639" w:rsidRPr="001F20DB">
        <w:t xml:space="preserve">otice </w:t>
      </w:r>
      <w:r w:rsidR="00FD2777" w:rsidRPr="001F20DB">
        <w:t xml:space="preserve">of </w:t>
      </w:r>
      <w:r w:rsidR="001A1319" w:rsidRPr="001F20DB">
        <w:t>I</w:t>
      </w:r>
      <w:r w:rsidR="00FD2777" w:rsidRPr="001F20DB">
        <w:t xml:space="preserve">ntent </w:t>
      </w:r>
      <w:r w:rsidR="001A1319" w:rsidRPr="001F20DB">
        <w:t xml:space="preserve">to Award </w:t>
      </w:r>
      <w:r w:rsidR="00960639" w:rsidRPr="001F20DB">
        <w:t xml:space="preserve">will be posted on DOM’s website and the Mississippi Contract/Procurement Opportunity Search Portal.  </w:t>
      </w:r>
      <w:r w:rsidR="008D05C2" w:rsidRPr="001F20DB">
        <w:t xml:space="preserve">All participating Bidders shall be notified of DOM’s intent to award a contract. </w:t>
      </w:r>
      <w:r w:rsidR="00EB6B17" w:rsidRPr="001F20DB">
        <w:t xml:space="preserve">The </w:t>
      </w:r>
      <w:r w:rsidR="00D53F66" w:rsidRPr="001F20DB">
        <w:t>N</w:t>
      </w:r>
      <w:r w:rsidR="00EB6B17" w:rsidRPr="001F20DB">
        <w:t xml:space="preserve">otice of </w:t>
      </w:r>
      <w:r w:rsidR="00D53F66" w:rsidRPr="001F20DB">
        <w:t>I</w:t>
      </w:r>
      <w:r w:rsidR="00EB6B17" w:rsidRPr="001F20DB">
        <w:t>nten</w:t>
      </w:r>
      <w:r w:rsidR="0095739E" w:rsidRPr="001F20DB">
        <w:t>t to</w:t>
      </w:r>
      <w:r w:rsidR="00EB6B17" w:rsidRPr="001F20DB">
        <w:t xml:space="preserve"> </w:t>
      </w:r>
      <w:r w:rsidR="00D53F66" w:rsidRPr="001F20DB">
        <w:t>A</w:t>
      </w:r>
      <w:r w:rsidR="00EB6B17" w:rsidRPr="001F20DB">
        <w:t>ward shall be sent by e-mail to the winning bidder</w:t>
      </w:r>
      <w:r w:rsidR="7E7A8A1F" w:rsidRPr="001F20DB">
        <w:t>.</w:t>
      </w:r>
      <w:r w:rsidR="00EB6B17" w:rsidRPr="001F20DB">
        <w:t xml:space="preserve">  Unsuccessful Bidders </w:t>
      </w:r>
      <w:r w:rsidR="00D86B8A" w:rsidRPr="001F20DB">
        <w:t>shall</w:t>
      </w:r>
      <w:r w:rsidR="00EB6B17" w:rsidRPr="001F20DB">
        <w:t xml:space="preserve"> </w:t>
      </w:r>
      <w:r w:rsidR="00960639" w:rsidRPr="001F20DB">
        <w:t xml:space="preserve">also </w:t>
      </w:r>
      <w:r w:rsidR="00EB6B17" w:rsidRPr="001F20DB">
        <w:t>be notified in the same manner</w:t>
      </w:r>
      <w:r w:rsidR="00E07218" w:rsidRPr="001F20DB">
        <w:t>.</w:t>
      </w:r>
      <w:r w:rsidR="00EF03C9" w:rsidRPr="001F20DB" w:rsidDel="00960639">
        <w:t xml:space="preserve"> </w:t>
      </w:r>
    </w:p>
    <w:p w14:paraId="61995510" w14:textId="6EB1D011" w:rsidR="00EB6B17" w:rsidRPr="001F20DB" w:rsidRDefault="00EB5523" w:rsidP="00130B19">
      <w:r w:rsidRPr="001F20DB">
        <w:t xml:space="preserve">In addition to all documents related to the procurement </w:t>
      </w:r>
      <w:r w:rsidR="00D4050C" w:rsidRPr="001F20DB">
        <w:t xml:space="preserve">and/or required by </w:t>
      </w:r>
      <w:r w:rsidR="0094665D" w:rsidRPr="001F20DB">
        <w:rPr>
          <w:i/>
          <w:iCs/>
        </w:rPr>
        <w:t xml:space="preserve">PPRB </w:t>
      </w:r>
      <w:r w:rsidR="00D4050C" w:rsidRPr="001F20DB">
        <w:rPr>
          <w:i/>
          <w:iCs/>
        </w:rPr>
        <w:t>O</w:t>
      </w:r>
      <w:r w:rsidR="00106B26" w:rsidRPr="001F20DB">
        <w:rPr>
          <w:i/>
          <w:iCs/>
        </w:rPr>
        <w:t>P</w:t>
      </w:r>
      <w:r w:rsidR="00D4050C" w:rsidRPr="001F20DB">
        <w:rPr>
          <w:i/>
          <w:iCs/>
        </w:rPr>
        <w:t>SCR Rules and Regulations</w:t>
      </w:r>
      <w:r w:rsidR="00D4050C" w:rsidRPr="001F20DB">
        <w:t xml:space="preserve">, DOM shall include a copy of all bids received.  </w:t>
      </w:r>
      <w:r w:rsidR="002F13B9" w:rsidRPr="001F20DB">
        <w:t>Where</w:t>
      </w:r>
      <w:r w:rsidR="00A003A7" w:rsidRPr="001F20DB">
        <w:t xml:space="preserve"> any bidder submitted a redacted bid</w:t>
      </w:r>
      <w:r w:rsidR="0018148A">
        <w:t>,</w:t>
      </w:r>
      <w:r w:rsidR="00A003A7" w:rsidRPr="001F20DB">
        <w:t xml:space="preserve"> the redacted copy of the bid</w:t>
      </w:r>
      <w:r w:rsidR="0018148A">
        <w:t xml:space="preserve"> </w:t>
      </w:r>
      <w:r w:rsidR="00A003A7" w:rsidRPr="001F20DB">
        <w:t>rather than the complete copy of the bid, shall be posted on DOM’s website</w:t>
      </w:r>
      <w:r w:rsidR="007D0395">
        <w:t xml:space="preserve"> with the procurement file</w:t>
      </w:r>
      <w:r w:rsidR="00A003A7" w:rsidRPr="001F20DB">
        <w:t xml:space="preserve">. </w:t>
      </w:r>
    </w:p>
    <w:p w14:paraId="1A4E7711" w14:textId="31813FB7" w:rsidR="00A9194A" w:rsidRDefault="00EB6B17" w:rsidP="00130B19">
      <w:r w:rsidRPr="001F20DB">
        <w:t xml:space="preserve">Consistent with existing </w:t>
      </w:r>
      <w:r w:rsidR="001E05AC" w:rsidRPr="001F20DB">
        <w:t>s</w:t>
      </w:r>
      <w:r w:rsidRPr="001F20DB">
        <w:t>tate law, no Bidder shall infer or be construed to have any rights or interest to a contract with DOM until final approval is received from all necessary entities and until both the Bidder and DOM have executed a valid contract.</w:t>
      </w:r>
    </w:p>
    <w:p w14:paraId="46762C04" w14:textId="77777777" w:rsidR="00A9194A" w:rsidRDefault="00A9194A">
      <w:r>
        <w:br w:type="page"/>
      </w:r>
    </w:p>
    <w:p w14:paraId="67102004" w14:textId="52F24E77" w:rsidR="007E3508" w:rsidRPr="00D91A5F" w:rsidRDefault="007E3508" w:rsidP="00E86ABE">
      <w:pPr>
        <w:pStyle w:val="Heading2"/>
      </w:pPr>
      <w:bookmarkStart w:id="122" w:name="_Toc200693982"/>
      <w:bookmarkStart w:id="123" w:name="_Toc409544726"/>
      <w:bookmarkStart w:id="124" w:name="_Toc409648012"/>
      <w:bookmarkStart w:id="125" w:name="_Toc410024544"/>
      <w:bookmarkStart w:id="126" w:name="_Toc410024958"/>
      <w:bookmarkStart w:id="127" w:name="_Toc410391539"/>
      <w:bookmarkStart w:id="128" w:name="_Toc446070497"/>
      <w:bookmarkStart w:id="129" w:name="_Toc464819358"/>
      <w:bookmarkStart w:id="130" w:name="_Toc362359692"/>
      <w:bookmarkStart w:id="131" w:name="_Toc363119916"/>
      <w:bookmarkStart w:id="132" w:name="_Toc363120200"/>
      <w:bookmarkStart w:id="133" w:name="_Toc464819240"/>
      <w:r w:rsidRPr="00EE5243">
        <w:lastRenderedPageBreak/>
        <w:t>3.</w:t>
      </w:r>
      <w:r w:rsidR="00A64D4C">
        <w:t>7</w:t>
      </w:r>
      <w:r w:rsidR="00390133">
        <w:t xml:space="preserve">      </w:t>
      </w:r>
      <w:r w:rsidR="00634C81">
        <w:t>Approval of PPRB</w:t>
      </w:r>
      <w:bookmarkEnd w:id="122"/>
    </w:p>
    <w:p w14:paraId="0906EE3C" w14:textId="1B75A63C" w:rsidR="007E3508" w:rsidRPr="001F20DB" w:rsidRDefault="00D617FF" w:rsidP="009F6B62">
      <w:r w:rsidRPr="001F20DB">
        <w:t>Any contract resulting from an IFB in which the total contract value exceeds $75,000.00 and which is not otherwise exempt from PPRB’s purview shall be submitted for PPRB approval prior to contract execution.</w:t>
      </w:r>
    </w:p>
    <w:p w14:paraId="0B2298AD" w14:textId="2A22F0A9" w:rsidR="003F7A98" w:rsidRDefault="003F7A98" w:rsidP="009F6B62">
      <w:r w:rsidRPr="001F20DB">
        <w:t xml:space="preserve">Pursuant to </w:t>
      </w:r>
      <w:r w:rsidRPr="00DF6DD1">
        <w:t>Section 1.1.7.3</w:t>
      </w:r>
      <w:r w:rsidRPr="001F20DB">
        <w:t xml:space="preserve"> of the </w:t>
      </w:r>
      <w:r w:rsidRPr="001F20DB">
        <w:rPr>
          <w:i/>
          <w:iCs/>
        </w:rPr>
        <w:t>PPRB OPSCR Rules and Regulations</w:t>
      </w:r>
      <w:r w:rsidRPr="001F20DB">
        <w:t xml:space="preserve">, </w:t>
      </w:r>
      <w:r w:rsidR="00CC534C" w:rsidRPr="001F20DB">
        <w:t xml:space="preserve">Agencies may </w:t>
      </w:r>
      <w:r w:rsidR="00300A0B" w:rsidRPr="001F20DB">
        <w:t xml:space="preserve">immediately </w:t>
      </w:r>
      <w:r w:rsidR="00CC534C" w:rsidRPr="001F20DB">
        <w:t>execute a contract following oral approval of the contract by the PPRB and are not required to delay contract execution until the PPRB’s minutes are final.</w:t>
      </w:r>
    </w:p>
    <w:p w14:paraId="59AC2B5F" w14:textId="5E4A82A4" w:rsidR="009C6D7B" w:rsidRPr="00D91A5F" w:rsidRDefault="00162D5E" w:rsidP="00E86ABE">
      <w:pPr>
        <w:pStyle w:val="Heading2"/>
      </w:pPr>
      <w:bookmarkStart w:id="134" w:name="_Toc95396016"/>
      <w:bookmarkStart w:id="135" w:name="_Toc118884048"/>
      <w:bookmarkStart w:id="136" w:name="_Toc200693983"/>
      <w:r w:rsidRPr="00DF08A3">
        <w:t>3</w:t>
      </w:r>
      <w:r w:rsidR="00A97711" w:rsidRPr="00DF08A3">
        <w:t>.</w:t>
      </w:r>
      <w:r w:rsidR="00A64D4C">
        <w:t>8</w:t>
      </w:r>
      <w:r w:rsidR="0041626B" w:rsidRPr="00DF08A3">
        <w:t xml:space="preserve">  </w:t>
      </w:r>
      <w:r w:rsidR="00390133">
        <w:t xml:space="preserve">   </w:t>
      </w:r>
      <w:r w:rsidR="00404B4A">
        <w:t xml:space="preserve"> </w:t>
      </w:r>
      <w:r w:rsidR="00A97711" w:rsidRPr="00DF08A3">
        <w:t>Mississippi</w:t>
      </w:r>
      <w:r w:rsidR="00A97711" w:rsidRPr="00D91A5F">
        <w:t xml:space="preserve"> Contract/Procurement Opportunity Search Portal</w:t>
      </w:r>
      <w:bookmarkEnd w:id="134"/>
      <w:bookmarkEnd w:id="135"/>
      <w:bookmarkEnd w:id="136"/>
    </w:p>
    <w:p w14:paraId="3A653F33" w14:textId="14D0B19F" w:rsidR="00A97711" w:rsidRDefault="00A97711" w:rsidP="009F6B62">
      <w:r w:rsidRPr="001F20DB">
        <w:t xml:space="preserve">This IFB, and </w:t>
      </w:r>
      <w:r w:rsidR="00E01984" w:rsidRPr="001F20DB">
        <w:t>the entire procurement file</w:t>
      </w:r>
      <w:r w:rsidRPr="001F20DB">
        <w:t xml:space="preserve"> concerning this IFB, are posted on the Contract/Procurement Opportunity Search Portal and DOM’s procurement website.</w:t>
      </w:r>
    </w:p>
    <w:p w14:paraId="5E5DC564" w14:textId="4A95416A" w:rsidR="00A97711" w:rsidRPr="00D91A5F" w:rsidRDefault="00162D5E" w:rsidP="00E86ABE">
      <w:pPr>
        <w:pStyle w:val="Heading2"/>
      </w:pPr>
      <w:bookmarkStart w:id="137" w:name="_Toc95396017"/>
      <w:bookmarkStart w:id="138" w:name="_Toc118884049"/>
      <w:bookmarkStart w:id="139" w:name="_Toc200693984"/>
      <w:r w:rsidRPr="00D91A5F">
        <w:t>3</w:t>
      </w:r>
      <w:r w:rsidR="00A97711" w:rsidRPr="00D91A5F">
        <w:t>.</w:t>
      </w:r>
      <w:r w:rsidR="00A64D4C">
        <w:t>9</w:t>
      </w:r>
      <w:r w:rsidR="0041626B">
        <w:t xml:space="preserve">  </w:t>
      </w:r>
      <w:r w:rsidR="00390133">
        <w:t xml:space="preserve"> </w:t>
      </w:r>
      <w:r w:rsidR="00A46A83">
        <w:t xml:space="preserve"> </w:t>
      </w:r>
      <w:r w:rsidR="00390133">
        <w:t xml:space="preserve"> </w:t>
      </w:r>
      <w:r w:rsidR="00001E85">
        <w:t xml:space="preserve"> </w:t>
      </w:r>
      <w:r w:rsidR="00A97711" w:rsidRPr="00D91A5F">
        <w:t>Attachments</w:t>
      </w:r>
      <w:bookmarkEnd w:id="137"/>
      <w:bookmarkEnd w:id="138"/>
      <w:bookmarkEnd w:id="139"/>
    </w:p>
    <w:p w14:paraId="70D25A36" w14:textId="4A1D8C68" w:rsidR="00A97711" w:rsidRPr="001F20DB" w:rsidRDefault="00A97711" w:rsidP="00390133">
      <w:r w:rsidRPr="001F20DB">
        <w:t>The attachments to this IFB are made a part of this IFB as if copied herein in words and figures.</w:t>
      </w:r>
    </w:p>
    <w:p w14:paraId="5057DE64" w14:textId="06103189" w:rsidR="002F6A61" w:rsidRPr="00D91A5F" w:rsidRDefault="002F6A61" w:rsidP="00E86ABE">
      <w:pPr>
        <w:pStyle w:val="Heading2"/>
      </w:pPr>
      <w:bookmarkStart w:id="140" w:name="_Toc200693985"/>
      <w:r w:rsidRPr="00D91A5F">
        <w:t>3.1</w:t>
      </w:r>
      <w:r w:rsidR="00A64D4C">
        <w:t>0</w:t>
      </w:r>
      <w:r>
        <w:t xml:space="preserve">  </w:t>
      </w:r>
      <w:r w:rsidR="00390133">
        <w:t xml:space="preserve">  </w:t>
      </w:r>
      <w:r w:rsidR="009D376E">
        <w:t>Right to Reject, Cancel and/</w:t>
      </w:r>
      <w:r w:rsidR="003F4C5B">
        <w:t>or Issue Another Solicitation</w:t>
      </w:r>
      <w:bookmarkEnd w:id="140"/>
    </w:p>
    <w:p w14:paraId="0B497FA5" w14:textId="29168CF8" w:rsidR="002F6A61" w:rsidRPr="001F20DB" w:rsidRDefault="003F4C5B" w:rsidP="009F6B62">
      <w:r w:rsidRPr="001F20DB">
        <w:t xml:space="preserve">DOM specifically reserves the </w:t>
      </w:r>
      <w:r w:rsidR="00FF3D42" w:rsidRPr="001F20DB">
        <w:t>right to reject any or all bids received in response to the IFB, cancel the IFB in its entirety</w:t>
      </w:r>
      <w:r w:rsidR="0075458F" w:rsidRPr="001F20DB">
        <w:t xml:space="preserve">, or issue another </w:t>
      </w:r>
      <w:r w:rsidR="00DC76B9">
        <w:t>s</w:t>
      </w:r>
      <w:r w:rsidR="0075458F" w:rsidRPr="001F20DB">
        <w:t xml:space="preserve">olicitation if DOM determines it is in DOM’s best interest to do so. </w:t>
      </w:r>
    </w:p>
    <w:p w14:paraId="437FFBBD" w14:textId="236EDC34" w:rsidR="000C5FB6" w:rsidRPr="004B3941" w:rsidRDefault="000C5FB6" w:rsidP="00E33270">
      <w:pPr>
        <w:pStyle w:val="Heading31"/>
        <w:rPr>
          <w:rFonts w:eastAsia="Calibri"/>
        </w:rPr>
      </w:pPr>
      <w:r w:rsidRPr="004B3941">
        <w:rPr>
          <w:rFonts w:eastAsia="Calibri"/>
        </w:rPr>
        <w:t>3.1</w:t>
      </w:r>
      <w:r w:rsidR="00A64D4C">
        <w:rPr>
          <w:rFonts w:eastAsia="Calibri"/>
        </w:rPr>
        <w:t>0</w:t>
      </w:r>
      <w:r w:rsidRPr="004B3941">
        <w:rPr>
          <w:rFonts w:eastAsia="Calibri"/>
        </w:rPr>
        <w:t xml:space="preserve">.1  </w:t>
      </w:r>
      <w:r w:rsidR="002F2365" w:rsidRPr="004B3941">
        <w:rPr>
          <w:rFonts w:eastAsia="Calibri"/>
        </w:rPr>
        <w:t>Notice of Cancellation</w:t>
      </w:r>
      <w:r w:rsidR="00F87B01" w:rsidRPr="004B3941">
        <w:rPr>
          <w:rFonts w:eastAsia="Calibri"/>
        </w:rPr>
        <w:t xml:space="preserve"> of IFB</w:t>
      </w:r>
    </w:p>
    <w:p w14:paraId="0BC1A454" w14:textId="1D8746D2" w:rsidR="000C5FB6" w:rsidRPr="001F20DB" w:rsidRDefault="00804E48" w:rsidP="009F6B62">
      <w:r w:rsidRPr="001F20DB">
        <w:t>When an IFB is canceled, a Notice of Cancellation shall be prepared. The Notice shall identify the solicitation being canceled and provide any information the Agency deems appropriate.</w:t>
      </w:r>
    </w:p>
    <w:p w14:paraId="41896801" w14:textId="7678FAB6" w:rsidR="00DA5397" w:rsidRPr="004B3941" w:rsidRDefault="00DA5397" w:rsidP="00E33270">
      <w:pPr>
        <w:pStyle w:val="Heading31"/>
        <w:rPr>
          <w:rFonts w:eastAsia="Calibri"/>
        </w:rPr>
      </w:pPr>
      <w:r w:rsidRPr="004B3941">
        <w:rPr>
          <w:rFonts w:eastAsia="Calibri"/>
        </w:rPr>
        <w:t>3.1</w:t>
      </w:r>
      <w:r w:rsidR="00A64D4C">
        <w:rPr>
          <w:rFonts w:eastAsia="Calibri"/>
        </w:rPr>
        <w:t>0</w:t>
      </w:r>
      <w:r w:rsidRPr="004B3941">
        <w:rPr>
          <w:rFonts w:eastAsia="Calibri"/>
        </w:rPr>
        <w:t>.</w:t>
      </w:r>
      <w:r w:rsidR="00FD06CB" w:rsidRPr="004B3941">
        <w:rPr>
          <w:rFonts w:eastAsia="Calibri"/>
        </w:rPr>
        <w:t>2</w:t>
      </w:r>
      <w:r w:rsidRPr="004B3941">
        <w:rPr>
          <w:rFonts w:eastAsia="Calibri"/>
        </w:rPr>
        <w:t xml:space="preserve">  Rejection of Individual Bids</w:t>
      </w:r>
    </w:p>
    <w:p w14:paraId="28DDF2CD" w14:textId="31417222" w:rsidR="00DA5397" w:rsidRPr="001F20DB" w:rsidRDefault="00D95866" w:rsidP="009F6B62">
      <w:r w:rsidRPr="00FD3906">
        <w:t xml:space="preserve">A bid may be rejected for failure to conform to the </w:t>
      </w:r>
      <w:r w:rsidR="000155F3" w:rsidRPr="000155F3">
        <w:rPr>
          <w:i/>
          <w:iCs/>
        </w:rPr>
        <w:t>PPRB OPSCR Rules and Regulations</w:t>
      </w:r>
      <w:r w:rsidRPr="00FD3906">
        <w:t xml:space="preserve">, or the requirements contained in this IFB.  Bids shall be responsive to all requirements of the IFB </w:t>
      </w:r>
      <w:proofErr w:type="gramStart"/>
      <w:r w:rsidRPr="00FD3906">
        <w:t>in order to</w:t>
      </w:r>
      <w:proofErr w:type="gramEnd"/>
      <w:r w:rsidRPr="00FD3906">
        <w:t xml:space="preserve"> be considered for contract award.</w:t>
      </w:r>
      <w:r>
        <w:t xml:space="preserve">  </w:t>
      </w:r>
      <w:r w:rsidR="00D63909" w:rsidRPr="001F20DB">
        <w:t>Reasons for rejecting individual bids include</w:t>
      </w:r>
      <w:r w:rsidR="00227C45">
        <w:t xml:space="preserve">, </w:t>
      </w:r>
      <w:r w:rsidR="00D63909" w:rsidRPr="001F20DB">
        <w:t>but are not limited to:</w:t>
      </w:r>
    </w:p>
    <w:p w14:paraId="13A94B79" w14:textId="77777777" w:rsidR="007777A8" w:rsidRPr="00E05CEC" w:rsidRDefault="007777A8" w:rsidP="007041DC">
      <w:pPr>
        <w:pStyle w:val="ListParagraph"/>
        <w:numPr>
          <w:ilvl w:val="0"/>
          <w:numId w:val="26"/>
        </w:numPr>
        <w:spacing w:after="120"/>
        <w:ind w:left="540"/>
        <w:jc w:val="left"/>
      </w:pPr>
      <w:r w:rsidRPr="00E05CEC">
        <w:t>The Bid was non-responsive to the solicitation;</w:t>
      </w:r>
    </w:p>
    <w:p w14:paraId="60C111BC" w14:textId="77777777" w:rsidR="007777A8" w:rsidRPr="00E05CEC" w:rsidRDefault="007777A8" w:rsidP="007041DC">
      <w:pPr>
        <w:pStyle w:val="ListParagraph"/>
        <w:numPr>
          <w:ilvl w:val="0"/>
          <w:numId w:val="26"/>
        </w:numPr>
        <w:spacing w:after="120"/>
        <w:ind w:left="540"/>
      </w:pPr>
      <w:r w:rsidRPr="00E05CEC">
        <w:t>The Bidder is deemed non-responsible;</w:t>
      </w:r>
    </w:p>
    <w:p w14:paraId="69D23CA6" w14:textId="129F9595" w:rsidR="007777A8" w:rsidRPr="00E05CEC" w:rsidRDefault="007777A8" w:rsidP="007041DC">
      <w:pPr>
        <w:pStyle w:val="ListParagraph"/>
        <w:numPr>
          <w:ilvl w:val="0"/>
          <w:numId w:val="26"/>
        </w:numPr>
        <w:spacing w:after="120"/>
        <w:ind w:left="540"/>
      </w:pPr>
      <w:r w:rsidRPr="00E05CEC">
        <w:t>DOM – in its sole discretion – determined the proposed price is unreasonable;</w:t>
      </w:r>
      <w:r>
        <w:t xml:space="preserve"> </w:t>
      </w:r>
    </w:p>
    <w:p w14:paraId="416DA6F6" w14:textId="77777777" w:rsidR="007777A8" w:rsidRPr="00E05CEC" w:rsidRDefault="007777A8" w:rsidP="007041DC">
      <w:pPr>
        <w:pStyle w:val="ListParagraph"/>
        <w:numPr>
          <w:ilvl w:val="0"/>
          <w:numId w:val="26"/>
        </w:numPr>
        <w:spacing w:after="120"/>
        <w:ind w:left="540"/>
      </w:pPr>
      <w:r w:rsidRPr="00E05CEC">
        <w:t>Lack of competitiveness by reason of collusion or knowledge that reasonably available competition did not occur.</w:t>
      </w:r>
    </w:p>
    <w:p w14:paraId="0FDE4958" w14:textId="716B9B31" w:rsidR="00D92199" w:rsidRPr="008A3262" w:rsidRDefault="00D92199" w:rsidP="007041DC">
      <w:pPr>
        <w:pStyle w:val="ListParagraph"/>
        <w:numPr>
          <w:ilvl w:val="0"/>
          <w:numId w:val="26"/>
        </w:numPr>
        <w:suppressAutoHyphens w:val="0"/>
        <w:spacing w:after="120"/>
        <w:ind w:left="540"/>
      </w:pPr>
      <w:r w:rsidRPr="008A3262">
        <w:t xml:space="preserve">The bid contains unauthorized amendments to the requirements of the </w:t>
      </w:r>
      <w:r w:rsidR="002E56FD">
        <w:t>solicitation</w:t>
      </w:r>
      <w:r w:rsidRPr="008A3262">
        <w:t xml:space="preserve">; </w:t>
      </w:r>
    </w:p>
    <w:p w14:paraId="5DB062C0" w14:textId="00D8C006" w:rsidR="00D92199" w:rsidRDefault="00D92199" w:rsidP="007041DC">
      <w:pPr>
        <w:pStyle w:val="ListParagraph"/>
        <w:numPr>
          <w:ilvl w:val="0"/>
          <w:numId w:val="26"/>
        </w:numPr>
        <w:suppressAutoHyphens w:val="0"/>
        <w:spacing w:after="120"/>
        <w:ind w:left="540"/>
      </w:pPr>
      <w:r>
        <w:t xml:space="preserve">DOM – in its sole discretion </w:t>
      </w:r>
      <w:r w:rsidR="00177F91">
        <w:t>–</w:t>
      </w:r>
      <w:r>
        <w:t xml:space="preserve"> </w:t>
      </w:r>
      <w:r w:rsidR="00177F91">
        <w:t>determined t</w:t>
      </w:r>
      <w:r w:rsidRPr="008A3262">
        <w:t>he bid is conditional;</w:t>
      </w:r>
    </w:p>
    <w:p w14:paraId="3899B2D0" w14:textId="77777777" w:rsidR="00A4293B" w:rsidRPr="008A3262" w:rsidRDefault="00A4293B" w:rsidP="007041DC">
      <w:pPr>
        <w:pStyle w:val="ListParagraph"/>
        <w:numPr>
          <w:ilvl w:val="0"/>
          <w:numId w:val="26"/>
        </w:numPr>
        <w:suppressAutoHyphens w:val="0"/>
        <w:spacing w:after="120"/>
        <w:ind w:left="540"/>
      </w:pPr>
      <w:r w:rsidRPr="008A3262">
        <w:t xml:space="preserve">The bid is incomplete or contains irregularities that make the bid indefinite or ambiguous; </w:t>
      </w:r>
    </w:p>
    <w:p w14:paraId="7B6D9759" w14:textId="77777777" w:rsidR="00A4293B" w:rsidRPr="008A3262" w:rsidRDefault="00A4293B" w:rsidP="007041DC">
      <w:pPr>
        <w:pStyle w:val="ListParagraph"/>
        <w:numPr>
          <w:ilvl w:val="0"/>
          <w:numId w:val="26"/>
        </w:numPr>
        <w:suppressAutoHyphens w:val="0"/>
        <w:spacing w:after="120"/>
        <w:ind w:left="540"/>
      </w:pPr>
      <w:r w:rsidRPr="008A3262">
        <w:t xml:space="preserve">The bid is not signed by an authorized representative of the party; </w:t>
      </w:r>
    </w:p>
    <w:p w14:paraId="36541D9B" w14:textId="77777777" w:rsidR="00A4293B" w:rsidRPr="008A3262" w:rsidRDefault="00A4293B" w:rsidP="007041DC">
      <w:pPr>
        <w:pStyle w:val="ListParagraph"/>
        <w:numPr>
          <w:ilvl w:val="0"/>
          <w:numId w:val="26"/>
        </w:numPr>
        <w:suppressAutoHyphens w:val="0"/>
        <w:spacing w:after="120"/>
        <w:ind w:left="540"/>
      </w:pPr>
      <w:r w:rsidRPr="008A3262">
        <w:t>The bid contains false or misleading statements or references;</w:t>
      </w:r>
    </w:p>
    <w:p w14:paraId="7344CEA3" w14:textId="77777777" w:rsidR="00395808" w:rsidRPr="008A3262" w:rsidRDefault="00395808" w:rsidP="007041DC">
      <w:pPr>
        <w:pStyle w:val="ListParagraph"/>
        <w:numPr>
          <w:ilvl w:val="0"/>
          <w:numId w:val="26"/>
        </w:numPr>
        <w:suppressAutoHyphens w:val="0"/>
        <w:spacing w:after="120"/>
        <w:ind w:left="540"/>
      </w:pPr>
      <w:r w:rsidRPr="008A3262">
        <w:t>The bid ultimately fails to meet the announced requirements of the State in some material aspect;</w:t>
      </w:r>
    </w:p>
    <w:p w14:paraId="0E7738B5" w14:textId="53DC943A" w:rsidR="003C40D2" w:rsidRPr="008A3262" w:rsidRDefault="003C40D2" w:rsidP="007041DC">
      <w:pPr>
        <w:pStyle w:val="ListParagraph"/>
        <w:numPr>
          <w:ilvl w:val="0"/>
          <w:numId w:val="26"/>
        </w:numPr>
        <w:suppressAutoHyphens w:val="0"/>
        <w:spacing w:after="120"/>
        <w:ind w:left="540"/>
      </w:pPr>
      <w:r w:rsidRPr="008A3262">
        <w:lastRenderedPageBreak/>
        <w:t xml:space="preserve">The supply or service item offered in the bid is unacceptable by reason of its failure to meet the requirements of the specifications or permissible alternates or other acceptability criteria set forth in the </w:t>
      </w:r>
      <w:r w:rsidR="002E56FD">
        <w:t>solicitation</w:t>
      </w:r>
      <w:r w:rsidRPr="008A3262">
        <w:t>;</w:t>
      </w:r>
    </w:p>
    <w:p w14:paraId="0EC733A0" w14:textId="594F551F" w:rsidR="003C40D2" w:rsidRPr="008A3262" w:rsidRDefault="003C40D2" w:rsidP="007041DC">
      <w:pPr>
        <w:pStyle w:val="ListParagraph"/>
        <w:numPr>
          <w:ilvl w:val="0"/>
          <w:numId w:val="26"/>
        </w:numPr>
        <w:suppressAutoHyphens w:val="0"/>
        <w:spacing w:after="120"/>
        <w:ind w:left="540"/>
      </w:pPr>
      <w:r w:rsidRPr="008A3262">
        <w:t xml:space="preserve">The Bidder does not comply with the Bid Submission Requirements as set forth in this </w:t>
      </w:r>
      <w:r w:rsidR="002E56FD">
        <w:t>solicitation</w:t>
      </w:r>
      <w:r w:rsidRPr="008A3262">
        <w:t xml:space="preserve">;  </w:t>
      </w:r>
    </w:p>
    <w:p w14:paraId="0B1439A0" w14:textId="77777777" w:rsidR="003C40D2" w:rsidRPr="008A3262" w:rsidRDefault="003C40D2" w:rsidP="007041DC">
      <w:pPr>
        <w:pStyle w:val="ListParagraph"/>
        <w:numPr>
          <w:ilvl w:val="0"/>
          <w:numId w:val="26"/>
        </w:numPr>
        <w:suppressAutoHyphens w:val="0"/>
        <w:spacing w:after="120"/>
        <w:ind w:left="540"/>
      </w:pPr>
      <w:r w:rsidRPr="008A3262">
        <w:t>The Bidder currently owes the State money;</w:t>
      </w:r>
    </w:p>
    <w:p w14:paraId="0B5F9636" w14:textId="77777777" w:rsidR="00565538" w:rsidRPr="008A3262" w:rsidRDefault="00565538" w:rsidP="007041DC">
      <w:pPr>
        <w:pStyle w:val="ListParagraph"/>
        <w:numPr>
          <w:ilvl w:val="0"/>
          <w:numId w:val="26"/>
        </w:numPr>
        <w:tabs>
          <w:tab w:val="left" w:pos="1890"/>
        </w:tabs>
        <w:suppressAutoHyphens w:val="0"/>
        <w:spacing w:after="120"/>
        <w:ind w:left="540"/>
      </w:pPr>
      <w:r w:rsidRPr="008A3262">
        <w:t>Error in specifications or indication that revisions would be to the State’s advantage;</w:t>
      </w:r>
    </w:p>
    <w:p w14:paraId="32196FBA" w14:textId="36C45021" w:rsidR="007777A8" w:rsidRPr="008A3262" w:rsidRDefault="007777A8" w:rsidP="007041DC">
      <w:pPr>
        <w:pStyle w:val="ListParagraph"/>
        <w:numPr>
          <w:ilvl w:val="0"/>
          <w:numId w:val="26"/>
        </w:numPr>
        <w:suppressAutoHyphens w:val="0"/>
        <w:spacing w:after="120"/>
        <w:ind w:left="540"/>
      </w:pPr>
      <w:r w:rsidRPr="008A3262">
        <w:t>Cancellation or changes in the intended project or other determination that the proposed requirement is no longer needed;</w:t>
      </w:r>
    </w:p>
    <w:p w14:paraId="48DA9287" w14:textId="2442CA4C" w:rsidR="000746DD" w:rsidRDefault="007777A8" w:rsidP="007041DC">
      <w:pPr>
        <w:pStyle w:val="ListParagraph"/>
        <w:numPr>
          <w:ilvl w:val="0"/>
          <w:numId w:val="26"/>
        </w:numPr>
        <w:suppressAutoHyphens w:val="0"/>
        <w:spacing w:after="120"/>
        <w:ind w:left="540"/>
      </w:pPr>
      <w:r w:rsidRPr="008A3262">
        <w:t>Limitation or lack of available funds</w:t>
      </w:r>
      <w:r w:rsidR="00800121">
        <w:t>; or</w:t>
      </w:r>
    </w:p>
    <w:p w14:paraId="5FC0E547" w14:textId="6875A3A3" w:rsidR="00800121" w:rsidRPr="00CB02FD" w:rsidRDefault="00800121" w:rsidP="007041DC">
      <w:pPr>
        <w:pStyle w:val="ListParagraph"/>
        <w:numPr>
          <w:ilvl w:val="0"/>
          <w:numId w:val="26"/>
        </w:numPr>
        <w:suppressAutoHyphens w:val="0"/>
        <w:spacing w:after="120"/>
        <w:ind w:left="540"/>
      </w:pPr>
      <w:r w:rsidRPr="00CB02FD">
        <w:t>Any</w:t>
      </w:r>
      <w:r w:rsidR="00CB02FD" w:rsidRPr="00CB02FD">
        <w:t xml:space="preserve"> </w:t>
      </w:r>
      <w:r w:rsidR="00CB02FD" w:rsidRPr="00CB02FD">
        <w:rPr>
          <w:rFonts w:eastAsia="Times New Roman"/>
          <w:lang w:eastAsia="en-US"/>
        </w:rPr>
        <w:t>other reason DOM, in its sole discretion, determines appropriate.  Any such determination shall be</w:t>
      </w:r>
      <w:r w:rsidR="00CB02FD">
        <w:rPr>
          <w:rFonts w:eastAsia="Times New Roman"/>
          <w:lang w:eastAsia="en-US"/>
        </w:rPr>
        <w:t xml:space="preserve"> </w:t>
      </w:r>
      <w:r w:rsidR="00CB02FD" w:rsidRPr="00CB02FD">
        <w:rPr>
          <w:rFonts w:eastAsia="Times New Roman"/>
          <w:lang w:eastAsia="en-US"/>
        </w:rPr>
        <w:t>consistent with fair and equitable treatment of all Bidders.</w:t>
      </w:r>
    </w:p>
    <w:p w14:paraId="0EF8324D" w14:textId="5E86A17F" w:rsidR="002F6A61" w:rsidRPr="004B3941" w:rsidRDefault="002F6A61" w:rsidP="00E33270">
      <w:pPr>
        <w:pStyle w:val="Heading31"/>
        <w:rPr>
          <w:rFonts w:eastAsia="Calibri"/>
        </w:rPr>
      </w:pPr>
      <w:r w:rsidRPr="004B3941">
        <w:rPr>
          <w:rFonts w:eastAsia="Calibri"/>
        </w:rPr>
        <w:t>3.1</w:t>
      </w:r>
      <w:r w:rsidR="00A64D4C">
        <w:rPr>
          <w:rFonts w:eastAsia="Calibri"/>
        </w:rPr>
        <w:t>0</w:t>
      </w:r>
      <w:r w:rsidRPr="004B3941">
        <w:rPr>
          <w:rFonts w:eastAsia="Calibri"/>
        </w:rPr>
        <w:t>.3  Disposition of Bid</w:t>
      </w:r>
    </w:p>
    <w:p w14:paraId="62AE5CA8" w14:textId="47458F17" w:rsidR="002F6A61" w:rsidRDefault="002F6A61" w:rsidP="009F6B62">
      <w:r w:rsidRPr="001F20DB">
        <w:t>The bid submitted by the successful Bidder</w:t>
      </w:r>
      <w:r w:rsidR="001B0CED">
        <w:t>(s)</w:t>
      </w:r>
      <w:r w:rsidRPr="001F20DB">
        <w:t xml:space="preserve"> shall be incorporated into and become part of the resulting contract</w:t>
      </w:r>
      <w:r w:rsidR="001B0CED">
        <w:t>(s)</w:t>
      </w:r>
      <w:r w:rsidRPr="001F20DB">
        <w:t>.  All bids received by DOM shall upon receipt become and remain the property of DOM.  DOM shall have the right to use all concepts contained in any bid and this right shall not affect the solicitation or rejection of the bid.</w:t>
      </w:r>
    </w:p>
    <w:p w14:paraId="2B2D56CD" w14:textId="5C2A8BA3" w:rsidR="00857929" w:rsidRDefault="00857929" w:rsidP="009F6B62">
      <w:r w:rsidRPr="00857929">
        <w:t>Where bids are individually rejected, or the solicitation is canceled after bids are received, the Agency shall have the sole discretion to determine whether to return bids to the bidder or retain the bids in the Agency Procurement File. If the Agency chooses to return the bids to the bidders, the Agency shall ensure enough information is retained in the Agency Procurement File to support the decision to reject the bid.</w:t>
      </w:r>
    </w:p>
    <w:p w14:paraId="2831258E" w14:textId="77777777" w:rsidR="005E10C6" w:rsidRDefault="005E10C6" w:rsidP="009F6B62"/>
    <w:p w14:paraId="1743767B" w14:textId="77777777" w:rsidR="005E10C6" w:rsidRDefault="005E10C6" w:rsidP="009F6B62"/>
    <w:p w14:paraId="7F29A246" w14:textId="77777777" w:rsidR="005E10C6" w:rsidRDefault="005E10C6" w:rsidP="009F6B62"/>
    <w:p w14:paraId="054AB676" w14:textId="77777777" w:rsidR="005E10C6" w:rsidRDefault="005E10C6" w:rsidP="009F6B62"/>
    <w:p w14:paraId="61A75748" w14:textId="77777777" w:rsidR="0074384F" w:rsidRDefault="0074384F" w:rsidP="0074384F">
      <w:pPr>
        <w:jc w:val="center"/>
      </w:pPr>
      <w:r w:rsidRPr="00D9236B">
        <w:rPr>
          <w:sz w:val="24"/>
          <w:szCs w:val="24"/>
        </w:rPr>
        <w:t>[REMAINDER OF THIS PAGE INTENTIONALLY LEFT BLANK]</w:t>
      </w:r>
    </w:p>
    <w:p w14:paraId="3D93BA46" w14:textId="77777777" w:rsidR="005E10C6" w:rsidRDefault="005E10C6" w:rsidP="009F6B62"/>
    <w:p w14:paraId="7CCF9D52" w14:textId="77777777" w:rsidR="005E10C6" w:rsidRDefault="005E10C6" w:rsidP="009F6B62"/>
    <w:p w14:paraId="04D9831F" w14:textId="77777777" w:rsidR="005E10C6" w:rsidRDefault="005E10C6" w:rsidP="009F6B62"/>
    <w:p w14:paraId="19BCE2F9" w14:textId="77777777" w:rsidR="005E10C6" w:rsidRDefault="005E10C6" w:rsidP="009F6B62"/>
    <w:p w14:paraId="59BA669A" w14:textId="77777777" w:rsidR="005E10C6" w:rsidRDefault="005E10C6" w:rsidP="009F6B62"/>
    <w:p w14:paraId="2AE30944" w14:textId="77777777" w:rsidR="005E10C6" w:rsidRDefault="005E10C6" w:rsidP="009F6B62"/>
    <w:p w14:paraId="1B20D2A8" w14:textId="77777777" w:rsidR="005E10C6" w:rsidRDefault="005E10C6" w:rsidP="009F6B62"/>
    <w:p w14:paraId="11C7DBEB" w14:textId="77777777" w:rsidR="005E10C6" w:rsidRDefault="005E10C6" w:rsidP="009F6B62"/>
    <w:p w14:paraId="2D88B6EC" w14:textId="77777777" w:rsidR="005E10C6" w:rsidRDefault="005E10C6" w:rsidP="009F6B62"/>
    <w:p w14:paraId="25A47925" w14:textId="77777777" w:rsidR="005E10C6" w:rsidRDefault="005E10C6" w:rsidP="009F6B62">
      <w:pPr>
        <w:sectPr w:rsidR="005E10C6" w:rsidSect="00755845">
          <w:footerReference w:type="default" r:id="rId42"/>
          <w:pgSz w:w="12240" w:h="15840" w:code="1"/>
          <w:pgMar w:top="1170" w:right="1440" w:bottom="806" w:left="1627" w:header="0" w:footer="432" w:gutter="0"/>
          <w:pgNumType w:start="17"/>
          <w:cols w:space="720"/>
          <w:docGrid w:linePitch="299"/>
        </w:sectPr>
      </w:pPr>
    </w:p>
    <w:p w14:paraId="2DE1D7CE" w14:textId="3D16DE57" w:rsidR="00DD7F53" w:rsidRPr="0041626B" w:rsidRDefault="00162D5E" w:rsidP="007F2E80">
      <w:pPr>
        <w:pStyle w:val="Heading11"/>
      </w:pPr>
      <w:bookmarkStart w:id="141" w:name="_Toc95396018"/>
      <w:bookmarkStart w:id="142" w:name="_Toc118884050"/>
      <w:bookmarkStart w:id="143" w:name="_Toc200693986"/>
      <w:r w:rsidRPr="0041626B">
        <w:lastRenderedPageBreak/>
        <w:t>4</w:t>
      </w:r>
      <w:r w:rsidR="000549CA" w:rsidRPr="0041626B">
        <w:t>.</w:t>
      </w:r>
      <w:r w:rsidR="00636B2A" w:rsidRPr="0041626B">
        <w:t>0</w:t>
      </w:r>
      <w:r w:rsidR="000549CA" w:rsidRPr="0041626B">
        <w:t xml:space="preserve"> </w:t>
      </w:r>
      <w:bookmarkEnd w:id="123"/>
      <w:bookmarkEnd w:id="124"/>
      <w:bookmarkEnd w:id="125"/>
      <w:bookmarkEnd w:id="126"/>
      <w:bookmarkEnd w:id="127"/>
      <w:bookmarkEnd w:id="128"/>
      <w:bookmarkEnd w:id="129"/>
      <w:r w:rsidR="0041626B">
        <w:t xml:space="preserve"> </w:t>
      </w:r>
      <w:r w:rsidR="000642EC">
        <w:t xml:space="preserve">  </w:t>
      </w:r>
      <w:r w:rsidR="00FA367E" w:rsidRPr="0041626B">
        <w:t>TERMS AND CONDITIONS</w:t>
      </w:r>
      <w:bookmarkEnd w:id="141"/>
      <w:bookmarkEnd w:id="142"/>
      <w:bookmarkEnd w:id="143"/>
    </w:p>
    <w:p w14:paraId="4C20BA6C" w14:textId="056DDFEA" w:rsidR="00DD7F53" w:rsidRPr="0041626B" w:rsidRDefault="00162D5E" w:rsidP="00E86ABE">
      <w:pPr>
        <w:pStyle w:val="Heading2"/>
      </w:pPr>
      <w:bookmarkStart w:id="144" w:name="_Toc409544727"/>
      <w:bookmarkStart w:id="145" w:name="_Toc409648013"/>
      <w:bookmarkStart w:id="146" w:name="_Toc410024545"/>
      <w:bookmarkStart w:id="147" w:name="_Toc410024959"/>
      <w:bookmarkStart w:id="148" w:name="_Toc410391540"/>
      <w:bookmarkStart w:id="149" w:name="_Toc446070498"/>
      <w:bookmarkStart w:id="150" w:name="_Toc464819359"/>
      <w:bookmarkStart w:id="151" w:name="_Toc95396019"/>
      <w:bookmarkStart w:id="152" w:name="_Toc118884051"/>
      <w:bookmarkStart w:id="153" w:name="_Toc200693987"/>
      <w:r w:rsidRPr="0041626B">
        <w:t>4</w:t>
      </w:r>
      <w:r w:rsidR="000549CA" w:rsidRPr="0041626B">
        <w:t xml:space="preserve">.1 </w:t>
      </w:r>
      <w:r w:rsidR="00BC1CE7">
        <w:t xml:space="preserve">   </w:t>
      </w:r>
      <w:r w:rsidR="000642EC">
        <w:t xml:space="preserve"> </w:t>
      </w:r>
      <w:bookmarkEnd w:id="144"/>
      <w:bookmarkEnd w:id="145"/>
      <w:bookmarkEnd w:id="146"/>
      <w:bookmarkEnd w:id="147"/>
      <w:bookmarkEnd w:id="148"/>
      <w:bookmarkEnd w:id="149"/>
      <w:bookmarkEnd w:id="150"/>
      <w:bookmarkEnd w:id="151"/>
      <w:bookmarkEnd w:id="152"/>
      <w:r w:rsidR="00DE442F">
        <w:t>Entire Agreement</w:t>
      </w:r>
      <w:bookmarkEnd w:id="153"/>
    </w:p>
    <w:p w14:paraId="2A92724C" w14:textId="6F287B20" w:rsidR="006F52A5" w:rsidRDefault="00DD7F53" w:rsidP="007B1256">
      <w:pPr>
        <w:tabs>
          <w:tab w:val="left" w:pos="3600"/>
          <w:tab w:val="left" w:pos="4320"/>
          <w:tab w:val="left" w:pos="5040"/>
          <w:tab w:val="left" w:pos="5760"/>
          <w:tab w:val="left" w:pos="6480"/>
          <w:tab w:val="left" w:pos="7200"/>
          <w:tab w:val="left" w:pos="7920"/>
          <w:tab w:val="left" w:pos="8640"/>
          <w:tab w:val="left" w:pos="9360"/>
        </w:tabs>
        <w:rPr>
          <w:szCs w:val="22"/>
        </w:rPr>
      </w:pPr>
      <w:r w:rsidRPr="005215D5">
        <w:rPr>
          <w:szCs w:val="22"/>
        </w:rPr>
        <w:t xml:space="preserve">The contract between the State of Mississippi and the </w:t>
      </w:r>
      <w:r w:rsidR="00077388">
        <w:rPr>
          <w:szCs w:val="22"/>
        </w:rPr>
        <w:t>Contractor</w:t>
      </w:r>
      <w:r w:rsidRPr="005215D5">
        <w:rPr>
          <w:szCs w:val="22"/>
        </w:rPr>
        <w:t xml:space="preserve"> </w:t>
      </w:r>
      <w:r w:rsidR="006F52A5">
        <w:rPr>
          <w:szCs w:val="22"/>
        </w:rPr>
        <w:t xml:space="preserve">incorporates the following: </w:t>
      </w:r>
    </w:p>
    <w:p w14:paraId="2ADBAFB2" w14:textId="2C3C358F" w:rsidR="00B45A2E" w:rsidRDefault="006F52A5" w:rsidP="007041DC">
      <w:pPr>
        <w:pStyle w:val="ListParagraph"/>
        <w:numPr>
          <w:ilvl w:val="0"/>
          <w:numId w:val="31"/>
        </w:numPr>
        <w:spacing w:after="120"/>
      </w:pPr>
      <w:r w:rsidRPr="006F52A5">
        <w:t>The contract</w:t>
      </w:r>
      <w:r w:rsidR="00B108D8">
        <w:t>, including any attachments</w:t>
      </w:r>
      <w:r w:rsidRPr="006F52A5">
        <w:t xml:space="preserve"> and any amendments thereto;</w:t>
      </w:r>
    </w:p>
    <w:p w14:paraId="1ECEE5FF" w14:textId="2D231BCF" w:rsidR="008876B6" w:rsidRDefault="00E34AB7" w:rsidP="007041DC">
      <w:pPr>
        <w:pStyle w:val="ListParagraph"/>
        <w:numPr>
          <w:ilvl w:val="0"/>
          <w:numId w:val="31"/>
        </w:numPr>
        <w:spacing w:after="120"/>
      </w:pPr>
      <w:r>
        <w:t>The IFB and any amendments thereto, in their entirety; and</w:t>
      </w:r>
    </w:p>
    <w:p w14:paraId="74F1E1A1" w14:textId="7B51DC75" w:rsidR="006F52A5" w:rsidRDefault="006F52A5" w:rsidP="007041DC">
      <w:pPr>
        <w:pStyle w:val="ListParagraph"/>
        <w:numPr>
          <w:ilvl w:val="0"/>
          <w:numId w:val="31"/>
        </w:numPr>
        <w:spacing w:after="120"/>
      </w:pPr>
      <w:r>
        <w:t>The Contractor’s Bid submitted in response to the IFB and any attachments, in their entirety</w:t>
      </w:r>
      <w:r w:rsidR="001F5D80">
        <w:t>.</w:t>
      </w:r>
      <w:r w:rsidR="001F5D80" w:rsidDel="001F5D80">
        <w:t xml:space="preserve"> </w:t>
      </w:r>
      <w:r>
        <w:t xml:space="preserve"> </w:t>
      </w:r>
    </w:p>
    <w:p w14:paraId="56E6D38B" w14:textId="07729A50" w:rsidR="00107218" w:rsidRDefault="000249D1" w:rsidP="00A71868">
      <w:pPr>
        <w:pStyle w:val="Heading31"/>
      </w:pPr>
      <w:r w:rsidRPr="000A5A88">
        <w:t>4.1.1</w:t>
      </w:r>
      <w:r w:rsidR="00EC589C">
        <w:t xml:space="preserve"> </w:t>
      </w:r>
      <w:r w:rsidR="00E72E3D">
        <w:t xml:space="preserve">   </w:t>
      </w:r>
      <w:r w:rsidR="00EC589C" w:rsidRPr="00A71868">
        <w:t>Period</w:t>
      </w:r>
      <w:r w:rsidR="00EC589C">
        <w:t xml:space="preserve"> of Performance</w:t>
      </w:r>
    </w:p>
    <w:p w14:paraId="65A6F24A" w14:textId="77777777" w:rsidR="00517E15" w:rsidRPr="00CD294D" w:rsidRDefault="00517E15" w:rsidP="00517E15">
      <w:pPr>
        <w:rPr>
          <w:rStyle w:val="Heading3Char"/>
          <w:b w:val="0"/>
          <w:bCs/>
          <w:color w:val="000000"/>
          <w14:textFill>
            <w14:solidFill>
              <w14:srgbClr w14:val="000000">
                <w14:lumMod w14:val="75000"/>
              </w14:srgbClr>
            </w14:solidFill>
          </w14:textFill>
        </w:rPr>
      </w:pPr>
      <w:r w:rsidRPr="00924507">
        <w:rPr>
          <w:rStyle w:val="Heading3Char"/>
          <w:b w:val="0"/>
          <w:bCs/>
          <w:color w:val="000000"/>
          <w14:textFill>
            <w14:solidFill>
              <w14:srgbClr w14:val="000000">
                <w14:lumMod w14:val="75000"/>
              </w14:srgbClr>
            </w14:solidFill>
          </w14:textFill>
        </w:rPr>
        <w:t>The term for the services required herein shall begin on November 1, 2025, and end on October 31, 202</w:t>
      </w:r>
      <w:r>
        <w:rPr>
          <w:rStyle w:val="Heading3Char"/>
          <w:b w:val="0"/>
          <w:bCs/>
          <w:color w:val="000000"/>
          <w14:textFill>
            <w14:solidFill>
              <w14:srgbClr w14:val="000000">
                <w14:lumMod w14:val="75000"/>
              </w14:srgbClr>
            </w14:solidFill>
          </w14:textFill>
        </w:rPr>
        <w:t>8</w:t>
      </w:r>
      <w:r w:rsidRPr="00924507">
        <w:rPr>
          <w:rStyle w:val="Heading3Char"/>
          <w:b w:val="0"/>
          <w:bCs/>
          <w:color w:val="000000"/>
          <w14:textFill>
            <w14:solidFill>
              <w14:srgbClr w14:val="000000">
                <w14:lumMod w14:val="75000"/>
              </w14:srgbClr>
            </w14:solidFill>
          </w14:textFill>
        </w:rPr>
        <w:t xml:space="preserve">, with </w:t>
      </w:r>
      <w:r>
        <w:rPr>
          <w:rStyle w:val="Heading3Char"/>
          <w:b w:val="0"/>
          <w:bCs/>
          <w:color w:val="000000"/>
          <w14:textFill>
            <w14:solidFill>
              <w14:srgbClr w14:val="000000">
                <w14:lumMod w14:val="75000"/>
              </w14:srgbClr>
            </w14:solidFill>
          </w14:textFill>
        </w:rPr>
        <w:t xml:space="preserve">two (2) </w:t>
      </w:r>
      <w:r w:rsidRPr="00924507">
        <w:rPr>
          <w:rStyle w:val="Heading3Char"/>
          <w:b w:val="0"/>
          <w:bCs/>
          <w:color w:val="000000"/>
          <w14:textFill>
            <w14:solidFill>
              <w14:srgbClr w14:val="000000">
                <w14:lumMod w14:val="75000"/>
              </w14:srgbClr>
            </w14:solidFill>
          </w14:textFill>
        </w:rPr>
        <w:t>one-year renewal options</w:t>
      </w:r>
      <w:r>
        <w:rPr>
          <w:rStyle w:val="Heading3Char"/>
          <w:b w:val="0"/>
          <w:bCs/>
          <w:color w:val="000000"/>
          <w14:textFill>
            <w14:solidFill>
              <w14:srgbClr w14:val="000000">
                <w14:lumMod w14:val="75000"/>
              </w14:srgbClr>
            </w14:solidFill>
          </w14:textFill>
        </w:rPr>
        <w:t>, at the discretion of DOM</w:t>
      </w:r>
      <w:r w:rsidRPr="00924507">
        <w:rPr>
          <w:rStyle w:val="Heading3Char"/>
          <w:b w:val="0"/>
          <w:bCs/>
          <w:color w:val="000000"/>
          <w14:textFill>
            <w14:solidFill>
              <w14:srgbClr w14:val="000000">
                <w14:lumMod w14:val="75000"/>
              </w14:srgbClr>
            </w14:solidFill>
          </w14:textFill>
        </w:rPr>
        <w:t>.</w:t>
      </w:r>
      <w:r>
        <w:rPr>
          <w:rStyle w:val="Heading3Char"/>
          <w:b w:val="0"/>
          <w:bCs/>
          <w:color w:val="000000"/>
          <w14:textFill>
            <w14:solidFill>
              <w14:srgbClr w14:val="000000">
                <w14:lumMod w14:val="75000"/>
              </w14:srgbClr>
            </w14:solidFill>
          </w14:textFill>
        </w:rPr>
        <w:t xml:space="preserve"> </w:t>
      </w:r>
    </w:p>
    <w:p w14:paraId="20B634EF" w14:textId="4FA3039C" w:rsidR="00931789" w:rsidRPr="000A5A88" w:rsidRDefault="00EC589C" w:rsidP="002F71A1">
      <w:pPr>
        <w:pStyle w:val="Heading31"/>
      </w:pPr>
      <w:r>
        <w:t>4.1.2</w:t>
      </w:r>
      <w:r w:rsidR="00BD7C66" w:rsidRPr="000A5A88">
        <w:t xml:space="preserve">    </w:t>
      </w:r>
      <w:r w:rsidR="00931789" w:rsidRPr="000A5A88">
        <w:t>Conflict</w:t>
      </w:r>
      <w:r w:rsidR="00931789" w:rsidRPr="000A5A88">
        <w:rPr>
          <w:spacing w:val="-2"/>
        </w:rPr>
        <w:t xml:space="preserve"> </w:t>
      </w:r>
      <w:r w:rsidR="00931789" w:rsidRPr="000A5A88">
        <w:t>in</w:t>
      </w:r>
      <w:r w:rsidR="00931789" w:rsidRPr="000A5A88">
        <w:rPr>
          <w:spacing w:val="-1"/>
        </w:rPr>
        <w:t xml:space="preserve"> </w:t>
      </w:r>
      <w:r w:rsidR="00931789" w:rsidRPr="000A5A88">
        <w:t>Language</w:t>
      </w:r>
      <w:r w:rsidR="00931789" w:rsidRPr="000A5A88">
        <w:rPr>
          <w:spacing w:val="-2"/>
        </w:rPr>
        <w:t xml:space="preserve"> </w:t>
      </w:r>
      <w:r w:rsidR="00931789" w:rsidRPr="000A5A88">
        <w:t>and</w:t>
      </w:r>
      <w:r w:rsidR="00931789" w:rsidRPr="000A5A88">
        <w:rPr>
          <w:spacing w:val="-1"/>
        </w:rPr>
        <w:t xml:space="preserve"> </w:t>
      </w:r>
      <w:r w:rsidR="00931789" w:rsidRPr="000A5A88">
        <w:t>the</w:t>
      </w:r>
      <w:r w:rsidR="00931789" w:rsidRPr="000A5A88">
        <w:rPr>
          <w:spacing w:val="-1"/>
        </w:rPr>
        <w:t xml:space="preserve"> </w:t>
      </w:r>
      <w:r w:rsidR="00931789" w:rsidRPr="000A5A88">
        <w:t>DOM’s</w:t>
      </w:r>
      <w:r w:rsidR="00931789" w:rsidRPr="000A5A88">
        <w:rPr>
          <w:spacing w:val="-1"/>
        </w:rPr>
        <w:t xml:space="preserve"> </w:t>
      </w:r>
      <w:r w:rsidR="00931789" w:rsidRPr="004B3941">
        <w:t>Right</w:t>
      </w:r>
      <w:r w:rsidR="00931789" w:rsidRPr="000A5A88">
        <w:rPr>
          <w:spacing w:val="-1"/>
        </w:rPr>
        <w:t xml:space="preserve"> </w:t>
      </w:r>
      <w:r w:rsidR="00931789" w:rsidRPr="000A5A88">
        <w:t>to</w:t>
      </w:r>
      <w:r w:rsidR="00931789" w:rsidRPr="000A5A88">
        <w:rPr>
          <w:spacing w:val="-1"/>
        </w:rPr>
        <w:t xml:space="preserve"> </w:t>
      </w:r>
      <w:r w:rsidR="00931789" w:rsidRPr="000A5A88">
        <w:t>Clarify</w:t>
      </w:r>
    </w:p>
    <w:p w14:paraId="093AFF9B" w14:textId="669CCE39" w:rsidR="00777744" w:rsidRPr="00997A67" w:rsidRDefault="00DD7F53" w:rsidP="009F6B62">
      <w:r w:rsidRPr="00997A67">
        <w:t>In the event of a dispute or conflict among</w:t>
      </w:r>
      <w:r w:rsidR="006F52A5" w:rsidRPr="00997A67">
        <w:t xml:space="preserve"> the documents referenced above, or any ambiguities,</w:t>
      </w:r>
      <w:r w:rsidR="00BD7C66" w:rsidRPr="00997A67">
        <w:t xml:space="preserve"> </w:t>
      </w:r>
      <w:r w:rsidR="006F52A5" w:rsidRPr="00997A67">
        <w:t xml:space="preserve">conflicts, or questions of interpretation of the </w:t>
      </w:r>
      <w:r w:rsidRPr="00997A67">
        <w:t xml:space="preserve">contract, </w:t>
      </w:r>
      <w:r w:rsidR="00777744" w:rsidRPr="00997A67">
        <w:t xml:space="preserve">any such instances shall be resolved as follows: </w:t>
      </w:r>
    </w:p>
    <w:p w14:paraId="3297DC8D" w14:textId="1AA4FD88" w:rsidR="002D17BD" w:rsidRDefault="00777744" w:rsidP="007041DC">
      <w:pPr>
        <w:pStyle w:val="ListParagraph"/>
        <w:numPr>
          <w:ilvl w:val="0"/>
          <w:numId w:val="32"/>
        </w:numPr>
        <w:spacing w:after="120"/>
      </w:pPr>
      <w:r w:rsidRPr="00777744">
        <w:t>First, by reference to the Contract and any amendments thereto.  If</w:t>
      </w:r>
      <w:r w:rsidR="000D69C7">
        <w:t xml:space="preserve"> </w:t>
      </w:r>
      <w:r w:rsidRPr="00777744">
        <w:t>Contract Amendments exist, they are referenced first, in order from most recent to leas</w:t>
      </w:r>
      <w:r w:rsidR="009610AE">
        <w:t>t</w:t>
      </w:r>
      <w:r w:rsidRPr="00777744">
        <w:t xml:space="preserve"> recent.  If the matter is still unresolved, then reference shall be made to the original, unamended Contract; </w:t>
      </w:r>
    </w:p>
    <w:p w14:paraId="0639A83D" w14:textId="4C7E54AD" w:rsidR="002D17BD" w:rsidRPr="00777744" w:rsidRDefault="00777744" w:rsidP="007041DC">
      <w:pPr>
        <w:pStyle w:val="ListParagraph"/>
        <w:numPr>
          <w:ilvl w:val="0"/>
          <w:numId w:val="32"/>
        </w:numPr>
        <w:spacing w:after="120"/>
      </w:pPr>
      <w:r w:rsidRPr="00777744">
        <w:t xml:space="preserve">Second, </w:t>
      </w:r>
      <w:r w:rsidR="001F5D80" w:rsidRPr="00777744">
        <w:t>the IFB, in its entirety, including any amendments thereto</w:t>
      </w:r>
      <w:r w:rsidRPr="00777744">
        <w:t>;</w:t>
      </w:r>
      <w:r w:rsidR="001F5D80">
        <w:t xml:space="preserve"> and </w:t>
      </w:r>
    </w:p>
    <w:p w14:paraId="4AFEB8D2" w14:textId="645485D1" w:rsidR="00777744" w:rsidRPr="00777744" w:rsidRDefault="00D107CC" w:rsidP="007041DC">
      <w:pPr>
        <w:pStyle w:val="ListParagraph"/>
        <w:numPr>
          <w:ilvl w:val="0"/>
          <w:numId w:val="32"/>
        </w:numPr>
        <w:spacing w:after="120"/>
      </w:pPr>
      <w:r>
        <w:t>Third</w:t>
      </w:r>
      <w:r w:rsidR="00777744" w:rsidRPr="00777744">
        <w:t xml:space="preserve">, </w:t>
      </w:r>
      <w:r w:rsidR="001F5D80" w:rsidRPr="00777744">
        <w:t>the Contractor’s Bid</w:t>
      </w:r>
      <w:r w:rsidR="00777744" w:rsidRPr="00777744">
        <w:t xml:space="preserve">. </w:t>
      </w:r>
    </w:p>
    <w:p w14:paraId="48421850" w14:textId="2DC2F5E4" w:rsidR="00777744" w:rsidRPr="00997A67" w:rsidRDefault="22F3D32A" w:rsidP="009F6B62">
      <w:r>
        <w:t>If an issue is addressed in one document that is not addressed in another document, no conflict</w:t>
      </w:r>
      <w:r w:rsidR="1E4A5BD8">
        <w:t xml:space="preserve"> </w:t>
      </w:r>
      <w:r>
        <w:t>in language shall be deemed to occur.  All the documents shall be read and construed as far as possible to be one harmonious whole; however, in the event of a conflict or dispute, the above list is the list of priority.</w:t>
      </w:r>
    </w:p>
    <w:p w14:paraId="6BE72613" w14:textId="557881B8" w:rsidR="00BF2E7E" w:rsidRPr="0031591C" w:rsidRDefault="006F49D8" w:rsidP="00E33270">
      <w:pPr>
        <w:pStyle w:val="Heading31"/>
      </w:pPr>
      <w:r w:rsidRPr="0031591C">
        <w:t>4.1.</w:t>
      </w:r>
      <w:r w:rsidR="000F5F0C" w:rsidRPr="00C87A72">
        <w:t xml:space="preserve">3    </w:t>
      </w:r>
      <w:r w:rsidR="00BF2E7E" w:rsidRPr="00C87A72">
        <w:t>Contract</w:t>
      </w:r>
      <w:r w:rsidR="00BF2E7E" w:rsidRPr="0031591C">
        <w:t xml:space="preserve"> Amendments</w:t>
      </w:r>
    </w:p>
    <w:p w14:paraId="6FA0A281" w14:textId="44CDEFB5" w:rsidR="00DD7F53" w:rsidRDefault="00DD7F53" w:rsidP="001040C0">
      <w:r w:rsidRPr="00997A67">
        <w:t xml:space="preserve">No modification or change of any provision in the contract shall be made, or construed to have been made, unless such modification or change is mutually agreed upon in writing by the </w:t>
      </w:r>
      <w:r w:rsidR="00077388" w:rsidRPr="00997A67">
        <w:t>Contractor</w:t>
      </w:r>
      <w:r w:rsidRPr="00997A67">
        <w:t xml:space="preserve"> and DOM.  The agreed upon modification or change </w:t>
      </w:r>
      <w:r w:rsidR="00D86B8A" w:rsidRPr="00997A67">
        <w:t>shall</w:t>
      </w:r>
      <w:r w:rsidRPr="00997A67">
        <w:t xml:space="preserve"> be incorporated as a written contract amendment and processed through DOM for approval prior to the effective date of such modification or change. </w:t>
      </w:r>
      <w:r w:rsidR="7C4EEEC5">
        <w:t>Such a written contract amendment shall als</w:t>
      </w:r>
      <w:r w:rsidR="4ACA04E1">
        <w:t>o be subject to and become effective</w:t>
      </w:r>
      <w:r w:rsidR="275A12FB">
        <w:t xml:space="preserve"> based on</w:t>
      </w:r>
      <w:r w:rsidR="4ACA04E1">
        <w:t xml:space="preserve"> approval by the Public Procurement Review Board (PPRB) and/or the Department of Finance and Administration Office of Personal Service Contract Review (OPSCR). </w:t>
      </w:r>
      <w:r>
        <w:t xml:space="preserve"> </w:t>
      </w:r>
    </w:p>
    <w:p w14:paraId="683B67D3" w14:textId="147409C2" w:rsidR="004F5483" w:rsidRDefault="004F5483" w:rsidP="00E33270">
      <w:pPr>
        <w:pStyle w:val="Heading31"/>
      </w:pPr>
      <w:r w:rsidRPr="004F5483">
        <w:t>4.1.</w:t>
      </w:r>
      <w:r w:rsidR="000F5F0C">
        <w:t>4</w:t>
      </w:r>
      <w:r w:rsidR="00E72E3D">
        <w:t xml:space="preserve">    </w:t>
      </w:r>
      <w:r w:rsidRPr="004F5483">
        <w:t>Modification or Renegotiation Required by Change in Law</w:t>
      </w:r>
    </w:p>
    <w:p w14:paraId="488AA386" w14:textId="47FC609C" w:rsidR="006C7723" w:rsidRDefault="00007C8A" w:rsidP="001040C0">
      <w:r w:rsidRPr="00007C8A">
        <w:t>The parties agree to renegotiate the agreement in good faith if federal and/or state revisions to any applicable laws or regulations make changes in this agreement necessary. This agreement may be modified only by written agreement signed by the parties hereto and approval by the Public Procurement Review Board, if required.</w:t>
      </w:r>
    </w:p>
    <w:p w14:paraId="38132D65" w14:textId="77777777" w:rsidR="006C7723" w:rsidRDefault="006C7723">
      <w:r>
        <w:br w:type="page"/>
      </w:r>
    </w:p>
    <w:p w14:paraId="01009EF5" w14:textId="6563CFF1" w:rsidR="00DD7F53" w:rsidRPr="00B86615" w:rsidRDefault="00162D5E" w:rsidP="00A71868">
      <w:pPr>
        <w:pStyle w:val="Heading2"/>
      </w:pPr>
      <w:bookmarkStart w:id="154" w:name="_Toc409544728"/>
      <w:bookmarkStart w:id="155" w:name="_Toc409648014"/>
      <w:bookmarkStart w:id="156" w:name="_Toc410024546"/>
      <w:bookmarkStart w:id="157" w:name="_Toc410024960"/>
      <w:bookmarkStart w:id="158" w:name="_Toc410391541"/>
      <w:bookmarkStart w:id="159" w:name="_Toc446070499"/>
      <w:bookmarkStart w:id="160" w:name="_Toc464819360"/>
      <w:bookmarkStart w:id="161" w:name="_Toc95396020"/>
      <w:bookmarkStart w:id="162" w:name="_Toc118884052"/>
      <w:bookmarkStart w:id="163" w:name="_Toc200693988"/>
      <w:r w:rsidRPr="00B86615">
        <w:lastRenderedPageBreak/>
        <w:t>4</w:t>
      </w:r>
      <w:r w:rsidR="0043747D" w:rsidRPr="00B86615">
        <w:t>.2</w:t>
      </w:r>
      <w:r w:rsidR="00B86615" w:rsidRPr="00B86615">
        <w:t xml:space="preserve"> </w:t>
      </w:r>
      <w:r w:rsidR="007E24F8">
        <w:t xml:space="preserve">  </w:t>
      </w:r>
      <w:r w:rsidR="00B86615" w:rsidRPr="00B86615">
        <w:t xml:space="preserve"> </w:t>
      </w:r>
      <w:r w:rsidR="000642EC">
        <w:t xml:space="preserve"> </w:t>
      </w:r>
      <w:r w:rsidR="0043747D" w:rsidRPr="00A71868">
        <w:t>Performance</w:t>
      </w:r>
      <w:r w:rsidR="0043747D" w:rsidRPr="00B86615">
        <w:t xml:space="preserve"> </w:t>
      </w:r>
      <w:r w:rsidR="007C2015" w:rsidRPr="00B86615">
        <w:t>Standards, Damages, and</w:t>
      </w:r>
      <w:r w:rsidR="002D50BD" w:rsidRPr="00B86615">
        <w:t xml:space="preserve"> </w:t>
      </w:r>
      <w:r w:rsidR="007C2015" w:rsidRPr="00B86615">
        <w:t>Retainage</w:t>
      </w:r>
      <w:bookmarkEnd w:id="154"/>
      <w:bookmarkEnd w:id="155"/>
      <w:bookmarkEnd w:id="156"/>
      <w:bookmarkEnd w:id="157"/>
      <w:bookmarkEnd w:id="158"/>
      <w:bookmarkEnd w:id="159"/>
      <w:bookmarkEnd w:id="160"/>
      <w:bookmarkEnd w:id="161"/>
      <w:bookmarkEnd w:id="162"/>
      <w:bookmarkEnd w:id="163"/>
    </w:p>
    <w:p w14:paraId="2A019DF2" w14:textId="6AFB1421" w:rsidR="00067A68" w:rsidRPr="000A5A88" w:rsidRDefault="00905433" w:rsidP="00A71868">
      <w:pPr>
        <w:pStyle w:val="Heading31"/>
      </w:pPr>
      <w:r w:rsidRPr="000A5A88">
        <w:t>4</w:t>
      </w:r>
      <w:r w:rsidR="00067A68" w:rsidRPr="000A5A88">
        <w:t xml:space="preserve">.2.1 </w:t>
      </w:r>
      <w:r w:rsidR="00A57F76" w:rsidRPr="000A5A88">
        <w:tab/>
      </w:r>
      <w:r w:rsidR="00067A68" w:rsidRPr="00A71868">
        <w:t>Liquidated</w:t>
      </w:r>
      <w:r w:rsidR="00067A68" w:rsidRPr="000A5A88">
        <w:t xml:space="preserve"> Damages</w:t>
      </w:r>
    </w:p>
    <w:p w14:paraId="0E7B783A" w14:textId="4F94BAF1" w:rsidR="00170636" w:rsidRPr="00997A67" w:rsidRDefault="185CEAE9" w:rsidP="00DA4BF4">
      <w:r>
        <w:t>The parties declare and agree that time and punctuality are material and essential elements of this Agreement, and that its terms must be strictly and literally carried out</w:t>
      </w:r>
      <w:r w:rsidR="2BB0197D">
        <w:t xml:space="preserve">.  </w:t>
      </w:r>
      <w:r>
        <w:t>DOM</w:t>
      </w:r>
      <w:r w:rsidR="245CC182">
        <w:t>, in its sole discretion,</w:t>
      </w:r>
      <w:r>
        <w:t xml:space="preserve"> may assess liquidated damages for the Contractor’s failure to carry out the provisions of this Agreement.  The parties further declare and agree that the specified liquidated damage amounts to be paid are not meant to be penalties or punitive in nature.  Where liquidated damages are available through this Agreement for breaches of Contractor’s obligations, the Parties have agreed to such liquidated damage amounts because:</w:t>
      </w:r>
    </w:p>
    <w:p w14:paraId="46255EF3" w14:textId="3BAB39B6" w:rsidR="009E0AB9" w:rsidRPr="009E0AB9" w:rsidRDefault="00170636" w:rsidP="007041DC">
      <w:pPr>
        <w:pStyle w:val="ListParagraph"/>
        <w:numPr>
          <w:ilvl w:val="1"/>
          <w:numId w:val="41"/>
        </w:numPr>
        <w:spacing w:after="120"/>
      </w:pPr>
      <w:r w:rsidRPr="009E0AB9">
        <w:t>The actual damages cannot be measured with a reasonable degree of accuracy at the time this Agreement is made;</w:t>
      </w:r>
    </w:p>
    <w:p w14:paraId="06DD96ED" w14:textId="621D87FD" w:rsidR="007D3DEF" w:rsidRDefault="00170636" w:rsidP="007041DC">
      <w:pPr>
        <w:pStyle w:val="ListParagraph"/>
        <w:numPr>
          <w:ilvl w:val="1"/>
          <w:numId w:val="41"/>
        </w:numPr>
        <w:spacing w:after="120"/>
      </w:pPr>
      <w:r w:rsidRPr="00170636">
        <w:t>The cost and difficulty of proving such damages makes it impractical; and</w:t>
      </w:r>
    </w:p>
    <w:p w14:paraId="67D0603B" w14:textId="1583009F" w:rsidR="00170636" w:rsidRPr="00170636" w:rsidRDefault="00170636" w:rsidP="007041DC">
      <w:pPr>
        <w:pStyle w:val="ListParagraph"/>
        <w:numPr>
          <w:ilvl w:val="1"/>
          <w:numId w:val="41"/>
        </w:numPr>
        <w:spacing w:after="120"/>
      </w:pPr>
      <w:r w:rsidRPr="00170636">
        <w:t>The liquidated damages assessed are a reasonable estimate of the loss which will be incurred.</w:t>
      </w:r>
    </w:p>
    <w:p w14:paraId="25250AE5" w14:textId="1B3F91FA" w:rsidR="00905433" w:rsidRDefault="00170636" w:rsidP="00DA4BF4">
      <w:r w:rsidRPr="00997A67">
        <w:t xml:space="preserve">If liquidated damages are insufficient, DOM has the right to pursue actual damages in addition to liquidated damages.  In the event such actual damages arise from the same event for which Contractor has been assessed liquidated damages, the amount of any such liquidated damages paid by Contractor shall be credited against the </w:t>
      </w:r>
      <w:proofErr w:type="gramStart"/>
      <w:r w:rsidRPr="00997A67">
        <w:t>amount</w:t>
      </w:r>
      <w:proofErr w:type="gramEnd"/>
      <w:r w:rsidRPr="00997A67">
        <w:t xml:space="preserve"> of actual damages assessed for the same event.  Assessment of any actual or liquidated damages does not waive any other remedies available to DOM pursuant to this Agreement or available under state or federal law.  DOM’s failure to assess liquidated damages in one or more of the instances described herein will in no event waive the right for DOM to assess liquidated damages or actual damages in the future.  Continued violations of the requirements in this Agreement may, in DOM’s sole discretion, result in termination of the Agreement without DOM having any further obligation to the Contractor.</w:t>
      </w:r>
    </w:p>
    <w:p w14:paraId="0A3C0C97" w14:textId="32AF4C58" w:rsidR="00170636" w:rsidRDefault="00170636" w:rsidP="00BD544C">
      <w:r w:rsidRPr="00905433">
        <w:t xml:space="preserve">DOM will provide written notice to Contractor of DOM’s intent and its basis to assess liquidated damages. Contractor shall be provided fifteen (15) calendar days from the date of written notice to respond before DOM invokes the actual or liquidated damage assessment. Any assessments will, in DOM’s sole discretion, either be: (1) offset against the subsequent monthly payment(s) to the Contractor by DOM, (2) paid directly to DOM by the Contractor monthly, or (3) DOM will collect the amount of the assessed liquidated damages from future invoice payments without further notice. Any assessed liquidated damages collected may be rescinded, reduced, or retained in full pending DOM’s determination of timely disputes. Should the Contractor elect to dispute, it should do so in writing and include </w:t>
      </w:r>
      <w:proofErr w:type="gramStart"/>
      <w:r w:rsidRPr="00905433">
        <w:t>any and all</w:t>
      </w:r>
      <w:proofErr w:type="gramEnd"/>
      <w:r w:rsidRPr="00905433">
        <w:t xml:space="preserve"> evidence it wishes for DOM to consider in support of its dispute. Any decision by DOM on such a dispute constitutes a final decision and can be appealed through DOM’s administrative appeal process. </w:t>
      </w:r>
    </w:p>
    <w:p w14:paraId="767FBB2A" w14:textId="466CC3B4" w:rsidR="00C535BA" w:rsidRDefault="6895F953" w:rsidP="00DA4BF4">
      <w:proofErr w:type="gramStart"/>
      <w:r w:rsidRPr="00A707E4">
        <w:rPr>
          <w:szCs w:val="22"/>
        </w:rPr>
        <w:t>In order to</w:t>
      </w:r>
      <w:proofErr w:type="gramEnd"/>
      <w:r w:rsidRPr="00A707E4">
        <w:rPr>
          <w:szCs w:val="22"/>
        </w:rPr>
        <w:t xml:space="preserve"> Appeal the Division imposition of any sanctions or damages, the Contractor shall request review in accordance with the </w:t>
      </w:r>
      <w:r w:rsidR="007B4190" w:rsidRPr="00A707E4">
        <w:rPr>
          <w:szCs w:val="22"/>
        </w:rPr>
        <w:t>Disputes</w:t>
      </w:r>
      <w:r w:rsidRPr="00A707E4">
        <w:rPr>
          <w:szCs w:val="22"/>
        </w:rPr>
        <w:t xml:space="preserve"> provisions provided in Section 4.</w:t>
      </w:r>
      <w:r w:rsidR="00AE2869" w:rsidRPr="00A707E4">
        <w:rPr>
          <w:szCs w:val="22"/>
        </w:rPr>
        <w:t>3</w:t>
      </w:r>
      <w:r w:rsidR="00812302" w:rsidRPr="00A707E4">
        <w:rPr>
          <w:szCs w:val="22"/>
        </w:rPr>
        <w:t>2</w:t>
      </w:r>
      <w:r w:rsidR="0061309C" w:rsidRPr="00A707E4">
        <w:rPr>
          <w:szCs w:val="22"/>
        </w:rPr>
        <w:t>. The imposition of sanctions and liquidated damages is not automatically stayed pending Appeal. Pending final determination of any dispute hereunder, the Contractor shall proceed diligently with the performance of this Contract and in accordance with the Contract Officer’s direction.</w:t>
      </w:r>
      <w:r w:rsidR="00C940BE">
        <w:rPr>
          <w:szCs w:val="22"/>
        </w:rPr>
        <w:t xml:space="preserve">  </w:t>
      </w:r>
      <w:r w:rsidR="00804479" w:rsidRPr="00997A67">
        <w:t xml:space="preserve">Unless a different amount is specifically set forth below, DOM may, at its sole discretion, assess liquidated damages between one dollar ($1.00) and </w:t>
      </w:r>
      <w:r w:rsidR="00327025">
        <w:t>three hundred thousand</w:t>
      </w:r>
      <w:r w:rsidR="00804479" w:rsidRPr="00997A67">
        <w:t xml:space="preserve"> dollars ($</w:t>
      </w:r>
      <w:r w:rsidR="00415420">
        <w:t>300,000.00</w:t>
      </w:r>
      <w:r w:rsidR="00804479" w:rsidRPr="00997A67">
        <w:t xml:space="preserve">) for failure to meet any contract requirement not identified in the chart below or for each such failure that remains uncorrected or otherwise continues to be noncompliant </w:t>
      </w:r>
      <w:r w:rsidR="00804479" w:rsidRPr="00997A67">
        <w:lastRenderedPageBreak/>
        <w:t>with any provision of this Contract including but not limited to program standards, performance standards, state and federal laws, statutes, policies, and rules.</w:t>
      </w:r>
    </w:p>
    <w:p w14:paraId="5B216A68" w14:textId="45A4F299" w:rsidR="00C1184C" w:rsidRPr="00997A67" w:rsidRDefault="00C1184C" w:rsidP="00DA4BF4">
      <w:r w:rsidRPr="00997A67">
        <w:t>The determination of the below liquidated damage amounts shall be at DOM’s sole discretion up to the below amounts for each requirement:</w:t>
      </w:r>
    </w:p>
    <w:tbl>
      <w:tblPr>
        <w:tblStyle w:val="TableGrid"/>
        <w:tblpPr w:leftFromText="180" w:rightFromText="180" w:vertAnchor="text" w:horzAnchor="margin" w:tblpX="-635" w:tblpY="214"/>
        <w:tblOverlap w:val="never"/>
        <w:tblW w:w="10255" w:type="dxa"/>
        <w:tblLook w:val="04A0" w:firstRow="1" w:lastRow="0" w:firstColumn="1" w:lastColumn="0" w:noHBand="0" w:noVBand="1"/>
      </w:tblPr>
      <w:tblGrid>
        <w:gridCol w:w="1885"/>
        <w:gridCol w:w="4235"/>
        <w:gridCol w:w="4135"/>
      </w:tblGrid>
      <w:tr w:rsidR="00451B6B" w14:paraId="163EBC4B" w14:textId="77777777" w:rsidTr="00B15C67">
        <w:tc>
          <w:tcPr>
            <w:tcW w:w="1885" w:type="dxa"/>
          </w:tcPr>
          <w:p w14:paraId="1E9A8397" w14:textId="38E3EB7D" w:rsidR="00451B6B" w:rsidRPr="0007553A" w:rsidRDefault="41AE51D6"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sz w:val="22"/>
                <w:szCs w:val="22"/>
              </w:rPr>
            </w:pPr>
            <w:r w:rsidRPr="0007553A">
              <w:rPr>
                <w:b/>
                <w:bCs/>
                <w:sz w:val="22"/>
                <w:szCs w:val="22"/>
              </w:rPr>
              <w:t xml:space="preserve">IFB Section Reference Number </w:t>
            </w:r>
          </w:p>
        </w:tc>
        <w:tc>
          <w:tcPr>
            <w:tcW w:w="4235" w:type="dxa"/>
          </w:tcPr>
          <w:p w14:paraId="28B6F9F2" w14:textId="77777777" w:rsidR="00451B6B" w:rsidRPr="0007553A" w:rsidRDefault="00451B6B" w:rsidP="00B15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07553A">
              <w:rPr>
                <w:b/>
                <w:bCs/>
                <w:sz w:val="22"/>
                <w:szCs w:val="22"/>
              </w:rPr>
              <w:t>IFB Requirements</w:t>
            </w:r>
          </w:p>
        </w:tc>
        <w:tc>
          <w:tcPr>
            <w:tcW w:w="4135" w:type="dxa"/>
          </w:tcPr>
          <w:p w14:paraId="0E9F7456" w14:textId="77777777" w:rsidR="00451B6B" w:rsidRPr="0007553A" w:rsidRDefault="00451B6B" w:rsidP="00FC0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sz w:val="22"/>
                <w:szCs w:val="22"/>
              </w:rPr>
            </w:pPr>
            <w:r w:rsidRPr="0007553A">
              <w:rPr>
                <w:b/>
                <w:bCs/>
                <w:sz w:val="22"/>
                <w:szCs w:val="22"/>
              </w:rPr>
              <w:t>Liquidated Damages</w:t>
            </w:r>
          </w:p>
        </w:tc>
      </w:tr>
      <w:tr w:rsidR="00720F78" w14:paraId="04E23169" w14:textId="77777777" w:rsidTr="001751C7">
        <w:tc>
          <w:tcPr>
            <w:tcW w:w="1885" w:type="dxa"/>
            <w:vAlign w:val="center"/>
          </w:tcPr>
          <w:p w14:paraId="7FCA53CC" w14:textId="429F0A59" w:rsidR="00720F78" w:rsidRPr="00451B6B" w:rsidRDefault="00720F78" w:rsidP="002D0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4"/>
              </w:rPr>
            </w:pPr>
            <w:r>
              <w:rPr>
                <w:sz w:val="22"/>
                <w:szCs w:val="24"/>
              </w:rPr>
              <w:t>2.1.1.3</w:t>
            </w:r>
          </w:p>
        </w:tc>
        <w:tc>
          <w:tcPr>
            <w:tcW w:w="4235" w:type="dxa"/>
          </w:tcPr>
          <w:p w14:paraId="0FFDAF0D" w14:textId="74F3F47A" w:rsidR="00720F78" w:rsidRPr="00451B6B" w:rsidRDefault="00720F78" w:rsidP="00E21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sz w:val="22"/>
                <w:szCs w:val="24"/>
              </w:rPr>
            </w:pPr>
            <w:r w:rsidRPr="00635071">
              <w:rPr>
                <w:sz w:val="22"/>
                <w:szCs w:val="22"/>
              </w:rPr>
              <w:t>Unlimited confidential counseling to include face-to-face, telehealth, and telephone sessions for all employees, dependents up to age 26, and spouses. Must schedule appointments within twenty-four (24) hours of initial contact</w:t>
            </w:r>
            <w:r>
              <w:rPr>
                <w:sz w:val="22"/>
                <w:szCs w:val="22"/>
              </w:rPr>
              <w:t>.</w:t>
            </w:r>
          </w:p>
        </w:tc>
        <w:tc>
          <w:tcPr>
            <w:tcW w:w="4135" w:type="dxa"/>
          </w:tcPr>
          <w:p w14:paraId="1231359B" w14:textId="6BFD7475" w:rsidR="00720F78" w:rsidRPr="00451B6B" w:rsidRDefault="00720F78" w:rsidP="00075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4"/>
              </w:rPr>
            </w:pPr>
            <w:r w:rsidRPr="00451B6B">
              <w:rPr>
                <w:sz w:val="22"/>
                <w:szCs w:val="24"/>
              </w:rPr>
              <w:t xml:space="preserve">Liquidated damages up </w:t>
            </w:r>
            <w:r w:rsidRPr="00C1551F">
              <w:rPr>
                <w:color w:val="000000" w:themeColor="text1"/>
                <w:sz w:val="22"/>
                <w:szCs w:val="24"/>
              </w:rPr>
              <w:t xml:space="preserve">to </w:t>
            </w:r>
            <w:r w:rsidRPr="0031591C">
              <w:rPr>
                <w:sz w:val="22"/>
                <w:szCs w:val="24"/>
              </w:rPr>
              <w:t>$</w:t>
            </w:r>
            <w:r w:rsidR="0050151A" w:rsidRPr="0031591C">
              <w:rPr>
                <w:sz w:val="22"/>
                <w:szCs w:val="24"/>
              </w:rPr>
              <w:t>25</w:t>
            </w:r>
            <w:r w:rsidRPr="0031591C">
              <w:rPr>
                <w:sz w:val="22"/>
                <w:szCs w:val="24"/>
              </w:rPr>
              <w:t xml:space="preserve"> </w:t>
            </w:r>
            <w:r w:rsidRPr="00451B6B">
              <w:rPr>
                <w:sz w:val="22"/>
                <w:szCs w:val="24"/>
              </w:rPr>
              <w:t>for each failure</w:t>
            </w:r>
            <w:r w:rsidR="00C75B6A">
              <w:rPr>
                <w:sz w:val="22"/>
                <w:szCs w:val="24"/>
              </w:rPr>
              <w:t xml:space="preserve"> to schedule </w:t>
            </w:r>
            <w:r w:rsidR="00D06790">
              <w:rPr>
                <w:sz w:val="22"/>
                <w:szCs w:val="24"/>
              </w:rPr>
              <w:t>appointments within initial</w:t>
            </w:r>
            <w:r w:rsidR="006F654C">
              <w:rPr>
                <w:sz w:val="22"/>
                <w:szCs w:val="24"/>
              </w:rPr>
              <w:t xml:space="preserve"> twenty-four (2</w:t>
            </w:r>
            <w:r w:rsidR="00D06790">
              <w:rPr>
                <w:sz w:val="22"/>
                <w:szCs w:val="24"/>
              </w:rPr>
              <w:t>4</w:t>
            </w:r>
            <w:r w:rsidR="006F654C">
              <w:rPr>
                <w:sz w:val="22"/>
                <w:szCs w:val="24"/>
              </w:rPr>
              <w:t>)</w:t>
            </w:r>
            <w:r w:rsidR="00D06790">
              <w:rPr>
                <w:sz w:val="22"/>
                <w:szCs w:val="24"/>
              </w:rPr>
              <w:t xml:space="preserve"> hours of initial contact</w:t>
            </w:r>
            <w:r w:rsidRPr="00451B6B">
              <w:rPr>
                <w:sz w:val="22"/>
                <w:szCs w:val="24"/>
              </w:rPr>
              <w:t xml:space="preserve">, per </w:t>
            </w:r>
            <w:r w:rsidR="005F3631">
              <w:rPr>
                <w:sz w:val="22"/>
                <w:szCs w:val="24"/>
              </w:rPr>
              <w:t xml:space="preserve">incident </w:t>
            </w:r>
            <w:r w:rsidRPr="00451B6B">
              <w:rPr>
                <w:sz w:val="22"/>
                <w:szCs w:val="24"/>
              </w:rPr>
              <w:t>until non-compliance is remedied to DOM’</w:t>
            </w:r>
            <w:r>
              <w:rPr>
                <w:sz w:val="22"/>
                <w:szCs w:val="24"/>
              </w:rPr>
              <w:t>s</w:t>
            </w:r>
            <w:r w:rsidRPr="00451B6B">
              <w:rPr>
                <w:sz w:val="22"/>
                <w:szCs w:val="24"/>
              </w:rPr>
              <w:t xml:space="preserve"> satisfaction.</w:t>
            </w:r>
          </w:p>
        </w:tc>
      </w:tr>
      <w:tr w:rsidR="00DB75A4" w14:paraId="4DB7E2A7" w14:textId="77777777" w:rsidTr="00615C93">
        <w:tc>
          <w:tcPr>
            <w:tcW w:w="1885" w:type="dxa"/>
            <w:vAlign w:val="center"/>
          </w:tcPr>
          <w:p w14:paraId="2B6B1911" w14:textId="5F44B8F7" w:rsidR="00DB75A4" w:rsidRPr="00061FD4" w:rsidRDefault="00DB75A4" w:rsidP="002D0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4"/>
              </w:rPr>
            </w:pPr>
            <w:r w:rsidRPr="00061FD4">
              <w:rPr>
                <w:sz w:val="22"/>
                <w:szCs w:val="24"/>
              </w:rPr>
              <w:t>2.1.1.4</w:t>
            </w:r>
          </w:p>
        </w:tc>
        <w:tc>
          <w:tcPr>
            <w:tcW w:w="4235" w:type="dxa"/>
          </w:tcPr>
          <w:p w14:paraId="46AD79E4" w14:textId="04F32B2B" w:rsidR="00DB75A4" w:rsidRPr="00C8403F" w:rsidRDefault="00DB75A4" w:rsidP="00287205">
            <w:pPr>
              <w:tabs>
                <w:tab w:val="left" w:pos="4690"/>
              </w:tabs>
              <w:spacing w:after="0" w:line="240" w:lineRule="auto"/>
              <w:contextualSpacing/>
              <w:rPr>
                <w:szCs w:val="22"/>
              </w:rPr>
            </w:pPr>
            <w:r w:rsidRPr="00C8403F">
              <w:rPr>
                <w:sz w:val="22"/>
                <w:szCs w:val="22"/>
              </w:rPr>
              <w:t>A 24/</w:t>
            </w:r>
            <w:r w:rsidR="006C249E">
              <w:rPr>
                <w:sz w:val="22"/>
                <w:szCs w:val="22"/>
              </w:rPr>
              <w:t>7</w:t>
            </w:r>
            <w:r w:rsidRPr="00C8403F">
              <w:rPr>
                <w:sz w:val="22"/>
                <w:szCs w:val="22"/>
              </w:rPr>
              <w:t xml:space="preserve"> confidential toll-free assistance line for crisis </w:t>
            </w:r>
            <w:r w:rsidR="00615C93" w:rsidRPr="00C8403F">
              <w:rPr>
                <w:sz w:val="22"/>
                <w:szCs w:val="22"/>
              </w:rPr>
              <w:t>support must be provided, and DOM must be immediately notified of any service interruption or missed calls.</w:t>
            </w:r>
          </w:p>
        </w:tc>
        <w:tc>
          <w:tcPr>
            <w:tcW w:w="4135" w:type="dxa"/>
          </w:tcPr>
          <w:p w14:paraId="7DF917C9" w14:textId="6539C6CA" w:rsidR="00DB75A4" w:rsidRPr="0031591C" w:rsidRDefault="00DB75A4" w:rsidP="0096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31591C">
              <w:rPr>
                <w:sz w:val="22"/>
                <w:szCs w:val="22"/>
              </w:rPr>
              <w:t>In the event of a service interruption, liquidated damages up to $200 per hour during which service is interrupted or otherwise unavailable and until service is fully restored to DOM’s satisfaction.</w:t>
            </w:r>
          </w:p>
          <w:p w14:paraId="58127C65" w14:textId="145D7BDB" w:rsidR="00DB75A4" w:rsidRPr="0031591C" w:rsidRDefault="00DB75A4" w:rsidP="0096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31591C">
              <w:rPr>
                <w:sz w:val="22"/>
                <w:szCs w:val="22"/>
              </w:rPr>
              <w:t>In the event of a missed or unanswered call, liquidated damages up to $25 for each missed or unanswered call.</w:t>
            </w:r>
          </w:p>
          <w:p w14:paraId="0829FC12" w14:textId="325D5105" w:rsidR="00DB75A4" w:rsidRPr="00451B6B" w:rsidRDefault="00DB75A4" w:rsidP="00965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31591C">
              <w:rPr>
                <w:sz w:val="22"/>
                <w:szCs w:val="22"/>
              </w:rPr>
              <w:t>Liquidated damages up to $200 for each failure to notify DOM immediately of a service interruption and/or a missed or unanswered call.</w:t>
            </w:r>
          </w:p>
        </w:tc>
      </w:tr>
      <w:tr w:rsidR="00DB75A4" w:rsidRPr="008247BE" w14:paraId="77FFB849" w14:textId="77777777" w:rsidTr="00615C93">
        <w:trPr>
          <w:trHeight w:val="800"/>
        </w:trPr>
        <w:tc>
          <w:tcPr>
            <w:tcW w:w="1885" w:type="dxa"/>
            <w:vAlign w:val="center"/>
          </w:tcPr>
          <w:p w14:paraId="1381722C" w14:textId="1B21D479" w:rsidR="00DB75A4" w:rsidRPr="008247BE"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2.1.1.5</w:t>
            </w:r>
          </w:p>
        </w:tc>
        <w:tc>
          <w:tcPr>
            <w:tcW w:w="4235" w:type="dxa"/>
          </w:tcPr>
          <w:p w14:paraId="6805B9BB" w14:textId="253D6C2F" w:rsidR="00DB75A4" w:rsidRPr="008247BE" w:rsidRDefault="00DB75A4" w:rsidP="00DB75A4">
            <w:pPr>
              <w:spacing w:after="0" w:line="240" w:lineRule="auto"/>
              <w:contextualSpacing/>
              <w:rPr>
                <w:sz w:val="22"/>
                <w:szCs w:val="22"/>
              </w:rPr>
            </w:pPr>
            <w:r w:rsidRPr="0AADF6DA">
              <w:rPr>
                <w:sz w:val="22"/>
                <w:szCs w:val="22"/>
              </w:rPr>
              <w:t xml:space="preserve">After-hours, face-to-face meetings with counselor(s) in the case of an emergency. </w:t>
            </w:r>
            <w:r>
              <w:rPr>
                <w:sz w:val="22"/>
                <w:szCs w:val="22"/>
              </w:rPr>
              <w:t xml:space="preserve"> Response to emergency (either virtual or physically in person) should occur within two (2) hours of receiving notification of incident.</w:t>
            </w:r>
            <w:r w:rsidRPr="0AADF6DA">
              <w:rPr>
                <w:sz w:val="22"/>
                <w:szCs w:val="22"/>
              </w:rPr>
              <w:t xml:space="preserve"> An emergency is defined as homicidal, suicidal, or actively psychotic. The provider should have a plan for crisis response after hours. This should include the ability to complete a validated screening tool with caller to determine level of care needed and appropriate action taken based on results of screening.</w:t>
            </w:r>
            <w:r>
              <w:rPr>
                <w:sz w:val="22"/>
                <w:szCs w:val="22"/>
              </w:rPr>
              <w:t xml:space="preserve"> Crisis response plan</w:t>
            </w:r>
            <w:r w:rsidR="00BC4659">
              <w:rPr>
                <w:sz w:val="22"/>
                <w:szCs w:val="22"/>
              </w:rPr>
              <w:t xml:space="preserve"> shall be provided at DOM’s request on an agreed upon date. </w:t>
            </w:r>
          </w:p>
        </w:tc>
        <w:tc>
          <w:tcPr>
            <w:tcW w:w="4135" w:type="dxa"/>
          </w:tcPr>
          <w:p w14:paraId="187095C6" w14:textId="348ACAD8" w:rsidR="00DB75A4" w:rsidRPr="00803C49"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803C49">
              <w:rPr>
                <w:sz w:val="22"/>
                <w:szCs w:val="22"/>
              </w:rPr>
              <w:t xml:space="preserve">Liquidated damages up to </w:t>
            </w:r>
            <w:r w:rsidRPr="0031591C">
              <w:rPr>
                <w:sz w:val="22"/>
                <w:szCs w:val="22"/>
              </w:rPr>
              <w:t>$500</w:t>
            </w:r>
            <w:r>
              <w:rPr>
                <w:sz w:val="22"/>
                <w:szCs w:val="22"/>
              </w:rPr>
              <w:t xml:space="preserve"> </w:t>
            </w:r>
            <w:r w:rsidRPr="00803C49">
              <w:rPr>
                <w:sz w:val="22"/>
                <w:szCs w:val="22"/>
              </w:rPr>
              <w:t>for each failure to conduct an emergency face to face meeting within two (2) hours of Contractor receiving notice of the incident.</w:t>
            </w:r>
          </w:p>
          <w:p w14:paraId="3EB31A2B" w14:textId="40EF6182" w:rsidR="00DB75A4" w:rsidRPr="008247BE"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803C49">
              <w:rPr>
                <w:sz w:val="22"/>
                <w:szCs w:val="22"/>
              </w:rPr>
              <w:t xml:space="preserve">Liquidated damages up to </w:t>
            </w:r>
            <w:r w:rsidRPr="0031591C">
              <w:rPr>
                <w:sz w:val="22"/>
                <w:szCs w:val="22"/>
              </w:rPr>
              <w:t>$1,500</w:t>
            </w:r>
            <w:r>
              <w:rPr>
                <w:sz w:val="22"/>
                <w:szCs w:val="22"/>
              </w:rPr>
              <w:t xml:space="preserve"> </w:t>
            </w:r>
            <w:r w:rsidRPr="00803C49">
              <w:rPr>
                <w:sz w:val="22"/>
                <w:szCs w:val="22"/>
              </w:rPr>
              <w:t xml:space="preserve">per day the Contractor fails to have an after-hours crisis </w:t>
            </w:r>
            <w:r w:rsidRPr="001547FB">
              <w:rPr>
                <w:sz w:val="22"/>
                <w:szCs w:val="22"/>
              </w:rPr>
              <w:t>response plan</w:t>
            </w:r>
            <w:r w:rsidRPr="00803C49">
              <w:rPr>
                <w:sz w:val="22"/>
                <w:szCs w:val="22"/>
              </w:rPr>
              <w:t xml:space="preserve"> and until non-compliance is remedied to DOM’s satisfaction.</w:t>
            </w:r>
          </w:p>
        </w:tc>
      </w:tr>
      <w:tr w:rsidR="00DB75A4" w14:paraId="1B6CD1B6" w14:textId="77777777" w:rsidTr="002F5BC8">
        <w:trPr>
          <w:trHeight w:val="1403"/>
        </w:trPr>
        <w:tc>
          <w:tcPr>
            <w:tcW w:w="1885" w:type="dxa"/>
            <w:vAlign w:val="center"/>
          </w:tcPr>
          <w:p w14:paraId="748E4229" w14:textId="21477118" w:rsidR="00DB75A4" w:rsidRPr="00451B6B"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4"/>
              </w:rPr>
            </w:pPr>
            <w:r>
              <w:rPr>
                <w:sz w:val="22"/>
                <w:szCs w:val="24"/>
              </w:rPr>
              <w:t>2.1.1.6</w:t>
            </w:r>
          </w:p>
        </w:tc>
        <w:tc>
          <w:tcPr>
            <w:tcW w:w="4235" w:type="dxa"/>
            <w:vAlign w:val="center"/>
          </w:tcPr>
          <w:p w14:paraId="60B50EE3" w14:textId="77777777" w:rsidR="00DB75A4" w:rsidRPr="00635071" w:rsidRDefault="00DB75A4" w:rsidP="00DB75A4">
            <w:pPr>
              <w:tabs>
                <w:tab w:val="left" w:pos="4690"/>
              </w:tabs>
              <w:spacing w:after="0" w:line="240" w:lineRule="auto"/>
              <w:contextualSpacing/>
              <w:rPr>
                <w:sz w:val="22"/>
                <w:szCs w:val="22"/>
              </w:rPr>
            </w:pPr>
            <w:r w:rsidRPr="00635071">
              <w:rPr>
                <w:sz w:val="22"/>
                <w:szCs w:val="22"/>
              </w:rPr>
              <w:t>Unlimited on-site critical incident stress debriefing available within thirty-six (36) hours following an in-house crisis or a community crisis involving full-time DOM employees.</w:t>
            </w:r>
          </w:p>
          <w:p w14:paraId="108D27DE" w14:textId="0F4D17AC" w:rsidR="00DB75A4" w:rsidRPr="00451B6B"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p>
        </w:tc>
        <w:tc>
          <w:tcPr>
            <w:tcW w:w="4135" w:type="dxa"/>
          </w:tcPr>
          <w:p w14:paraId="123F24A0" w14:textId="1504BDAE" w:rsidR="00DB75A4" w:rsidRPr="00451B6B"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4"/>
              </w:rPr>
            </w:pPr>
            <w:r w:rsidRPr="00803C49">
              <w:rPr>
                <w:sz w:val="22"/>
                <w:szCs w:val="24"/>
              </w:rPr>
              <w:t xml:space="preserve">Liquidated damages up to </w:t>
            </w:r>
            <w:r w:rsidRPr="0031591C">
              <w:rPr>
                <w:sz w:val="22"/>
                <w:szCs w:val="24"/>
              </w:rPr>
              <w:t>$500</w:t>
            </w:r>
            <w:r w:rsidRPr="00803C49">
              <w:rPr>
                <w:sz w:val="22"/>
                <w:szCs w:val="24"/>
              </w:rPr>
              <w:t xml:space="preserve"> for each failure to make an unlimited on-site critical incident stress debriefing within thirty-six (36) hours following a crisis </w:t>
            </w:r>
            <w:r>
              <w:rPr>
                <w:sz w:val="22"/>
                <w:szCs w:val="24"/>
              </w:rPr>
              <w:t xml:space="preserve">involving </w:t>
            </w:r>
            <w:r w:rsidRPr="00803C49">
              <w:rPr>
                <w:sz w:val="22"/>
                <w:szCs w:val="24"/>
              </w:rPr>
              <w:t>full-time DOM employees.</w:t>
            </w:r>
          </w:p>
        </w:tc>
      </w:tr>
      <w:tr w:rsidR="00DB75A4" w14:paraId="2D321ACC" w14:textId="77777777" w:rsidTr="00816371">
        <w:trPr>
          <w:trHeight w:val="1457"/>
        </w:trPr>
        <w:tc>
          <w:tcPr>
            <w:tcW w:w="1885" w:type="dxa"/>
            <w:vAlign w:val="center"/>
          </w:tcPr>
          <w:p w14:paraId="45B19454" w14:textId="074CA696" w:rsidR="00DB75A4" w:rsidRPr="002F5BC8"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2F5BC8">
              <w:rPr>
                <w:sz w:val="22"/>
                <w:szCs w:val="22"/>
              </w:rPr>
              <w:lastRenderedPageBreak/>
              <w:t>2.1.1.11</w:t>
            </w:r>
          </w:p>
        </w:tc>
        <w:tc>
          <w:tcPr>
            <w:tcW w:w="4235" w:type="dxa"/>
          </w:tcPr>
          <w:p w14:paraId="1989F38A" w14:textId="5A5A92A8" w:rsidR="00DB75A4" w:rsidRDefault="00DB75A4" w:rsidP="00DB75A4">
            <w:pPr>
              <w:spacing w:after="0" w:line="240" w:lineRule="auto"/>
              <w:contextualSpacing/>
              <w:rPr>
                <w:sz w:val="22"/>
                <w:szCs w:val="22"/>
              </w:rPr>
            </w:pPr>
            <w:r w:rsidRPr="00220CE8">
              <w:rPr>
                <w:sz w:val="22"/>
                <w:szCs w:val="22"/>
              </w:rPr>
              <w:t xml:space="preserve">EAP utilization reports are due to the DOM HR representative via email by the 15th of the month following each </w:t>
            </w:r>
            <w:r>
              <w:rPr>
                <w:sz w:val="22"/>
                <w:szCs w:val="22"/>
              </w:rPr>
              <w:t>completed month. Report</w:t>
            </w:r>
            <w:r w:rsidRPr="0AADF6DA">
              <w:rPr>
                <w:sz w:val="22"/>
                <w:szCs w:val="22"/>
              </w:rPr>
              <w:t xml:space="preserve"> </w:t>
            </w:r>
            <w:r>
              <w:rPr>
                <w:sz w:val="22"/>
                <w:szCs w:val="22"/>
              </w:rPr>
              <w:t xml:space="preserve">to </w:t>
            </w:r>
            <w:r w:rsidRPr="0AADF6DA">
              <w:rPr>
                <w:sz w:val="22"/>
                <w:szCs w:val="22"/>
              </w:rPr>
              <w:t>includ</w:t>
            </w:r>
            <w:r>
              <w:rPr>
                <w:sz w:val="22"/>
                <w:szCs w:val="22"/>
              </w:rPr>
              <w:t xml:space="preserve">e: </w:t>
            </w:r>
          </w:p>
          <w:p w14:paraId="5C50A9BB" w14:textId="77777777" w:rsidR="00DB75A4" w:rsidRDefault="00DB75A4" w:rsidP="007041DC">
            <w:pPr>
              <w:pStyle w:val="ListParagraph"/>
              <w:numPr>
                <w:ilvl w:val="0"/>
                <w:numId w:val="37"/>
              </w:numPr>
              <w:spacing w:after="0" w:line="240" w:lineRule="auto"/>
              <w:ind w:left="481" w:hanging="405"/>
              <w:contextualSpacing/>
              <w:rPr>
                <w:sz w:val="22"/>
              </w:rPr>
            </w:pPr>
            <w:r>
              <w:rPr>
                <w:sz w:val="22"/>
              </w:rPr>
              <w:t>N</w:t>
            </w:r>
            <w:r w:rsidRPr="00FA1AC9">
              <w:rPr>
                <w:sz w:val="22"/>
              </w:rPr>
              <w:t>umber of EAP calls</w:t>
            </w:r>
            <w:r>
              <w:rPr>
                <w:sz w:val="22"/>
              </w:rPr>
              <w:t xml:space="preserve"> received,</w:t>
            </w:r>
          </w:p>
          <w:p w14:paraId="1D8C5868" w14:textId="77777777" w:rsidR="00DB75A4" w:rsidRDefault="00DB75A4" w:rsidP="007041DC">
            <w:pPr>
              <w:pStyle w:val="ListParagraph"/>
              <w:numPr>
                <w:ilvl w:val="0"/>
                <w:numId w:val="37"/>
              </w:numPr>
              <w:spacing w:after="0" w:line="240" w:lineRule="auto"/>
              <w:ind w:left="436"/>
              <w:contextualSpacing/>
              <w:rPr>
                <w:sz w:val="22"/>
              </w:rPr>
            </w:pPr>
            <w:r>
              <w:rPr>
                <w:sz w:val="22"/>
              </w:rPr>
              <w:t>S</w:t>
            </w:r>
            <w:r w:rsidRPr="00FA1AC9">
              <w:rPr>
                <w:sz w:val="22"/>
              </w:rPr>
              <w:t>tatistics of scheduling appointments within 24 hours of initial contact</w:t>
            </w:r>
            <w:r>
              <w:rPr>
                <w:sz w:val="22"/>
              </w:rPr>
              <w:t>,</w:t>
            </w:r>
            <w:r w:rsidRPr="00FA1AC9">
              <w:rPr>
                <w:sz w:val="22"/>
              </w:rPr>
              <w:t xml:space="preserve"> </w:t>
            </w:r>
          </w:p>
          <w:p w14:paraId="2C284FB8" w14:textId="19DECDC1" w:rsidR="00DB75A4" w:rsidRDefault="00DB75A4" w:rsidP="007041DC">
            <w:pPr>
              <w:pStyle w:val="ListParagraph"/>
              <w:numPr>
                <w:ilvl w:val="0"/>
                <w:numId w:val="37"/>
              </w:numPr>
              <w:spacing w:after="0" w:line="240" w:lineRule="auto"/>
              <w:ind w:left="481" w:hanging="405"/>
              <w:contextualSpacing/>
              <w:rPr>
                <w:sz w:val="22"/>
              </w:rPr>
            </w:pPr>
            <w:r>
              <w:rPr>
                <w:sz w:val="22"/>
              </w:rPr>
              <w:t>T</w:t>
            </w:r>
            <w:r w:rsidRPr="00FA1AC9">
              <w:rPr>
                <w:sz w:val="22"/>
              </w:rPr>
              <w:t>ypes of referrals</w:t>
            </w:r>
            <w:r>
              <w:rPr>
                <w:sz w:val="22"/>
              </w:rPr>
              <w:t xml:space="preserve"> (e.g., mental health, substance abuse, etc</w:t>
            </w:r>
            <w:r w:rsidR="001F6D12">
              <w:rPr>
                <w:sz w:val="22"/>
              </w:rPr>
              <w:t>.</w:t>
            </w:r>
            <w:r>
              <w:rPr>
                <w:sz w:val="22"/>
              </w:rPr>
              <w:t>)</w:t>
            </w:r>
            <w:r w:rsidRPr="00FA1AC9">
              <w:rPr>
                <w:sz w:val="22"/>
              </w:rPr>
              <w:t xml:space="preserve">, </w:t>
            </w:r>
          </w:p>
          <w:p w14:paraId="218719B1" w14:textId="77777777" w:rsidR="00DB75A4" w:rsidRDefault="00DB75A4" w:rsidP="007041DC">
            <w:pPr>
              <w:pStyle w:val="ListParagraph"/>
              <w:numPr>
                <w:ilvl w:val="0"/>
                <w:numId w:val="37"/>
              </w:numPr>
              <w:spacing w:after="0" w:line="240" w:lineRule="auto"/>
              <w:ind w:left="481" w:hanging="405"/>
              <w:contextualSpacing/>
              <w:rPr>
                <w:sz w:val="22"/>
              </w:rPr>
            </w:pPr>
            <w:r>
              <w:rPr>
                <w:sz w:val="22"/>
              </w:rPr>
              <w:t>N</w:t>
            </w:r>
            <w:r w:rsidRPr="00FA1AC9">
              <w:rPr>
                <w:sz w:val="22"/>
              </w:rPr>
              <w:t>umber of outpatient therapy</w:t>
            </w:r>
            <w:r>
              <w:rPr>
                <w:sz w:val="22"/>
              </w:rPr>
              <w:t xml:space="preserve"> admissions,</w:t>
            </w:r>
            <w:r w:rsidRPr="00FA1AC9">
              <w:rPr>
                <w:sz w:val="22"/>
              </w:rPr>
              <w:t xml:space="preserve"> and </w:t>
            </w:r>
          </w:p>
          <w:p w14:paraId="48943A33" w14:textId="5C1528EE" w:rsidR="00DB75A4" w:rsidRPr="0AADF6DA" w:rsidRDefault="00DB75A4" w:rsidP="00DB75A4">
            <w:pPr>
              <w:spacing w:after="0" w:line="240" w:lineRule="auto"/>
              <w:contextualSpacing/>
              <w:rPr>
                <w:szCs w:val="22"/>
              </w:rPr>
            </w:pPr>
            <w:r>
              <w:rPr>
                <w:sz w:val="22"/>
              </w:rPr>
              <w:t xml:space="preserve">Total </w:t>
            </w:r>
            <w:r w:rsidRPr="00FA1AC9">
              <w:rPr>
                <w:sz w:val="22"/>
                <w:szCs w:val="22"/>
              </w:rPr>
              <w:t>number of counseling sessions. (These reports shall not contain the identity of employees nor covered family members but shall simply be statistical summaries).</w:t>
            </w:r>
          </w:p>
        </w:tc>
        <w:tc>
          <w:tcPr>
            <w:tcW w:w="4135" w:type="dxa"/>
          </w:tcPr>
          <w:p w14:paraId="79898EA4" w14:textId="14F82DDF" w:rsidR="00DB75A4" w:rsidRPr="0031591C"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31591C">
              <w:rPr>
                <w:sz w:val="22"/>
                <w:szCs w:val="22"/>
              </w:rPr>
              <w:t>Liquidated damages up to $1,500 per day for the failure to provide a completed EAP utilization report on or before the 15th of the following month.</w:t>
            </w:r>
          </w:p>
        </w:tc>
      </w:tr>
      <w:tr w:rsidR="00DB75A4" w14:paraId="475833C2" w14:textId="77777777" w:rsidTr="00B15C67">
        <w:tc>
          <w:tcPr>
            <w:tcW w:w="1885" w:type="dxa"/>
            <w:vAlign w:val="center"/>
          </w:tcPr>
          <w:p w14:paraId="38B606D0" w14:textId="5B5EA187" w:rsidR="00DB75A4" w:rsidRPr="00451B6B" w:rsidRDefault="00DB75A4" w:rsidP="00187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2"/>
                <w:szCs w:val="24"/>
              </w:rPr>
            </w:pPr>
            <w:r>
              <w:rPr>
                <w:sz w:val="22"/>
                <w:szCs w:val="24"/>
              </w:rPr>
              <w:t>2.2.1</w:t>
            </w:r>
          </w:p>
        </w:tc>
        <w:tc>
          <w:tcPr>
            <w:tcW w:w="4235" w:type="dxa"/>
          </w:tcPr>
          <w:p w14:paraId="3A302F48" w14:textId="406C147A" w:rsidR="00DB75A4" w:rsidRPr="00803B56" w:rsidRDefault="00DB75A4" w:rsidP="002F5BC8">
            <w:pPr>
              <w:pStyle w:val="ParagraphText"/>
              <w:spacing w:before="0" w:after="0" w:line="240" w:lineRule="auto"/>
              <w:rPr>
                <w:rFonts w:eastAsia="Times New Roman"/>
                <w:sz w:val="22"/>
              </w:rPr>
            </w:pPr>
            <w:r w:rsidRPr="00803B56">
              <w:rPr>
                <w:rFonts w:eastAsia="Times New Roman"/>
                <w:sz w:val="22"/>
              </w:rPr>
              <w:t>Provide and enforce a policy prohibiting counselors from receiving pay or bonuses for referrals of those covered by the EAP for treatment.</w:t>
            </w:r>
            <w:r>
              <w:rPr>
                <w:rFonts w:eastAsia="Times New Roman"/>
                <w:sz w:val="22"/>
              </w:rPr>
              <w:t xml:space="preserve"> Policy</w:t>
            </w:r>
            <w:r w:rsidR="00226FFA">
              <w:rPr>
                <w:sz w:val="22"/>
              </w:rPr>
              <w:t xml:space="preserve"> shall be provided at DOM’s request on an agreed upon date.</w:t>
            </w:r>
          </w:p>
        </w:tc>
        <w:tc>
          <w:tcPr>
            <w:tcW w:w="4135" w:type="dxa"/>
          </w:tcPr>
          <w:p w14:paraId="10D8BA2A" w14:textId="3FA92960" w:rsidR="00DB75A4" w:rsidRPr="00803C49"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803C49">
              <w:rPr>
                <w:sz w:val="22"/>
                <w:szCs w:val="22"/>
              </w:rPr>
              <w:t xml:space="preserve">Liquidated damages up to </w:t>
            </w:r>
            <w:r w:rsidRPr="0031591C">
              <w:rPr>
                <w:sz w:val="22"/>
                <w:szCs w:val="22"/>
              </w:rPr>
              <w:t>$1,500</w:t>
            </w:r>
            <w:r>
              <w:rPr>
                <w:sz w:val="22"/>
                <w:szCs w:val="22"/>
              </w:rPr>
              <w:t xml:space="preserve"> </w:t>
            </w:r>
            <w:r w:rsidRPr="00803C49">
              <w:rPr>
                <w:sz w:val="22"/>
                <w:szCs w:val="22"/>
              </w:rPr>
              <w:t>per day for the failure to establish and enforce a policy prohibiting pay or bonuses to counselors for treatment referrals.</w:t>
            </w:r>
          </w:p>
          <w:p w14:paraId="6592AF33" w14:textId="37C41A5E" w:rsidR="00DB75A4" w:rsidRPr="00451B6B" w:rsidRDefault="00DB75A4" w:rsidP="00521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803C49">
              <w:rPr>
                <w:sz w:val="22"/>
                <w:szCs w:val="22"/>
              </w:rPr>
              <w:t xml:space="preserve">Liquidated damages up to </w:t>
            </w:r>
            <w:r w:rsidRPr="0031591C">
              <w:rPr>
                <w:sz w:val="22"/>
                <w:szCs w:val="22"/>
              </w:rPr>
              <w:t>$1,000</w:t>
            </w:r>
            <w:r>
              <w:rPr>
                <w:sz w:val="22"/>
                <w:szCs w:val="22"/>
              </w:rPr>
              <w:t xml:space="preserve"> </w:t>
            </w:r>
            <w:r w:rsidRPr="00803C49">
              <w:rPr>
                <w:sz w:val="22"/>
                <w:szCs w:val="22"/>
              </w:rPr>
              <w:t>per referral for any referral for which a counselor receives pay or a bonus.</w:t>
            </w:r>
          </w:p>
        </w:tc>
      </w:tr>
      <w:tr w:rsidR="00DB75A4" w14:paraId="633EF67D" w14:textId="77777777" w:rsidTr="00B15C67">
        <w:tc>
          <w:tcPr>
            <w:tcW w:w="1885" w:type="dxa"/>
            <w:vAlign w:val="center"/>
          </w:tcPr>
          <w:p w14:paraId="6AB18CAE" w14:textId="121E3EE4" w:rsidR="00DB75A4" w:rsidRPr="00384084"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384084">
              <w:rPr>
                <w:sz w:val="22"/>
                <w:szCs w:val="22"/>
              </w:rPr>
              <w:t>2.2.3</w:t>
            </w:r>
          </w:p>
        </w:tc>
        <w:tc>
          <w:tcPr>
            <w:tcW w:w="4235" w:type="dxa"/>
          </w:tcPr>
          <w:p w14:paraId="386EED17" w14:textId="3463CC1D" w:rsidR="00DB75A4" w:rsidRPr="00803B56" w:rsidRDefault="00DB75A4" w:rsidP="002F5BC8">
            <w:pPr>
              <w:pStyle w:val="ParagraphText"/>
              <w:spacing w:before="0" w:after="0"/>
              <w:rPr>
                <w:rFonts w:eastAsia="Times New Roman"/>
                <w:sz w:val="22"/>
              </w:rPr>
            </w:pPr>
            <w:r w:rsidRPr="00803B56">
              <w:rPr>
                <w:rFonts w:eastAsia="Times New Roman"/>
                <w:sz w:val="22"/>
              </w:rPr>
              <w:t>No self-referrals by provider or counselors are allowed.</w:t>
            </w:r>
          </w:p>
        </w:tc>
        <w:tc>
          <w:tcPr>
            <w:tcW w:w="4135" w:type="dxa"/>
          </w:tcPr>
          <w:p w14:paraId="128A6B31" w14:textId="615DD33F" w:rsidR="00DB75A4" w:rsidRPr="0031591C" w:rsidRDefault="00DB75A4" w:rsidP="00521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31591C">
              <w:rPr>
                <w:sz w:val="22"/>
                <w:szCs w:val="22"/>
              </w:rPr>
              <w:t xml:space="preserve">Liquidated damages up to $1,000 per referral for any self-referral by a provider or counselor.  </w:t>
            </w:r>
          </w:p>
        </w:tc>
      </w:tr>
      <w:tr w:rsidR="00DB75A4" w14:paraId="224C3A5F" w14:textId="77777777" w:rsidTr="00B15C67">
        <w:tc>
          <w:tcPr>
            <w:tcW w:w="1885" w:type="dxa"/>
          </w:tcPr>
          <w:p w14:paraId="1BFEF12B" w14:textId="69FA08F7" w:rsidR="00DB75A4" w:rsidRPr="00A63B7F" w:rsidRDefault="00DB75A4" w:rsidP="002D0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240" w:lineRule="auto"/>
              <w:jc w:val="center"/>
              <w:rPr>
                <w:sz w:val="22"/>
                <w:szCs w:val="24"/>
              </w:rPr>
            </w:pPr>
            <w:r>
              <w:rPr>
                <w:sz w:val="22"/>
                <w:szCs w:val="24"/>
              </w:rPr>
              <w:t>4.19</w:t>
            </w:r>
          </w:p>
        </w:tc>
        <w:tc>
          <w:tcPr>
            <w:tcW w:w="4235" w:type="dxa"/>
          </w:tcPr>
          <w:p w14:paraId="1E76BF36" w14:textId="0D5A6F27" w:rsidR="00DB75A4" w:rsidRPr="00881441"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605B4DCF">
              <w:rPr>
                <w:sz w:val="22"/>
                <w:szCs w:val="22"/>
              </w:rPr>
              <w:t>Unauthorized utilization or disclosure of any confidential information classified as PHI, in violation of the requirements listed herein. unauthorized use or disclosure, regardless of the number of persons or additional parties involved.</w:t>
            </w:r>
          </w:p>
        </w:tc>
        <w:tc>
          <w:tcPr>
            <w:tcW w:w="4135" w:type="dxa"/>
          </w:tcPr>
          <w:p w14:paraId="4C92441F" w14:textId="6166F50C" w:rsidR="00DB75A4" w:rsidRPr="00881441" w:rsidRDefault="00DB75A4" w:rsidP="00521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40BC120B">
              <w:rPr>
                <w:sz w:val="22"/>
                <w:szCs w:val="22"/>
              </w:rPr>
              <w:t xml:space="preserve">Liquidated damages up to $10,000 per </w:t>
            </w:r>
            <w:r w:rsidR="3B530188" w:rsidRPr="5F261521">
              <w:rPr>
                <w:sz w:val="22"/>
                <w:szCs w:val="22"/>
              </w:rPr>
              <w:t>incident</w:t>
            </w:r>
            <w:r w:rsidR="3F1829B3" w:rsidRPr="5F261521">
              <w:rPr>
                <w:sz w:val="22"/>
                <w:szCs w:val="22"/>
              </w:rPr>
              <w:t>.</w:t>
            </w:r>
            <w:r w:rsidR="6CABBD08" w:rsidRPr="0C14AC5E">
              <w:rPr>
                <w:sz w:val="22"/>
                <w:szCs w:val="22"/>
              </w:rPr>
              <w:t xml:space="preserve"> </w:t>
            </w:r>
            <w:r w:rsidR="6CABBD08" w:rsidRPr="3C2C71D7">
              <w:rPr>
                <w:sz w:val="22"/>
                <w:szCs w:val="22"/>
              </w:rPr>
              <w:t xml:space="preserve">An incident means, with respect to </w:t>
            </w:r>
            <w:r w:rsidR="6CABBD08" w:rsidRPr="3772583D">
              <w:rPr>
                <w:sz w:val="22"/>
                <w:szCs w:val="22"/>
              </w:rPr>
              <w:t xml:space="preserve">protected health information (PHI), (i) any </w:t>
            </w:r>
            <w:r w:rsidR="6CABBD08" w:rsidRPr="397B6FFD">
              <w:rPr>
                <w:sz w:val="22"/>
                <w:szCs w:val="22"/>
              </w:rPr>
              <w:t xml:space="preserve"> Security Incident which results in </w:t>
            </w:r>
            <w:r w:rsidR="6CABBD08" w:rsidRPr="2E9EB85B">
              <w:rPr>
                <w:sz w:val="22"/>
                <w:szCs w:val="22"/>
              </w:rPr>
              <w:t xml:space="preserve">or is related to unauthorized </w:t>
            </w:r>
            <w:r w:rsidR="07E9026A" w:rsidRPr="2E9EB85B">
              <w:rPr>
                <w:sz w:val="22"/>
                <w:szCs w:val="22"/>
              </w:rPr>
              <w:t xml:space="preserve">access, use, or </w:t>
            </w:r>
            <w:r w:rsidR="07E9026A" w:rsidRPr="5A410D11">
              <w:rPr>
                <w:sz w:val="22"/>
                <w:szCs w:val="22"/>
              </w:rPr>
              <w:t xml:space="preserve">disclosure of PHI; (ii) Breach of </w:t>
            </w:r>
            <w:r w:rsidR="07E9026A" w:rsidRPr="684440FA">
              <w:rPr>
                <w:sz w:val="22"/>
                <w:szCs w:val="22"/>
              </w:rPr>
              <w:t>unsecured PHI; or (iii) any</w:t>
            </w:r>
            <w:r w:rsidR="07E9026A" w:rsidRPr="23DDBEB1">
              <w:rPr>
                <w:sz w:val="22"/>
                <w:szCs w:val="22"/>
              </w:rPr>
              <w:t xml:space="preserve"> loss, destruction, alteration, or other event in which </w:t>
            </w:r>
            <w:r w:rsidR="07E9026A" w:rsidRPr="4EBD571A">
              <w:rPr>
                <w:sz w:val="22"/>
                <w:szCs w:val="22"/>
              </w:rPr>
              <w:t>PHI cannot be accounted for.</w:t>
            </w:r>
          </w:p>
        </w:tc>
      </w:tr>
      <w:tr w:rsidR="00DB75A4" w14:paraId="091E9B7B" w14:textId="77777777" w:rsidTr="00B15C67">
        <w:tc>
          <w:tcPr>
            <w:tcW w:w="1885" w:type="dxa"/>
          </w:tcPr>
          <w:p w14:paraId="495C95EF" w14:textId="1534CE53" w:rsidR="00DB75A4" w:rsidRPr="0041520B" w:rsidRDefault="00DB75A4" w:rsidP="0041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2"/>
                <w:szCs w:val="22"/>
              </w:rPr>
            </w:pPr>
            <w:r w:rsidRPr="0041520B">
              <w:rPr>
                <w:sz w:val="22"/>
                <w:szCs w:val="24"/>
              </w:rPr>
              <w:t>4.19.3</w:t>
            </w:r>
          </w:p>
        </w:tc>
        <w:tc>
          <w:tcPr>
            <w:tcW w:w="4235" w:type="dxa"/>
          </w:tcPr>
          <w:p w14:paraId="7FF0D27A" w14:textId="47C2EF07" w:rsidR="00DB75A4" w:rsidRPr="00C64F6B" w:rsidRDefault="00DB75A4" w:rsidP="00C64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4"/>
              </w:rPr>
            </w:pPr>
            <w:r w:rsidRPr="00C64F6B">
              <w:rPr>
                <w:sz w:val="22"/>
                <w:szCs w:val="24"/>
              </w:rPr>
              <w:t>Failure for the Contractor to meet the requirements of the Business Associate Agreement (BAA) or Data Use Agreement (DUA). An occurrence means each failure to comply with the BAA or DUA requirements.</w:t>
            </w:r>
          </w:p>
        </w:tc>
        <w:tc>
          <w:tcPr>
            <w:tcW w:w="4135" w:type="dxa"/>
          </w:tcPr>
          <w:p w14:paraId="54C79EA9" w14:textId="54D1CFB5" w:rsidR="00DB75A4" w:rsidRPr="00881441" w:rsidRDefault="00DB75A4" w:rsidP="00DB7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4"/>
              </w:rPr>
            </w:pPr>
            <w:r w:rsidRPr="00881441">
              <w:rPr>
                <w:sz w:val="22"/>
                <w:szCs w:val="24"/>
              </w:rPr>
              <w:t>Liquidated damages up to $2,500 per occurrence. An occurrence means each failure to comply with the BAA or DUA requirements.</w:t>
            </w:r>
          </w:p>
        </w:tc>
      </w:tr>
    </w:tbl>
    <w:p w14:paraId="6129935B" w14:textId="77777777" w:rsidR="004219FC" w:rsidRDefault="004219FC" w:rsidP="00BA2F3D">
      <w:pPr>
        <w:ind w:left="-450"/>
        <w:contextualSpacing/>
        <w:textAlignment w:val="baseline"/>
        <w:rPr>
          <w:rFonts w:eastAsia="Calibri"/>
          <w:szCs w:val="22"/>
        </w:rPr>
      </w:pPr>
    </w:p>
    <w:p w14:paraId="29A3FE6D" w14:textId="3549024E" w:rsidR="4A51AF30" w:rsidRPr="000A5A88" w:rsidRDefault="00A31DBC" w:rsidP="00E33270">
      <w:pPr>
        <w:pStyle w:val="Heading31"/>
      </w:pPr>
      <w:r w:rsidRPr="000A5A88">
        <w:t xml:space="preserve">4.2.2  </w:t>
      </w:r>
      <w:r w:rsidR="000642EC">
        <w:t xml:space="preserve">  </w:t>
      </w:r>
      <w:r w:rsidRPr="000A5A88">
        <w:t xml:space="preserve">Other </w:t>
      </w:r>
      <w:r w:rsidRPr="00F43468">
        <w:t>Remedies</w:t>
      </w:r>
    </w:p>
    <w:p w14:paraId="3F6F7B84" w14:textId="77777777" w:rsidR="006B25E7" w:rsidRDefault="006B25E7" w:rsidP="00997A67">
      <w:r w:rsidRPr="006B25E7">
        <w:t xml:space="preserve">If Contractor fails to fulfill its duties and obligations pursuant to this Agreement, DOM may, in addition to assessing liquidated and/or actual damages, issue a written notice to Contractor indicating the violation(s) and advising Contractor that failure to cure the violation(s), to the sole satisfaction of DOM, within a defined time period may lead to the imposition of some or all the following measures: </w:t>
      </w:r>
    </w:p>
    <w:p w14:paraId="0470761C" w14:textId="51DA3CA9" w:rsidR="00466689" w:rsidRPr="00466689" w:rsidRDefault="006B25E7" w:rsidP="007041DC">
      <w:pPr>
        <w:pStyle w:val="ListParagraph"/>
        <w:numPr>
          <w:ilvl w:val="0"/>
          <w:numId w:val="29"/>
        </w:numPr>
        <w:suppressAutoHyphens w:val="0"/>
        <w:spacing w:after="120"/>
        <w:ind w:left="547"/>
      </w:pPr>
      <w:r w:rsidRPr="00466689">
        <w:t xml:space="preserve">Require, at the Contractor’s sole expense, special training or re-training of some or </w:t>
      </w:r>
      <w:proofErr w:type="gramStart"/>
      <w:r w:rsidRPr="00466689">
        <w:t>all of</w:t>
      </w:r>
      <w:proofErr w:type="gramEnd"/>
      <w:r w:rsidRPr="00466689">
        <w:t xml:space="preserve"> the Contractor’s representatives in, including but not limited to, HIPAA laws, rules and regulations, business ethics, policies, rules, procedures, and regulations, and/or any other topic upon which DOM deems such training to be appropriate;</w:t>
      </w:r>
    </w:p>
    <w:p w14:paraId="18ADA0DB" w14:textId="577CA820" w:rsidR="00466689" w:rsidRPr="006B25E7" w:rsidRDefault="006B25E7" w:rsidP="007041DC">
      <w:pPr>
        <w:pStyle w:val="ListParagraph"/>
        <w:numPr>
          <w:ilvl w:val="0"/>
          <w:numId w:val="29"/>
        </w:numPr>
        <w:suppressAutoHyphens w:val="0"/>
        <w:spacing w:after="120"/>
        <w:ind w:left="547"/>
      </w:pPr>
      <w:r w:rsidRPr="00F22F92">
        <w:lastRenderedPageBreak/>
        <w:t>Require additional and more detailed financial reports from the Contractor;</w:t>
      </w:r>
    </w:p>
    <w:p w14:paraId="6E210A5D" w14:textId="1BFB0F45" w:rsidR="00325A62" w:rsidRPr="006B25E7" w:rsidRDefault="006B25E7" w:rsidP="007041DC">
      <w:pPr>
        <w:pStyle w:val="ListParagraph"/>
        <w:numPr>
          <w:ilvl w:val="0"/>
          <w:numId w:val="29"/>
        </w:numPr>
        <w:suppressAutoHyphens w:val="0"/>
        <w:spacing w:after="120"/>
        <w:ind w:left="547"/>
      </w:pPr>
      <w:r w:rsidRPr="00F22F92">
        <w:t>Refuse to allow participation in Contractor incentive pay, if applicable;</w:t>
      </w:r>
    </w:p>
    <w:p w14:paraId="0772F1E5" w14:textId="2F9ACC1C" w:rsidR="00325A62" w:rsidRPr="006B25E7" w:rsidRDefault="006B25E7" w:rsidP="007041DC">
      <w:pPr>
        <w:pStyle w:val="ListParagraph"/>
        <w:numPr>
          <w:ilvl w:val="0"/>
          <w:numId w:val="29"/>
        </w:numPr>
        <w:suppressAutoHyphens w:val="0"/>
        <w:spacing w:after="120"/>
        <w:ind w:left="547"/>
      </w:pPr>
      <w:r w:rsidRPr="00F22F92">
        <w:t>Disallow all or part of the cost of the activity or action not in compliance with the Agreement;</w:t>
      </w:r>
    </w:p>
    <w:p w14:paraId="69A4AD9C" w14:textId="4D5911A9" w:rsidR="00E5536A" w:rsidRPr="006B25E7" w:rsidRDefault="006B25E7" w:rsidP="007041DC">
      <w:pPr>
        <w:pStyle w:val="ListParagraph"/>
        <w:numPr>
          <w:ilvl w:val="0"/>
          <w:numId w:val="29"/>
        </w:numPr>
        <w:suppressAutoHyphens w:val="0"/>
        <w:spacing w:after="120"/>
        <w:ind w:left="547"/>
      </w:pPr>
      <w:r w:rsidRPr="00F22F92">
        <w:t>Temporarily withhold any payments pending the correction of the deficiency by Contractor and sustain</w:t>
      </w:r>
      <w:r w:rsidR="00E94131">
        <w:t>s</w:t>
      </w:r>
      <w:r w:rsidRPr="00F22F92">
        <w:t xml:space="preserve"> compliance for an appropriate amount of time as determined by DOM</w:t>
      </w:r>
      <w:r w:rsidR="00E5536A">
        <w:t>;</w:t>
      </w:r>
    </w:p>
    <w:p w14:paraId="3689BD0B" w14:textId="41A7E230" w:rsidR="006628B9" w:rsidRPr="006B25E7" w:rsidRDefault="006B25E7" w:rsidP="007041DC">
      <w:pPr>
        <w:pStyle w:val="ListParagraph"/>
        <w:numPr>
          <w:ilvl w:val="0"/>
          <w:numId w:val="29"/>
        </w:numPr>
        <w:suppressAutoHyphens w:val="0"/>
        <w:spacing w:after="120"/>
        <w:ind w:left="547"/>
      </w:pPr>
      <w:r w:rsidRPr="00F22F92">
        <w:t>Withhold authority to proceed to the next phase until receipt of evidence of acceptable performance within a given period of performance;</w:t>
      </w:r>
    </w:p>
    <w:p w14:paraId="2B327899" w14:textId="30DC21BB" w:rsidR="006628B9" w:rsidRPr="006B25E7" w:rsidRDefault="006B25E7" w:rsidP="007041DC">
      <w:pPr>
        <w:pStyle w:val="ListParagraph"/>
        <w:numPr>
          <w:ilvl w:val="0"/>
          <w:numId w:val="29"/>
        </w:numPr>
        <w:suppressAutoHyphens w:val="0"/>
        <w:spacing w:after="120"/>
        <w:ind w:left="547"/>
      </w:pPr>
      <w:r w:rsidRPr="00A64921">
        <w:t>Require Contractor to complete a Corrective Action Plan (hereinafter “CAP”) within a deadline specified by DOM, and if Contractor fails to provide a CAP by the deadline set by DOM, fails to provide a sufficient CAP, as determined by DOM in its sole discretion, or fails to meet the deadline(s) set forth in the CAP for resolution of the issue(s), withhold payments (for the work or deliverables) related to the issue(s) identified by DOM, or exercise any other remedy set forth in this Agreement or available under law</w:t>
      </w:r>
      <w:r w:rsidR="004018C1">
        <w:t>, including liquidated damages;</w:t>
      </w:r>
    </w:p>
    <w:p w14:paraId="1224F8AF" w14:textId="46E76DB0" w:rsidR="00D14EB7" w:rsidRPr="006B25E7" w:rsidRDefault="006B25E7" w:rsidP="007041DC">
      <w:pPr>
        <w:pStyle w:val="ListParagraph"/>
        <w:numPr>
          <w:ilvl w:val="0"/>
          <w:numId w:val="29"/>
        </w:numPr>
        <w:suppressAutoHyphens w:val="0"/>
        <w:spacing w:after="120"/>
        <w:ind w:left="547"/>
      </w:pPr>
      <w:r w:rsidRPr="00155273">
        <w:t>Require additional project monitoring of the Contractor;</w:t>
      </w:r>
    </w:p>
    <w:p w14:paraId="61BC7E81" w14:textId="30FC1B2C" w:rsidR="00D14EB7" w:rsidRPr="006B25E7" w:rsidRDefault="006B25E7" w:rsidP="007041DC">
      <w:pPr>
        <w:pStyle w:val="ListParagraph"/>
        <w:numPr>
          <w:ilvl w:val="0"/>
          <w:numId w:val="29"/>
        </w:numPr>
        <w:suppressAutoHyphens w:val="0"/>
        <w:spacing w:after="120"/>
        <w:ind w:left="547"/>
      </w:pPr>
      <w:r w:rsidRPr="00155273">
        <w:t>Require the Contractor to obtain technical and/or management assistance at Contractor’s expense;</w:t>
      </w:r>
    </w:p>
    <w:p w14:paraId="5FBE73D9" w14:textId="6861827D" w:rsidR="00D14EB7" w:rsidRPr="006B25E7" w:rsidRDefault="006B25E7" w:rsidP="007041DC">
      <w:pPr>
        <w:pStyle w:val="ListParagraph"/>
        <w:numPr>
          <w:ilvl w:val="0"/>
          <w:numId w:val="29"/>
        </w:numPr>
        <w:suppressAutoHyphens w:val="0"/>
        <w:spacing w:after="120"/>
        <w:ind w:left="547"/>
      </w:pPr>
      <w:r w:rsidRPr="00155273">
        <w:t>Require temporary management of Contractor by DOM or an entity acceptable to DOM upon a finding by DOM, in its sole discretion, that there is continued egregious behavior on the part of the Contractor;</w:t>
      </w:r>
    </w:p>
    <w:p w14:paraId="3C34E5E6" w14:textId="093BB835" w:rsidR="00D14EB7" w:rsidRPr="006B25E7" w:rsidRDefault="006B25E7" w:rsidP="007041DC">
      <w:pPr>
        <w:pStyle w:val="ListParagraph"/>
        <w:numPr>
          <w:ilvl w:val="0"/>
          <w:numId w:val="29"/>
        </w:numPr>
        <w:suppressAutoHyphens w:val="0"/>
        <w:spacing w:after="120"/>
        <w:ind w:left="547"/>
      </w:pPr>
      <w:r w:rsidRPr="00155273">
        <w:t>Refer Contractor to the applicable Federal and/or State agencies for the imposition of civil money penalties</w:t>
      </w:r>
      <w:r w:rsidR="006731FB">
        <w:t xml:space="preserve"> or any other appropriate action</w:t>
      </w:r>
      <w:r w:rsidRPr="00155273">
        <w:t>;</w:t>
      </w:r>
    </w:p>
    <w:p w14:paraId="296DFEE7" w14:textId="12BDA290" w:rsidR="00D14EB7" w:rsidRPr="006B25E7" w:rsidRDefault="006B25E7" w:rsidP="007041DC">
      <w:pPr>
        <w:pStyle w:val="ListParagraph"/>
        <w:numPr>
          <w:ilvl w:val="0"/>
          <w:numId w:val="29"/>
        </w:numPr>
        <w:suppressAutoHyphens w:val="0"/>
        <w:spacing w:after="120"/>
        <w:ind w:left="547"/>
      </w:pPr>
      <w:r w:rsidRPr="00155273">
        <w:t>Refer Contractor to the Mississippi Attorney General’s Office;</w:t>
      </w:r>
    </w:p>
    <w:p w14:paraId="48F51E96" w14:textId="28B87B26" w:rsidR="009C2827" w:rsidRPr="006B25E7" w:rsidRDefault="006B25E7" w:rsidP="007041DC">
      <w:pPr>
        <w:pStyle w:val="ListParagraph"/>
        <w:numPr>
          <w:ilvl w:val="0"/>
          <w:numId w:val="29"/>
        </w:numPr>
        <w:suppressAutoHyphens w:val="0"/>
        <w:spacing w:after="120"/>
        <w:ind w:left="547"/>
      </w:pPr>
      <w:r w:rsidRPr="00155273">
        <w:t>Terminate the Agreement, in whole or in part, if Contractor fails to perform its obligations under the Agreement in a timely and proper manner as determined by DOM in its sole discretion;</w:t>
      </w:r>
    </w:p>
    <w:p w14:paraId="5A1AB44C" w14:textId="4069ED79" w:rsidR="009C2827" w:rsidRPr="006B25E7" w:rsidRDefault="006B25E7" w:rsidP="007041DC">
      <w:pPr>
        <w:pStyle w:val="ListParagraph"/>
        <w:numPr>
          <w:ilvl w:val="0"/>
          <w:numId w:val="29"/>
        </w:numPr>
        <w:suppressAutoHyphens w:val="0"/>
        <w:spacing w:after="120"/>
        <w:ind w:left="547"/>
        <w:rPr>
          <w:rFonts w:ascii="Calibri" w:hAnsi="Calibri"/>
        </w:rPr>
      </w:pPr>
      <w:r w:rsidRPr="00155273">
        <w:t>Recommend suspension or debarment proceedings be initiated by the Federal Funding Agency</w:t>
      </w:r>
      <w:r w:rsidR="00904999">
        <w:t xml:space="preserve"> and/or recommend Contractor be excluded from future contract awards </w:t>
      </w:r>
      <w:r w:rsidR="009749A0">
        <w:t xml:space="preserve">pursuant to Chapter 15 of the </w:t>
      </w:r>
      <w:r w:rsidR="009749A0" w:rsidRPr="009749A0">
        <w:rPr>
          <w:i/>
          <w:iCs/>
        </w:rPr>
        <w:t>Public Procurement Review Board Rules and Regulations</w:t>
      </w:r>
      <w:r w:rsidRPr="00155273">
        <w:t>;</w:t>
      </w:r>
    </w:p>
    <w:p w14:paraId="45259B85" w14:textId="59821C48" w:rsidR="009C2827" w:rsidRPr="006B25E7" w:rsidRDefault="006B25E7" w:rsidP="007041DC">
      <w:pPr>
        <w:pStyle w:val="ListParagraph"/>
        <w:numPr>
          <w:ilvl w:val="0"/>
          <w:numId w:val="29"/>
        </w:numPr>
        <w:suppressAutoHyphens w:val="0"/>
        <w:spacing w:after="120"/>
        <w:ind w:left="547"/>
      </w:pPr>
      <w:r w:rsidRPr="00155273">
        <w:t>Require the Contractor to correct and/or rework deficient work at Contractor’s expense; and</w:t>
      </w:r>
    </w:p>
    <w:p w14:paraId="4F00D872" w14:textId="0B92C47F" w:rsidR="00466689" w:rsidRPr="00466689" w:rsidRDefault="006B25E7" w:rsidP="007041DC">
      <w:pPr>
        <w:pStyle w:val="ListParagraph"/>
        <w:numPr>
          <w:ilvl w:val="0"/>
          <w:numId w:val="29"/>
        </w:numPr>
        <w:suppressAutoHyphens w:val="0"/>
        <w:spacing w:after="120"/>
        <w:ind w:left="547"/>
      </w:pPr>
      <w:r w:rsidRPr="006B25E7">
        <w:t>Take any other remedies that may be legally available.</w:t>
      </w:r>
    </w:p>
    <w:p w14:paraId="34F83A31" w14:textId="10CE0A10" w:rsidR="006B25E7" w:rsidRPr="006B25E7" w:rsidRDefault="006B25E7" w:rsidP="00E26F33">
      <w:pPr>
        <w:rPr>
          <w:rFonts w:eastAsia="Calibri"/>
          <w:szCs w:val="22"/>
        </w:rPr>
      </w:pPr>
      <w:r w:rsidRPr="006B25E7">
        <w:rPr>
          <w:rFonts w:eastAsia="Calibri"/>
          <w:szCs w:val="22"/>
        </w:rPr>
        <w:t>Nothing in this section shall preclude the pursuit of any other remedies allowed by law.</w:t>
      </w:r>
    </w:p>
    <w:p w14:paraId="114D7E2F" w14:textId="0806BDE8" w:rsidR="006B25E7" w:rsidRPr="006B25E7" w:rsidRDefault="006B25E7" w:rsidP="00E26F33">
      <w:pPr>
        <w:rPr>
          <w:rFonts w:eastAsia="Calibri"/>
        </w:rPr>
      </w:pPr>
      <w:r w:rsidRPr="55E17F50">
        <w:rPr>
          <w:rFonts w:eastAsia="Calibri"/>
        </w:rPr>
        <w:t xml:space="preserve">If Contractor’s failure to perform satisfactorily requires DOM to contract with another person or entity to perform the services required of Contractor under this Agreement, upon notice setting forth the services and retainage, DOM may withhold from Contractor payments an amount commensurate with the costs anticipated to be </w:t>
      </w:r>
      <w:r w:rsidRPr="55E17F50">
        <w:rPr>
          <w:rFonts w:eastAsia="Calibri"/>
          <w:noProof/>
        </w:rPr>
        <w:t>incur</w:t>
      </w:r>
      <w:r w:rsidR="74B202C3" w:rsidRPr="55E17F50">
        <w:rPr>
          <w:rFonts w:eastAsia="Calibri"/>
          <w:noProof/>
        </w:rPr>
        <w:t>r</w:t>
      </w:r>
      <w:r w:rsidRPr="55E17F50">
        <w:rPr>
          <w:rFonts w:eastAsia="Calibri"/>
          <w:noProof/>
        </w:rPr>
        <w:t>ed.</w:t>
      </w:r>
      <w:r w:rsidRPr="55E17F50">
        <w:rPr>
          <w:rFonts w:eastAsia="Calibri"/>
        </w:rPr>
        <w:t xml:space="preserve">  If cost</w:t>
      </w:r>
      <w:r w:rsidR="009A3855">
        <w:rPr>
          <w:rFonts w:eastAsia="Calibri"/>
        </w:rPr>
        <w:t>s</w:t>
      </w:r>
      <w:r w:rsidRPr="55E17F50">
        <w:rPr>
          <w:rFonts w:eastAsia="Calibri"/>
        </w:rPr>
        <w:t xml:space="preserve"> are incurred, DOM shall account to Contractor and return any excess to Contractor.  If the retainage is not sufficient, Contractor shall immediately reimburse DOM the difference or DOM, in </w:t>
      </w:r>
      <w:r w:rsidRPr="55E17F50">
        <w:rPr>
          <w:rFonts w:eastAsia="Calibri"/>
          <w:noProof/>
        </w:rPr>
        <w:t>its</w:t>
      </w:r>
      <w:r w:rsidRPr="55E17F50">
        <w:rPr>
          <w:rFonts w:eastAsia="Calibri"/>
        </w:rPr>
        <w:t xml:space="preserve"> sole discretion, may offset the amount from any payments due to Contractor.  Contractor will cooperate fully with the retained Contractor and provide any assistance it needs to implement the terms of its agreement </w:t>
      </w:r>
      <w:r w:rsidR="00FA0805">
        <w:rPr>
          <w:rFonts w:eastAsia="Calibri"/>
        </w:rPr>
        <w:t>with DOM</w:t>
      </w:r>
      <w:r w:rsidRPr="55E17F50">
        <w:rPr>
          <w:rFonts w:eastAsia="Calibri"/>
        </w:rPr>
        <w:t xml:space="preserve">.  </w:t>
      </w:r>
    </w:p>
    <w:p w14:paraId="2FCB5B07" w14:textId="4ED7687D" w:rsidR="006B25E7" w:rsidRDefault="006B25E7" w:rsidP="00E26F33">
      <w:pPr>
        <w:rPr>
          <w:rFonts w:eastAsia="Calibri"/>
          <w:noProof/>
        </w:rPr>
      </w:pPr>
      <w:r w:rsidRPr="55E17F50">
        <w:rPr>
          <w:rFonts w:eastAsia="Calibri"/>
        </w:rPr>
        <w:t xml:space="preserve">Contractor shall cooperate with DOM or those procured resources in allowing access to facilities, equipment, data, or other Contractor resources to which access is required to correct the failure.  Contractor shall remain liable for ensuring that all </w:t>
      </w:r>
      <w:r w:rsidRPr="55E17F50">
        <w:rPr>
          <w:rFonts w:eastAsia="Calibri"/>
          <w:noProof/>
        </w:rPr>
        <w:t>operationa</w:t>
      </w:r>
      <w:r w:rsidR="3638B227" w:rsidRPr="55E17F50">
        <w:rPr>
          <w:rFonts w:eastAsia="Calibri"/>
          <w:noProof/>
        </w:rPr>
        <w:t>l performance standards remain satisfied.</w:t>
      </w:r>
    </w:p>
    <w:p w14:paraId="58CA7B94" w14:textId="21FE1820" w:rsidR="00493F10" w:rsidRPr="00F66058" w:rsidRDefault="00A228A3" w:rsidP="00E23392">
      <w:pPr>
        <w:pStyle w:val="Heading2"/>
      </w:pPr>
      <w:bookmarkStart w:id="164" w:name="_Toc200693989"/>
      <w:bookmarkStart w:id="165" w:name="_Toc87462333"/>
      <w:bookmarkStart w:id="166" w:name="_Toc87463357"/>
      <w:bookmarkStart w:id="167" w:name="_Toc95396022"/>
      <w:r w:rsidRPr="00F66058">
        <w:lastRenderedPageBreak/>
        <w:t xml:space="preserve">4.3 </w:t>
      </w:r>
      <w:r w:rsidR="00E201AA" w:rsidRPr="00F66058">
        <w:t xml:space="preserve"> </w:t>
      </w:r>
      <w:r w:rsidR="00DD1710" w:rsidRPr="00F66058">
        <w:t xml:space="preserve">  </w:t>
      </w:r>
      <w:r w:rsidR="00B84E53" w:rsidRPr="00F43468">
        <w:t>Applicable</w:t>
      </w:r>
      <w:r w:rsidR="00B84E53" w:rsidRPr="00F66058">
        <w:t xml:space="preserve"> Law</w:t>
      </w:r>
      <w:bookmarkEnd w:id="164"/>
      <w:r w:rsidR="00B84E53" w:rsidRPr="00F66058">
        <w:t xml:space="preserve"> </w:t>
      </w:r>
      <w:bookmarkEnd w:id="165"/>
      <w:bookmarkEnd w:id="166"/>
      <w:bookmarkEnd w:id="167"/>
    </w:p>
    <w:p w14:paraId="4D534D80" w14:textId="264A4AD1" w:rsidR="007239A0" w:rsidRDefault="422BA455"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The contract shall be governed by and construed in accordance with the laws of the State of Mississippi, excluding its conflicts of </w:t>
      </w:r>
      <w:proofErr w:type="spellStart"/>
      <w:r>
        <w:t>laws</w:t>
      </w:r>
      <w:proofErr w:type="spellEnd"/>
      <w:r>
        <w:t xml:space="preserve"> provisions, and any litigation with respect thereto shall be brought in the courts of </w:t>
      </w:r>
      <w:r w:rsidR="17CABC13">
        <w:t>Mississippi</w:t>
      </w:r>
      <w:r w:rsidR="3CD13CD5">
        <w:t>.</w:t>
      </w:r>
    </w:p>
    <w:p w14:paraId="39B1B8C4" w14:textId="3B2F80F4" w:rsidR="00AD3997" w:rsidRPr="00F66058" w:rsidRDefault="00AD3997" w:rsidP="00E23392">
      <w:pPr>
        <w:pStyle w:val="Heading2"/>
      </w:pPr>
      <w:bookmarkStart w:id="168" w:name="_Toc200693990"/>
      <w:r w:rsidRPr="00F66058">
        <w:t>4.</w:t>
      </w:r>
      <w:r w:rsidR="00E23392">
        <w:t>4</w:t>
      </w:r>
      <w:r w:rsidRPr="00F66058">
        <w:t xml:space="preserve">    </w:t>
      </w:r>
      <w:r w:rsidRPr="00F43468">
        <w:t>Appro</w:t>
      </w:r>
      <w:r w:rsidR="001221B2" w:rsidRPr="00F43468">
        <w:t>val</w:t>
      </w:r>
      <w:bookmarkEnd w:id="168"/>
      <w:r w:rsidR="001221B2" w:rsidRPr="00F66058">
        <w:t xml:space="preserve"> </w:t>
      </w:r>
    </w:p>
    <w:p w14:paraId="2F21F133" w14:textId="132CB228" w:rsidR="00AD3997" w:rsidRDefault="001221B2"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rPr>
          <w:szCs w:val="22"/>
        </w:rPr>
      </w:pPr>
      <w:r w:rsidRPr="00997A67">
        <w:rPr>
          <w:szCs w:val="22"/>
        </w:rPr>
        <w:t>It is understood that if this contract requires approval by the Public Procurement Review Board (PPRB) and/or the Department of Finance and Administration Office of Personal Service Contract Review (OPSCR)</w:t>
      </w:r>
      <w:r w:rsidR="00B349A8" w:rsidRPr="00997A67">
        <w:rPr>
          <w:szCs w:val="22"/>
        </w:rPr>
        <w:t>, and this contract is not approved by PPRB and/or OPSCR, it is void and no payment shall be made hereunder.</w:t>
      </w:r>
    </w:p>
    <w:p w14:paraId="4CC82F27" w14:textId="6C98B190" w:rsidR="00493F10" w:rsidRPr="007742B0" w:rsidRDefault="00A228A3" w:rsidP="00B60938">
      <w:pPr>
        <w:pStyle w:val="Heading2"/>
      </w:pPr>
      <w:bookmarkStart w:id="169" w:name="_Toc200693991"/>
      <w:r w:rsidRPr="00F66058">
        <w:t>4.</w:t>
      </w:r>
      <w:bookmarkStart w:id="170" w:name="_Toc97630453"/>
      <w:bookmarkStart w:id="171" w:name="_Toc97630455"/>
      <w:bookmarkStart w:id="172" w:name="_Toc97630457"/>
      <w:bookmarkStart w:id="173" w:name="_Toc97630459"/>
      <w:bookmarkStart w:id="174" w:name="_Toc97630461"/>
      <w:bookmarkStart w:id="175" w:name="_Toc97630464"/>
      <w:bookmarkStart w:id="176" w:name="_Toc97630466"/>
      <w:bookmarkStart w:id="177" w:name="_Toc87462334"/>
      <w:bookmarkStart w:id="178" w:name="_Toc87463358"/>
      <w:bookmarkStart w:id="179" w:name="_Toc95396023"/>
      <w:bookmarkEnd w:id="170"/>
      <w:bookmarkEnd w:id="171"/>
      <w:bookmarkEnd w:id="172"/>
      <w:bookmarkEnd w:id="173"/>
      <w:bookmarkEnd w:id="174"/>
      <w:bookmarkEnd w:id="175"/>
      <w:bookmarkEnd w:id="176"/>
      <w:r w:rsidR="00B60938">
        <w:t>5</w:t>
      </w:r>
      <w:r w:rsidR="008A4F9A" w:rsidRPr="00F66058">
        <w:t xml:space="preserve"> </w:t>
      </w:r>
      <w:r w:rsidR="00B60938">
        <w:t xml:space="preserve">   </w:t>
      </w:r>
      <w:r w:rsidR="00B84E53" w:rsidRPr="00F43468">
        <w:t>Availability</w:t>
      </w:r>
      <w:r w:rsidR="00B84E53" w:rsidRPr="00F66058">
        <w:t xml:space="preserve"> of Funds</w:t>
      </w:r>
      <w:bookmarkEnd w:id="169"/>
      <w:r w:rsidR="00B84E53" w:rsidRPr="007742B0">
        <w:t xml:space="preserve"> </w:t>
      </w:r>
      <w:bookmarkEnd w:id="177"/>
      <w:bookmarkEnd w:id="178"/>
      <w:bookmarkEnd w:id="179"/>
    </w:p>
    <w:p w14:paraId="5FB8A866" w14:textId="71830842" w:rsidR="00375397" w:rsidRDefault="00B84E53" w:rsidP="00997A67">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It is expressly understood and agreed that the </w:t>
      </w:r>
      <w:r w:rsidR="007D32B1">
        <w:t>obligation</w:t>
      </w:r>
      <w:r>
        <w:t xml:space="preserve"> of DOM to proceed under this contract is conditioned upon the appropriation of funds by the Mississippi State Legislature and </w:t>
      </w:r>
      <w:r w:rsidR="001A0BB7">
        <w:t xml:space="preserve">the </w:t>
      </w:r>
      <w:r>
        <w:t xml:space="preserve">receipt of </w:t>
      </w:r>
      <w:r w:rsidR="00C95B85">
        <w:t xml:space="preserve">appropriated </w:t>
      </w:r>
      <w:r>
        <w:t xml:space="preserve">funds. </w:t>
      </w:r>
      <w:r w:rsidR="002A5635">
        <w:t xml:space="preserve"> If the funds anticipated for the continuing time fulfillment of the contract are, at any time, not forthcoming or insufficient, </w:t>
      </w:r>
      <w:r w:rsidR="007575E7">
        <w:t>regardless of</w:t>
      </w:r>
      <w:r w:rsidR="009C208A">
        <w:t xml:space="preserve"> the</w:t>
      </w:r>
      <w:r w:rsidR="007575E7">
        <w:t xml:space="preserve"> sourc</w:t>
      </w:r>
      <w:r w:rsidR="009C208A">
        <w:t>e of</w:t>
      </w:r>
      <w:r w:rsidR="007575E7">
        <w:t xml:space="preserve"> fund</w:t>
      </w:r>
      <w:r w:rsidR="009C208A">
        <w:t>ing</w:t>
      </w:r>
      <w:r w:rsidR="002A5635">
        <w:t xml:space="preserve">, DOM shall have the right upon ten (10) business days written notice to Contractor, to terminate this contract without damage, penalty, cost or expense to </w:t>
      </w:r>
      <w:r w:rsidR="008E5161">
        <w:t>DOM</w:t>
      </w:r>
      <w:r w:rsidR="002A5635">
        <w:t xml:space="preserve"> of any kind whatsoever. The effective date of termination shall be as specified in the notice of termination.</w:t>
      </w:r>
    </w:p>
    <w:p w14:paraId="76EEDFCD" w14:textId="17DAD58C" w:rsidR="008763F4" w:rsidRPr="00F66058" w:rsidRDefault="00A312CD" w:rsidP="00B60938">
      <w:pPr>
        <w:pStyle w:val="Heading2"/>
      </w:pPr>
      <w:bookmarkStart w:id="180" w:name="_Toc200693992"/>
      <w:r w:rsidRPr="00F66058">
        <w:t>4.</w:t>
      </w:r>
      <w:r w:rsidR="00B60938">
        <w:t>6</w:t>
      </w:r>
      <w:r w:rsidRPr="00F66058">
        <w:t xml:space="preserve">    Compliance with Equal Opportunity </w:t>
      </w:r>
      <w:r w:rsidR="008763F4" w:rsidRPr="00F66058">
        <w:t>in Employment Policy</w:t>
      </w:r>
      <w:bookmarkEnd w:id="180"/>
    </w:p>
    <w:p w14:paraId="7EB100D6" w14:textId="729B23F6" w:rsidR="007C26CF" w:rsidRDefault="2E1BFDA2" w:rsidP="00B8012C">
      <w:pPr>
        <w:autoSpaceDE w:val="0"/>
        <w:autoSpaceDN w:val="0"/>
        <w:adjustRightInd w:val="0"/>
        <w:rPr>
          <w:rFonts w:eastAsiaTheme="minorEastAsia"/>
          <w:color w:val="000000" w:themeColor="text1"/>
        </w:rPr>
      </w:pPr>
      <w:r w:rsidRPr="32A1DD74">
        <w:rPr>
          <w:rFonts w:eastAsiaTheme="minorEastAsia"/>
          <w:color w:val="000000" w:themeColor="text1"/>
        </w:rPr>
        <w:t xml:space="preserve">Contractor understands that DOM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w:t>
      </w:r>
    </w:p>
    <w:p w14:paraId="4A453420" w14:textId="2DC00AF2" w:rsidR="00B44C2D" w:rsidRPr="00F66058" w:rsidRDefault="00B44C2D" w:rsidP="00B63B24">
      <w:pPr>
        <w:pStyle w:val="Heading2"/>
      </w:pPr>
      <w:bookmarkStart w:id="181" w:name="_Toc200693993"/>
      <w:r w:rsidRPr="00B63B24">
        <w:t>4</w:t>
      </w:r>
      <w:r w:rsidR="00B60938" w:rsidRPr="00B63B24">
        <w:t>.7</w:t>
      </w:r>
      <w:r w:rsidRPr="00F66058">
        <w:t xml:space="preserve">    </w:t>
      </w:r>
      <w:r w:rsidRPr="00F43468">
        <w:t>Compliance</w:t>
      </w:r>
      <w:r w:rsidRPr="00F66058">
        <w:t xml:space="preserve"> with Laws</w:t>
      </w:r>
      <w:bookmarkEnd w:id="181"/>
    </w:p>
    <w:p w14:paraId="7689FFBB" w14:textId="77777777" w:rsidR="00D579E1" w:rsidRDefault="693C50A8" w:rsidP="00B8012C">
      <w:pPr>
        <w:autoSpaceDE w:val="0"/>
        <w:autoSpaceDN w:val="0"/>
        <w:adjustRightInd w:val="0"/>
        <w:rPr>
          <w:rFonts w:eastAsiaTheme="minorEastAsia"/>
          <w:color w:val="000000" w:themeColor="text1"/>
        </w:rPr>
      </w:pPr>
      <w:r w:rsidRPr="32A1DD74">
        <w:rPr>
          <w:rFonts w:eastAsiaTheme="minorEastAsia"/>
          <w:color w:val="000000" w:themeColor="text1"/>
        </w:rPr>
        <w:t xml:space="preserve">Contractor shall comply with, and all activities under this agreement shall be subject to, all applicable federal, state, and local laws and regulations, as now existing and as may be amended or modified. </w:t>
      </w:r>
    </w:p>
    <w:p w14:paraId="4F581F3C" w14:textId="6F0BE5B2" w:rsidR="0051319D" w:rsidRPr="00087C67" w:rsidRDefault="00087C67" w:rsidP="00B63B24">
      <w:pPr>
        <w:pStyle w:val="Heading2"/>
      </w:pPr>
      <w:bookmarkStart w:id="182" w:name="_Toc200693994"/>
      <w:r w:rsidRPr="00B63B24">
        <w:t>4.</w:t>
      </w:r>
      <w:r w:rsidR="00B60938" w:rsidRPr="00B63B24">
        <w:t>8</w:t>
      </w:r>
      <w:r w:rsidR="000642EC">
        <w:t xml:space="preserve"> </w:t>
      </w:r>
      <w:r w:rsidR="00B60938">
        <w:t xml:space="preserve">   </w:t>
      </w:r>
      <w:r w:rsidRPr="00087C67">
        <w:t>Contract Rights</w:t>
      </w:r>
      <w:bookmarkEnd w:id="182"/>
    </w:p>
    <w:p w14:paraId="1F156F16" w14:textId="41F9E278" w:rsidR="00087C67" w:rsidRPr="00087C67" w:rsidRDefault="00087C67" w:rsidP="00087C67">
      <w:pPr>
        <w:pStyle w:val="ListParagraph"/>
        <w:autoSpaceDE w:val="0"/>
        <w:autoSpaceDN w:val="0"/>
        <w:adjustRightInd w:val="0"/>
        <w:rPr>
          <w:rFonts w:eastAsiaTheme="minorEastAsia"/>
          <w:color w:val="000000"/>
        </w:rPr>
      </w:pPr>
      <w:r>
        <w:rPr>
          <w:rFonts w:eastAsiaTheme="minorEastAsia"/>
          <w:color w:val="000000"/>
        </w:rPr>
        <w:t>Contract rights do not vest in any party until a contract is legally executed.  DOM is under no obligation to award a contract following issuance of this solicitation.</w:t>
      </w:r>
    </w:p>
    <w:p w14:paraId="631B61DF" w14:textId="3677E091" w:rsidR="00071D1A" w:rsidRPr="000A5A88" w:rsidRDefault="00071D1A" w:rsidP="00B60938">
      <w:pPr>
        <w:pStyle w:val="Heading2"/>
      </w:pPr>
      <w:bookmarkStart w:id="183" w:name="_Toc200693995"/>
      <w:r w:rsidRPr="000A5A88">
        <w:t>4.</w:t>
      </w:r>
      <w:r w:rsidR="00B60938">
        <w:t>9</w:t>
      </w:r>
      <w:r w:rsidRPr="000A5A88">
        <w:t xml:space="preserve">    E-</w:t>
      </w:r>
      <w:r w:rsidRPr="00E33270">
        <w:t>Payment</w:t>
      </w:r>
      <w:bookmarkEnd w:id="183"/>
    </w:p>
    <w:p w14:paraId="2C869ED9" w14:textId="622AACDD" w:rsidR="00071D1A" w:rsidRPr="00D06F07" w:rsidRDefault="00071D1A" w:rsidP="00DA4BF4">
      <w:r w:rsidRPr="00D06F07">
        <w:t xml:space="preserve">Contractor agrees to accept all payments in United States currency via the State of Mississippi’s electronic payment and remittance vehicle. </w:t>
      </w:r>
      <w:r w:rsidR="4503629E">
        <w:t>DOM</w:t>
      </w:r>
      <w:r w:rsidRPr="00D06F07">
        <w:t xml:space="preserve"> agrees to make payment in accordance with Mississippi law on “Timely Payments for Purchases by Public Bodies,” which generally provides for payment of undisputed amounts by the agency within 45 days of receipt of invoice. Mississippi Code Annotated § 31-7-301 </w:t>
      </w:r>
      <w:r w:rsidRPr="00F67CD2">
        <w:rPr>
          <w:i/>
        </w:rPr>
        <w:t>et seq</w:t>
      </w:r>
      <w:r w:rsidRPr="00D06F07">
        <w:t>.</w:t>
      </w:r>
    </w:p>
    <w:p w14:paraId="716686B9" w14:textId="2FEEDABE" w:rsidR="00071D1A" w:rsidRPr="003004E3" w:rsidRDefault="00071D1A" w:rsidP="00F80A6D">
      <w:pPr>
        <w:pStyle w:val="Heading2"/>
      </w:pPr>
      <w:bookmarkStart w:id="184" w:name="_Toc200693996"/>
      <w:r w:rsidRPr="003004E3">
        <w:t>4.</w:t>
      </w:r>
      <w:r w:rsidR="00F80A6D">
        <w:t>10</w:t>
      </w:r>
      <w:r w:rsidRPr="003004E3">
        <w:t xml:space="preserve">    E-Verification</w:t>
      </w:r>
      <w:bookmarkEnd w:id="184"/>
    </w:p>
    <w:p w14:paraId="3DFCDA9D" w14:textId="6C9B39CB" w:rsidR="631E6A27" w:rsidRDefault="631E6A27">
      <w:r>
        <w:t xml:space="preserve">If applicable, Contractor represents and warrants that it will ensure its compliance with the Mississippi Employment Protection Act and will register and participate in the status verification system for all newly </w:t>
      </w:r>
      <w:r>
        <w:lastRenderedPageBreak/>
        <w:t>hired employees. Mississippi Code Annotated §§ 71-11-1 and 71-11-3. Contractor agrees to provide a copy of each verification upon request of DOM subject to approval by any agencies of the United States Government. Contractor further represents and warrants that any person assigned to perform services hereafter meets the employment eligibility requirements of all immigration laws.</w:t>
      </w:r>
    </w:p>
    <w:p w14:paraId="20B2DC71" w14:textId="2E13887C" w:rsidR="631E6A27" w:rsidRDefault="631E6A27" w:rsidP="6DF4CE22">
      <w:r>
        <w:t xml:space="preserve">The breach of this clause may subject Contractor to the following: (1) termination of this contract and exclusion pursuant to </w:t>
      </w:r>
      <w:r w:rsidRPr="009B2905">
        <w:rPr>
          <w:b/>
          <w:bCs/>
        </w:rPr>
        <w:t>Chapter 15</w:t>
      </w:r>
      <w:r>
        <w:t xml:space="preserve"> of the </w:t>
      </w:r>
      <w:r w:rsidRPr="009B2905">
        <w:rPr>
          <w:i/>
          <w:iCs/>
        </w:rPr>
        <w:t>Public Procurement Review Board Office of Personal Service Contract Review Rules and Regulations</w:t>
      </w:r>
      <w:r>
        <w:t>; (2) the loss of any license, permit, certification or other document granted to Contractor by an agency, department, or governmental entity for the right to do business in Mississippi; or (3) both. In the event of such termination, Contractor would also be liable for any additional costs incurred by the Agency due to Contract cancellation or loss of license or permit to do business in the state.</w:t>
      </w:r>
    </w:p>
    <w:p w14:paraId="2226C63C" w14:textId="344765D7" w:rsidR="005C32C1" w:rsidRPr="00AE7113" w:rsidRDefault="005C32C1" w:rsidP="00F80A6D">
      <w:pPr>
        <w:pStyle w:val="Heading2"/>
      </w:pPr>
      <w:bookmarkStart w:id="185" w:name="_Toc200693997"/>
      <w:r w:rsidRPr="00AE7113">
        <w:t>4.</w:t>
      </w:r>
      <w:r w:rsidR="00F80A6D">
        <w:t>11</w:t>
      </w:r>
      <w:r w:rsidR="000642EC">
        <w:t xml:space="preserve">    </w:t>
      </w:r>
      <w:r w:rsidRPr="00AE7113">
        <w:t>Force Majeure</w:t>
      </w:r>
      <w:bookmarkEnd w:id="185"/>
    </w:p>
    <w:p w14:paraId="448FB72D" w14:textId="77777777" w:rsidR="005C32C1" w:rsidRDefault="53CB6EFA" w:rsidP="00B8012C">
      <w:pPr>
        <w:autoSpaceDE w:val="0"/>
        <w:autoSpaceDN w:val="0"/>
        <w:adjustRightInd w:val="0"/>
        <w:rPr>
          <w:rFonts w:eastAsiaTheme="minorEastAsia"/>
          <w:color w:val="000000"/>
          <w:sz w:val="23"/>
          <w:szCs w:val="23"/>
        </w:rPr>
      </w:pPr>
      <w:r w:rsidRPr="32A1DD74">
        <w:rPr>
          <w:rFonts w:eastAsiaTheme="minorEastAsia"/>
          <w:color w:val="000000" w:themeColor="text1"/>
        </w:rPr>
        <w:t xml:space="preserve">Each party shall be temporarily excused from performance for any period and to the extent that it is prevented from performing any obligation or service, in whole or in part, </w:t>
      </w:r>
      <w:proofErr w:type="gramStart"/>
      <w:r w:rsidRPr="32A1DD74">
        <w:rPr>
          <w:rFonts w:eastAsiaTheme="minorEastAsia"/>
          <w:color w:val="000000" w:themeColor="text1"/>
        </w:rPr>
        <w:t>as a result of</w:t>
      </w:r>
      <w:proofErr w:type="gramEnd"/>
      <w:r w:rsidRPr="32A1DD74">
        <w:rPr>
          <w:rFonts w:eastAsiaTheme="minorEastAsia"/>
          <w:color w:val="000000" w:themeColor="text1"/>
        </w:rPr>
        <w:t xml:space="preserve">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Agency in writing at its earliest reasonable opportunity of the cause of its inability to perform, how it affects its performance, and the anticipated duration of the inability to perform. All parties shall make reasonable efforts to minimize the impact of the force majeure event on contract performance. DOM may exercise any rights it has under the contract which are available when neither party is in default.</w:t>
      </w:r>
      <w:r w:rsidRPr="32A1DD74">
        <w:rPr>
          <w:rFonts w:eastAsiaTheme="minorEastAsia"/>
          <w:color w:val="000000" w:themeColor="text1"/>
          <w:sz w:val="23"/>
          <w:szCs w:val="23"/>
        </w:rPr>
        <w:t xml:space="preserve"> </w:t>
      </w:r>
    </w:p>
    <w:p w14:paraId="682CEE28" w14:textId="74E53E9E" w:rsidR="001543B0" w:rsidRPr="00AE7113" w:rsidRDefault="00A228A3" w:rsidP="00F80A6D">
      <w:pPr>
        <w:pStyle w:val="Heading2"/>
      </w:pPr>
      <w:bookmarkStart w:id="186" w:name="_Toc200693998"/>
      <w:r w:rsidRPr="00AE7113">
        <w:t>4.</w:t>
      </w:r>
      <w:r w:rsidR="00F80A6D">
        <w:t>12</w:t>
      </w:r>
      <w:r w:rsidRPr="00AE7113">
        <w:t xml:space="preserve"> </w:t>
      </w:r>
      <w:r w:rsidR="00DD1710" w:rsidRPr="00AE7113">
        <w:t xml:space="preserve"> </w:t>
      </w:r>
      <w:r w:rsidR="000642EC">
        <w:t xml:space="preserve">  </w:t>
      </w:r>
      <w:r w:rsidR="0020266C">
        <w:t xml:space="preserve">Contractor’s </w:t>
      </w:r>
      <w:r w:rsidR="00F86357" w:rsidRPr="00AE7113">
        <w:t>Repre</w:t>
      </w:r>
      <w:r w:rsidR="005077BC" w:rsidRPr="00AE7113">
        <w:t>se</w:t>
      </w:r>
      <w:r w:rsidR="00F86357" w:rsidRPr="00AE7113">
        <w:t xml:space="preserve">ntation Regarding </w:t>
      </w:r>
      <w:r w:rsidR="00D66674" w:rsidRPr="00AE7113">
        <w:t>Contingent Fees</w:t>
      </w:r>
      <w:bookmarkEnd w:id="186"/>
    </w:p>
    <w:p w14:paraId="28464106" w14:textId="00E2CF38" w:rsidR="000D69C7" w:rsidRPr="00D06F07" w:rsidRDefault="3B7A99C6" w:rsidP="00B8012C">
      <w:pPr>
        <w:autoSpaceDE w:val="0"/>
        <w:autoSpaceDN w:val="0"/>
        <w:adjustRightInd w:val="0"/>
        <w:rPr>
          <w:rFonts w:eastAsiaTheme="minorEastAsia"/>
          <w:color w:val="000000"/>
        </w:rPr>
      </w:pPr>
      <w:r w:rsidRPr="32A1DD74">
        <w:rPr>
          <w:rFonts w:eastAsiaTheme="minorEastAsia"/>
          <w:color w:val="000000" w:themeColor="text1"/>
        </w:rPr>
        <w:t xml:space="preserve">By executing this contract, </w:t>
      </w:r>
      <w:r w:rsidR="41ACB724" w:rsidRPr="32A1DD74">
        <w:rPr>
          <w:rFonts w:eastAsiaTheme="minorEastAsia"/>
          <w:color w:val="000000" w:themeColor="text1"/>
        </w:rPr>
        <w:t>Contractor represents that it has not retained a</w:t>
      </w:r>
      <w:r w:rsidR="4D80BEB2" w:rsidRPr="32A1DD74">
        <w:rPr>
          <w:rFonts w:eastAsiaTheme="minorEastAsia"/>
          <w:color w:val="000000" w:themeColor="text1"/>
        </w:rPr>
        <w:t>ny</w:t>
      </w:r>
      <w:r w:rsidR="41ACB724" w:rsidRPr="32A1DD74">
        <w:rPr>
          <w:rFonts w:eastAsiaTheme="minorEastAsia"/>
          <w:color w:val="000000" w:themeColor="text1"/>
        </w:rPr>
        <w:t xml:space="preserve"> person </w:t>
      </w:r>
      <w:r w:rsidR="4D80BEB2" w:rsidRPr="32A1DD74">
        <w:rPr>
          <w:rFonts w:eastAsiaTheme="minorEastAsia"/>
          <w:color w:val="000000" w:themeColor="text1"/>
        </w:rPr>
        <w:t xml:space="preserve">or agency </w:t>
      </w:r>
      <w:r w:rsidR="3E7AF5A0" w:rsidRPr="32A1DD74">
        <w:rPr>
          <w:rFonts w:eastAsiaTheme="minorEastAsia"/>
          <w:color w:val="000000" w:themeColor="text1"/>
        </w:rPr>
        <w:t>on a percentage, commission</w:t>
      </w:r>
      <w:r w:rsidR="71628A01" w:rsidRPr="32A1DD74">
        <w:rPr>
          <w:rFonts w:eastAsiaTheme="minorEastAsia"/>
          <w:color w:val="000000" w:themeColor="text1"/>
        </w:rPr>
        <w:t xml:space="preserve">, or other contingent arrangement to secure this contract.  If the </w:t>
      </w:r>
      <w:r w:rsidR="4FAA664B" w:rsidRPr="32A1DD74">
        <w:rPr>
          <w:rFonts w:eastAsiaTheme="minorEastAsia"/>
          <w:color w:val="000000" w:themeColor="text1"/>
        </w:rPr>
        <w:t>Contractor</w:t>
      </w:r>
      <w:r w:rsidR="71628A01" w:rsidRPr="32A1DD74">
        <w:rPr>
          <w:rFonts w:eastAsiaTheme="minorEastAsia"/>
          <w:color w:val="000000" w:themeColor="text1"/>
        </w:rPr>
        <w:t xml:space="preserve"> cannot make such a representation, a full and complete explanation</w:t>
      </w:r>
      <w:r w:rsidR="42199777" w:rsidRPr="32A1DD74">
        <w:rPr>
          <w:rFonts w:eastAsiaTheme="minorEastAsia"/>
          <w:color w:val="000000" w:themeColor="text1"/>
        </w:rPr>
        <w:t xml:space="preserve"> </w:t>
      </w:r>
      <w:r w:rsidR="71628A01" w:rsidRPr="32A1DD74">
        <w:rPr>
          <w:rFonts w:eastAsiaTheme="minorEastAsia"/>
          <w:color w:val="000000" w:themeColor="text1"/>
        </w:rPr>
        <w:t>shall be submitted in writing</w:t>
      </w:r>
      <w:r w:rsidR="067E2632" w:rsidRPr="32A1DD74">
        <w:rPr>
          <w:rFonts w:eastAsiaTheme="minorEastAsia"/>
          <w:color w:val="000000" w:themeColor="text1"/>
        </w:rPr>
        <w:t xml:space="preserve"> to the agency prior to contract execution.</w:t>
      </w:r>
    </w:p>
    <w:p w14:paraId="3E4A7A0F" w14:textId="282B1715" w:rsidR="00493F10" w:rsidRPr="006E2D42" w:rsidRDefault="00112C5A" w:rsidP="00F80A6D">
      <w:pPr>
        <w:pStyle w:val="Heading2"/>
      </w:pPr>
      <w:bookmarkStart w:id="187" w:name="_Toc97630471"/>
      <w:bookmarkStart w:id="188" w:name="_Toc97630473"/>
      <w:bookmarkStart w:id="189" w:name="_Toc97630475"/>
      <w:bookmarkStart w:id="190" w:name="_Toc97630477"/>
      <w:bookmarkStart w:id="191" w:name="_Toc97630479"/>
      <w:bookmarkStart w:id="192" w:name="_Toc97630480"/>
      <w:bookmarkStart w:id="193" w:name="_Toc97630484"/>
      <w:bookmarkStart w:id="194" w:name="_Toc97630486"/>
      <w:bookmarkStart w:id="195" w:name="_Toc97630488"/>
      <w:bookmarkStart w:id="196" w:name="_Toc97630490"/>
      <w:bookmarkStart w:id="197" w:name="_Toc97630492"/>
      <w:bookmarkStart w:id="198" w:name="_Toc97630494"/>
      <w:bookmarkStart w:id="199" w:name="_Toc97630498"/>
      <w:bookmarkStart w:id="200" w:name="_Toc97630500"/>
      <w:bookmarkStart w:id="201" w:name="_Toc200693999"/>
      <w:bookmarkStart w:id="202" w:name="_Toc87462338"/>
      <w:bookmarkStart w:id="203" w:name="_Toc87463362"/>
      <w:bookmarkStart w:id="204" w:name="_Toc9539602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AE7113">
        <w:t>4.</w:t>
      </w:r>
      <w:r w:rsidR="00F80A6D">
        <w:t>13</w:t>
      </w:r>
      <w:r w:rsidRPr="00AE7113">
        <w:t xml:space="preserve"> </w:t>
      </w:r>
      <w:r w:rsidR="0073737B">
        <w:t xml:space="preserve">   </w:t>
      </w:r>
      <w:r w:rsidR="002A5635" w:rsidRPr="00AE7113">
        <w:t>Representation Regarding Gratuities</w:t>
      </w:r>
      <w:bookmarkEnd w:id="201"/>
      <w:r w:rsidR="002A5635">
        <w:t xml:space="preserve"> </w:t>
      </w:r>
      <w:bookmarkEnd w:id="202"/>
      <w:bookmarkEnd w:id="203"/>
      <w:bookmarkEnd w:id="204"/>
    </w:p>
    <w:p w14:paraId="674E6A1E" w14:textId="7DBB9059" w:rsidR="006C0C63" w:rsidRPr="00D06F07" w:rsidRDefault="0834E3F9" w:rsidP="00B8012C">
      <w:pPr>
        <w:autoSpaceDE w:val="0"/>
        <w:autoSpaceDN w:val="0"/>
        <w:adjustRightInd w:val="0"/>
        <w:rPr>
          <w:rFonts w:eastAsiaTheme="minorEastAsia"/>
          <w:color w:val="000000"/>
        </w:rPr>
      </w:pPr>
      <w:r w:rsidRPr="32A1DD74">
        <w:rPr>
          <w:rFonts w:eastAsiaTheme="minorEastAsia"/>
          <w:color w:val="000000" w:themeColor="text1"/>
        </w:rPr>
        <w:t xml:space="preserve">Contractor represents that it has not, is not, and will not offer, give, or agree to give any employee or former employee of DOM a gratuity or offer of employment in connection with any approval, disapproval, recommendation, development, or any other action or decision related to the solicitation and resulting contract. Contractor further represents that no employee or former employee of DOM has or is soliciting, demanding, accepting, or agreeing to accept a gratuity or offer of employment for the reasons previously stated; any such action by an employee or former employee in the future, if any, will be rejected by contractor. Contractor further represents that it </w:t>
      </w:r>
      <w:proofErr w:type="gramStart"/>
      <w:r w:rsidRPr="32A1DD74">
        <w:rPr>
          <w:rFonts w:eastAsiaTheme="minorEastAsia"/>
          <w:color w:val="000000" w:themeColor="text1"/>
        </w:rPr>
        <w:t>is in compliance with</w:t>
      </w:r>
      <w:proofErr w:type="gramEnd"/>
      <w:r w:rsidRPr="32A1DD74">
        <w:rPr>
          <w:rFonts w:eastAsiaTheme="minorEastAsia"/>
          <w:color w:val="000000" w:themeColor="text1"/>
        </w:rPr>
        <w:t xml:space="preserve"> the Mississippi Ethics in Government laws, codified at Mississippi Code Annotated §§ 25-4-101 </w:t>
      </w:r>
      <w:r w:rsidRPr="32A1DD74" w:rsidDel="00913F46">
        <w:rPr>
          <w:rFonts w:eastAsiaTheme="minorEastAsia"/>
          <w:color w:val="000000" w:themeColor="text1"/>
        </w:rPr>
        <w:t xml:space="preserve">through </w:t>
      </w:r>
      <w:r w:rsidRPr="32A1DD74">
        <w:rPr>
          <w:rFonts w:eastAsiaTheme="minorEastAsia"/>
          <w:color w:val="000000" w:themeColor="text1"/>
        </w:rPr>
        <w:t xml:space="preserve">25-4-121, and has not solicited any employee or former employee to act in violation of said law. </w:t>
      </w:r>
    </w:p>
    <w:p w14:paraId="202C76B1" w14:textId="348824A8" w:rsidR="005A4759" w:rsidRPr="00AE7113" w:rsidRDefault="005A4759" w:rsidP="00F80A6D">
      <w:pPr>
        <w:pStyle w:val="Heading2"/>
      </w:pPr>
      <w:bookmarkStart w:id="205" w:name="_Toc200694000"/>
      <w:r w:rsidRPr="00AE7113">
        <w:t>4.</w:t>
      </w:r>
      <w:r w:rsidR="00F80A6D">
        <w:t>14</w:t>
      </w:r>
      <w:r w:rsidR="00B9162C">
        <w:t xml:space="preserve">    </w:t>
      </w:r>
      <w:r w:rsidRPr="00AE7113">
        <w:t>Pay</w:t>
      </w:r>
      <w:r w:rsidR="008864F8" w:rsidRPr="00AE7113">
        <w:t>mode</w:t>
      </w:r>
      <w:bookmarkEnd w:id="205"/>
    </w:p>
    <w:p w14:paraId="4527141A" w14:textId="434AF165" w:rsidR="004C48B6" w:rsidRPr="00D06F07" w:rsidRDefault="14948E29" w:rsidP="00B8012C">
      <w:pPr>
        <w:autoSpaceDE w:val="0"/>
        <w:autoSpaceDN w:val="0"/>
        <w:adjustRightInd w:val="0"/>
        <w:rPr>
          <w:rFonts w:eastAsiaTheme="minorEastAsia"/>
          <w:color w:val="000000"/>
        </w:rPr>
      </w:pPr>
      <w:r w:rsidRPr="32A1DD74">
        <w:rPr>
          <w:rFonts w:eastAsiaTheme="minorEastAsia"/>
          <w:color w:val="000000" w:themeColor="text1"/>
        </w:rPr>
        <w:t xml:space="preserve">Payments by DOM using the state’s accounting system shall be made and remittance information provided electronically as directed by the state and deposited into the bank account of Contractor’s choice. </w:t>
      </w:r>
      <w:r w:rsidR="196F0093" w:rsidRPr="32A1DD74">
        <w:rPr>
          <w:rFonts w:eastAsiaTheme="minorEastAsia"/>
          <w:color w:val="000000" w:themeColor="text1"/>
        </w:rPr>
        <w:t>DOM</w:t>
      </w:r>
      <w:r w:rsidRPr="32A1DD74">
        <w:rPr>
          <w:rFonts w:eastAsiaTheme="minorEastAsia"/>
          <w:color w:val="000000" w:themeColor="text1"/>
        </w:rPr>
        <w:t xml:space="preserve"> may, at its sole discretion, require Contractor to electronically submit invoices and supporting documentation at any time during the term of this Agreement. Contractor understands and </w:t>
      </w:r>
      <w:r w:rsidRPr="32A1DD74">
        <w:rPr>
          <w:rFonts w:eastAsiaTheme="minorEastAsia"/>
          <w:color w:val="000000" w:themeColor="text1"/>
        </w:rPr>
        <w:lastRenderedPageBreak/>
        <w:t xml:space="preserve">agrees that the Agency is exempt from the payment of Mississippi taxes. All payments shall be in United States currency. </w:t>
      </w:r>
    </w:p>
    <w:p w14:paraId="1AE27FE6" w14:textId="5D6B8966" w:rsidR="00503DB1" w:rsidRPr="00AE7113" w:rsidRDefault="00503DB1" w:rsidP="00F80A6D">
      <w:pPr>
        <w:pStyle w:val="Heading2"/>
      </w:pPr>
      <w:bookmarkStart w:id="206" w:name="_Toc200694001"/>
      <w:r w:rsidRPr="00AE7113">
        <w:t>4.</w:t>
      </w:r>
      <w:r w:rsidR="00F80A6D">
        <w:t>15</w:t>
      </w:r>
      <w:r w:rsidR="00B9162C">
        <w:t xml:space="preserve">    </w:t>
      </w:r>
      <w:r w:rsidRPr="00AE7113">
        <w:t>P</w:t>
      </w:r>
      <w:r w:rsidR="00DD3080" w:rsidRPr="00AE7113">
        <w:t>rocurement Regulations</w:t>
      </w:r>
      <w:bookmarkEnd w:id="206"/>
    </w:p>
    <w:p w14:paraId="4975F532" w14:textId="249D1AF6" w:rsidR="00DD3080" w:rsidRDefault="69B96A22" w:rsidP="00B8012C">
      <w:pPr>
        <w:autoSpaceDE w:val="0"/>
        <w:autoSpaceDN w:val="0"/>
        <w:adjustRightInd w:val="0"/>
        <w:rPr>
          <w:rFonts w:eastAsiaTheme="minorEastAsia"/>
          <w:color w:val="000000" w:themeColor="text1"/>
        </w:rPr>
      </w:pPr>
      <w:r w:rsidRPr="32A1DD74">
        <w:rPr>
          <w:rFonts w:eastAsiaTheme="minorEastAsia"/>
          <w:color w:val="000000" w:themeColor="text1"/>
        </w:rPr>
        <w:t>Th</w:t>
      </w:r>
      <w:r w:rsidR="3670E0C5" w:rsidRPr="32A1DD74">
        <w:rPr>
          <w:rFonts w:eastAsiaTheme="minorEastAsia"/>
          <w:color w:val="000000" w:themeColor="text1"/>
        </w:rPr>
        <w:t>is</w:t>
      </w:r>
      <w:r w:rsidRPr="32A1DD74">
        <w:rPr>
          <w:rFonts w:eastAsiaTheme="minorEastAsia"/>
          <w:color w:val="000000" w:themeColor="text1"/>
        </w:rPr>
        <w:t xml:space="preserve"> </w:t>
      </w:r>
      <w:r w:rsidR="7D30AFCB" w:rsidRPr="32A1DD74">
        <w:rPr>
          <w:rFonts w:eastAsiaTheme="minorEastAsia"/>
          <w:color w:val="000000" w:themeColor="text1"/>
        </w:rPr>
        <w:t>contract</w:t>
      </w:r>
      <w:r w:rsidRPr="32A1DD74">
        <w:rPr>
          <w:rFonts w:eastAsiaTheme="minorEastAsia"/>
          <w:color w:val="000000" w:themeColor="text1"/>
        </w:rPr>
        <w:t xml:space="preserve"> shall be governed by the applicable provisions of the </w:t>
      </w:r>
      <w:r w:rsidRPr="32A1DD74">
        <w:rPr>
          <w:rFonts w:eastAsiaTheme="minorEastAsia"/>
          <w:i/>
          <w:iCs/>
          <w:color w:val="000000" w:themeColor="text1"/>
        </w:rPr>
        <w:t>Public Procurement Review Board Office of Personal Service Contract Review Rules and Regulations</w:t>
      </w:r>
      <w:r w:rsidRPr="32A1DD74">
        <w:rPr>
          <w:rFonts w:eastAsiaTheme="minorEastAsia"/>
          <w:color w:val="000000" w:themeColor="text1"/>
        </w:rPr>
        <w:t xml:space="preserve">, a copy of which is available on the Mississippi Department of Finance and Administration’s website (www.dfa.ms.gov). Any </w:t>
      </w:r>
      <w:r w:rsidR="7D30AFCB" w:rsidRPr="32A1DD74">
        <w:rPr>
          <w:rFonts w:eastAsiaTheme="minorEastAsia"/>
          <w:color w:val="000000" w:themeColor="text1"/>
        </w:rPr>
        <w:t>bidder</w:t>
      </w:r>
      <w:r w:rsidRPr="32A1DD74">
        <w:rPr>
          <w:rFonts w:eastAsiaTheme="minorEastAsia"/>
          <w:color w:val="000000" w:themeColor="text1"/>
        </w:rPr>
        <w:t xml:space="preserve"> responding to a solicitation for personal and professional services and any contractor doing business with a state Agency is deemed to be on notice of all requirements therein. </w:t>
      </w:r>
    </w:p>
    <w:p w14:paraId="52CD126A" w14:textId="48962B54" w:rsidR="0064685C" w:rsidRPr="00AE7113" w:rsidRDefault="0064685C" w:rsidP="00F80A6D">
      <w:pPr>
        <w:pStyle w:val="Heading2"/>
      </w:pPr>
      <w:bookmarkStart w:id="207" w:name="_Toc200694002"/>
      <w:r w:rsidRPr="00AE7113">
        <w:t>4.</w:t>
      </w:r>
      <w:r w:rsidR="00F80A6D">
        <w:t>16</w:t>
      </w:r>
      <w:r w:rsidR="00B9162C">
        <w:t xml:space="preserve">    </w:t>
      </w:r>
      <w:r w:rsidRPr="00AE7113">
        <w:t>Property Rights</w:t>
      </w:r>
      <w:bookmarkEnd w:id="207"/>
    </w:p>
    <w:p w14:paraId="3FB1744D" w14:textId="77777777" w:rsidR="007E73D2" w:rsidRDefault="003A3D25" w:rsidP="007E73D2">
      <w:pPr>
        <w:rPr>
          <w:rFonts w:eastAsiaTheme="minorEastAsia"/>
        </w:rPr>
      </w:pPr>
      <w:r w:rsidRPr="6DF4CE22">
        <w:rPr>
          <w:rFonts w:eastAsiaTheme="minorEastAsia"/>
        </w:rPr>
        <w:t xml:space="preserve">Property rights do not inure to </w:t>
      </w:r>
      <w:r w:rsidR="03E8E577" w:rsidRPr="6DF4CE22">
        <w:rPr>
          <w:rFonts w:eastAsiaTheme="minorEastAsia"/>
        </w:rPr>
        <w:t>Contractor</w:t>
      </w:r>
      <w:r w:rsidR="00706B0A" w:rsidRPr="6DF4CE22">
        <w:rPr>
          <w:rFonts w:eastAsiaTheme="minorEastAsia"/>
        </w:rPr>
        <w:t xml:space="preserve"> </w:t>
      </w:r>
      <w:r w:rsidRPr="6DF4CE22">
        <w:rPr>
          <w:rFonts w:eastAsiaTheme="minorEastAsia"/>
        </w:rPr>
        <w:t xml:space="preserve">until such time as services have been provided under a legally executed contract. </w:t>
      </w:r>
      <w:r w:rsidR="62BFDE24" w:rsidRPr="6DF4CE22">
        <w:rPr>
          <w:rFonts w:eastAsiaTheme="minorEastAsia"/>
        </w:rPr>
        <w:t xml:space="preserve">Contractor has no legitimate claim of entitlement to the provision of work hereunder and acknowledges that DOM may terminate this contract at any time for its own convenience. </w:t>
      </w:r>
    </w:p>
    <w:p w14:paraId="02D218AC" w14:textId="35385A7F" w:rsidR="00B670F0" w:rsidRPr="0051583B" w:rsidRDefault="00B670F0" w:rsidP="00F80A6D">
      <w:pPr>
        <w:pStyle w:val="Heading2"/>
      </w:pPr>
      <w:bookmarkStart w:id="208" w:name="_Toc200694003"/>
      <w:r w:rsidRPr="0051583B">
        <w:t>4.</w:t>
      </w:r>
      <w:r w:rsidR="00F80A6D">
        <w:t>17</w:t>
      </w:r>
      <w:r w:rsidRPr="0051583B">
        <w:t xml:space="preserve">  </w:t>
      </w:r>
      <w:r w:rsidR="00F80A6D">
        <w:t xml:space="preserve">  </w:t>
      </w:r>
      <w:r w:rsidRPr="0051583B">
        <w:t>Required Public Records and Transparency</w:t>
      </w:r>
      <w:bookmarkEnd w:id="208"/>
    </w:p>
    <w:p w14:paraId="78D49BB4" w14:textId="0EC97770" w:rsidR="00B43511" w:rsidRDefault="009F4DD8" w:rsidP="007E73D2">
      <w:pPr>
        <w:rPr>
          <w:rFonts w:eastAsiaTheme="minorEastAsia"/>
          <w:i/>
          <w:color w:val="000000"/>
        </w:rPr>
      </w:pPr>
      <w:r w:rsidRPr="6DF4CE22">
        <w:rPr>
          <w:rFonts w:eastAsiaTheme="minorEastAsia"/>
        </w:rPr>
        <w:t xml:space="preserve">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Mississippi Code Annotated § 25-61-9(7). The contract shall be posted publicly on </w:t>
      </w:r>
      <w:hyperlink r:id="rId43" w:history="1">
        <w:r w:rsidRPr="6DF4CE22">
          <w:rPr>
            <w:rStyle w:val="Hyperlink"/>
            <w:rFonts w:eastAsiaTheme="minorEastAsia"/>
          </w:rPr>
          <w:t>www.transparency.ms.gov</w:t>
        </w:r>
      </w:hyperlink>
      <w:r w:rsidRPr="6DF4CE22">
        <w:rPr>
          <w:rFonts w:eastAsiaTheme="minorEastAsia"/>
        </w:rPr>
        <w:t xml:space="preserve">  and shall be available at the Agency for examination, inspection, or reproduction by the public. </w:t>
      </w:r>
      <w:r w:rsidR="00B5693E" w:rsidRPr="6DF4CE22">
        <w:rPr>
          <w:rFonts w:eastAsiaTheme="minorEastAsia"/>
        </w:rPr>
        <w:t xml:space="preserve">The </w:t>
      </w:r>
      <w:r w:rsidR="231BCA60" w:rsidRPr="6DF4CE22">
        <w:rPr>
          <w:rFonts w:eastAsiaTheme="minorEastAsia"/>
        </w:rPr>
        <w:t>Contractor</w:t>
      </w:r>
      <w:r w:rsidRPr="6DF4CE22">
        <w:rPr>
          <w:rFonts w:eastAsiaTheme="minorEastAsia"/>
        </w:rPr>
        <w:t xml:space="preserve"> acknowledges and agrees that </w:t>
      </w:r>
      <w:r w:rsidR="00B5693E" w:rsidRPr="6DF4CE22">
        <w:rPr>
          <w:rFonts w:eastAsiaTheme="minorEastAsia"/>
        </w:rPr>
        <w:t>DOM</w:t>
      </w:r>
      <w:r w:rsidRPr="6DF4CE22">
        <w:rPr>
          <w:rFonts w:eastAsiaTheme="minorEastAsia"/>
        </w:rPr>
        <w:t xml:space="preserve"> and this contract are subject to the </w:t>
      </w:r>
      <w:r w:rsidRPr="6DF4CE22">
        <w:rPr>
          <w:rFonts w:eastAsiaTheme="minorEastAsia"/>
          <w:i/>
        </w:rPr>
        <w:t xml:space="preserve">Mississippi Public Records Act of 1983 </w:t>
      </w:r>
      <w:r w:rsidRPr="6DF4CE22">
        <w:rPr>
          <w:rFonts w:eastAsiaTheme="minorEastAsia"/>
        </w:rPr>
        <w:t xml:space="preserve">codified at Mississippi Code Annotated §§ 25-61-1, </w:t>
      </w:r>
      <w:r w:rsidRPr="6DF4CE22">
        <w:rPr>
          <w:rFonts w:eastAsiaTheme="minorEastAsia"/>
          <w:i/>
        </w:rPr>
        <w:t xml:space="preserve">et seq. </w:t>
      </w:r>
      <w:r w:rsidRPr="6DF4CE22">
        <w:rPr>
          <w:rFonts w:eastAsiaTheme="minorEastAsia"/>
        </w:rPr>
        <w:t xml:space="preserve">and its exceptions, Mississippi Code Annotated § 79-23-1, and the </w:t>
      </w:r>
      <w:r w:rsidRPr="6DF4CE22">
        <w:rPr>
          <w:rFonts w:eastAsiaTheme="minorEastAsia"/>
          <w:i/>
        </w:rPr>
        <w:t>Mississippi Accountability and Transparency Act of 2008</w:t>
      </w:r>
      <w:r w:rsidRPr="6DF4CE22">
        <w:rPr>
          <w:rFonts w:eastAsiaTheme="minorEastAsia"/>
        </w:rPr>
        <w:t xml:space="preserve">, codified at Mississippi Code Annotated §§ 27-104-151, </w:t>
      </w:r>
      <w:r w:rsidRPr="6DF4CE22">
        <w:rPr>
          <w:rFonts w:eastAsiaTheme="minorEastAsia"/>
          <w:i/>
        </w:rPr>
        <w:t>et seq.</w:t>
      </w:r>
    </w:p>
    <w:p w14:paraId="43B9F68A" w14:textId="398A7EC1" w:rsidR="00480B4D" w:rsidRPr="0051583B" w:rsidRDefault="00B43511" w:rsidP="00F80A6D">
      <w:pPr>
        <w:pStyle w:val="Heading2"/>
      </w:pPr>
      <w:bookmarkStart w:id="209" w:name="_Toc200694004"/>
      <w:r w:rsidRPr="0051583B">
        <w:t>4.</w:t>
      </w:r>
      <w:r w:rsidR="00F80A6D">
        <w:t>18</w:t>
      </w:r>
      <w:r w:rsidR="00B9162C">
        <w:t xml:space="preserve">    </w:t>
      </w:r>
      <w:r w:rsidRPr="0051583B">
        <w:t>Stop Work Order</w:t>
      </w:r>
      <w:bookmarkEnd w:id="209"/>
    </w:p>
    <w:p w14:paraId="2BE42203" w14:textId="1E94E46F" w:rsidR="00A32B19" w:rsidRDefault="16658B1A">
      <w:pPr>
        <w:rPr>
          <w:b/>
          <w:bCs/>
        </w:rPr>
      </w:pPr>
      <w:r>
        <w:t xml:space="preserve">DOM may, by written order to Contractor at any time, require Contractor to stop all or any part of the work called for by this contract. This order shall be for </w:t>
      </w:r>
      <w:proofErr w:type="gramStart"/>
      <w:r>
        <w:t>a period of time</w:t>
      </w:r>
      <w:proofErr w:type="gramEnd"/>
      <w:r>
        <w:t xml:space="preserve"> specified by DOM. Upon receipt of such an order, Contractor shall forthwith comply with its terms and take all reasonable steps to minimize any further cost to DOM. Upon expiration of the stop work order, Contractor shall resume providing the services which were subject to the stop work order, unless </w:t>
      </w:r>
      <w:r w:rsidR="0AA34562">
        <w:t>DOM</w:t>
      </w:r>
      <w:r>
        <w:t xml:space="preserve"> has terminated that part of the agreement or terminated the agreement in its entirety. </w:t>
      </w:r>
      <w:r w:rsidR="4F1BE9B7">
        <w:t>DOM</w:t>
      </w:r>
      <w:r>
        <w:t xml:space="preserve"> is not liable for payment for services which were not rendered due to the stop work order.</w:t>
      </w:r>
      <w:r w:rsidR="79DC87C4" w:rsidRPr="32A1DD74">
        <w:rPr>
          <w:b/>
          <w:bCs/>
        </w:rPr>
        <w:t xml:space="preserve"> </w:t>
      </w:r>
      <w:r w:rsidR="3E114E5C">
        <w:tab/>
      </w:r>
    </w:p>
    <w:p w14:paraId="7FC770EC" w14:textId="0AA76E43" w:rsidR="00FF77A3" w:rsidRPr="00FC3413" w:rsidRDefault="00433CCE" w:rsidP="00F80A6D">
      <w:pPr>
        <w:pStyle w:val="Heading2"/>
      </w:pPr>
      <w:bookmarkStart w:id="210" w:name="_Toc200694005"/>
      <w:r w:rsidRPr="00433CCE">
        <w:t>4.</w:t>
      </w:r>
      <w:r w:rsidR="00F80A6D">
        <w:t>19</w:t>
      </w:r>
      <w:r w:rsidR="00B9162C">
        <w:t xml:space="preserve">    </w:t>
      </w:r>
      <w:r w:rsidR="000F1F09" w:rsidRPr="00433CCE">
        <w:t>Termination</w:t>
      </w:r>
      <w:bookmarkEnd w:id="210"/>
      <w:r w:rsidR="000F1F09" w:rsidRPr="00433CCE">
        <w:t xml:space="preserve"> </w:t>
      </w:r>
    </w:p>
    <w:p w14:paraId="1CDDE619" w14:textId="2670C1FD" w:rsidR="00F24E7A" w:rsidRPr="0051583B" w:rsidRDefault="00112C5A" w:rsidP="00DD54D2">
      <w:pPr>
        <w:pStyle w:val="Heading31"/>
      </w:pPr>
      <w:r w:rsidRPr="00DD54D2">
        <w:rPr>
          <w:rFonts w:eastAsiaTheme="majorEastAsia"/>
        </w:rPr>
        <w:t>4.</w:t>
      </w:r>
      <w:r w:rsidR="00F80A6D" w:rsidRPr="00DD54D2">
        <w:rPr>
          <w:rFonts w:eastAsiaTheme="majorEastAsia"/>
        </w:rPr>
        <w:t>19.1</w:t>
      </w:r>
      <w:r w:rsidR="006A0987" w:rsidRPr="0051583B">
        <w:t xml:space="preserve">  </w:t>
      </w:r>
      <w:r w:rsidR="00B23479">
        <w:t xml:space="preserve">  </w:t>
      </w:r>
      <w:r w:rsidR="00F24E7A" w:rsidRPr="0051583B">
        <w:t>Termination for Convenience</w:t>
      </w:r>
    </w:p>
    <w:p w14:paraId="041A897B" w14:textId="56DCB16E" w:rsidR="006A0987" w:rsidRDefault="001E3BF2" w:rsidP="0051583B">
      <w:pPr>
        <w:pStyle w:val="ListParagraph"/>
        <w:suppressAutoHyphens w:val="0"/>
        <w:autoSpaceDE w:val="0"/>
        <w:autoSpaceDN w:val="0"/>
        <w:adjustRightInd w:val="0"/>
        <w:spacing w:after="120"/>
        <w:rPr>
          <w:rFonts w:eastAsiaTheme="minorHAnsi"/>
          <w:color w:val="000000"/>
        </w:rPr>
      </w:pPr>
      <w:r w:rsidRPr="001E3BF2">
        <w:rPr>
          <w:rFonts w:eastAsiaTheme="minorHAnsi"/>
          <w:i/>
          <w:iCs/>
          <w:color w:val="000000"/>
        </w:rPr>
        <w:t>Termination for Convenience</w:t>
      </w:r>
      <w:r w:rsidRPr="001E3BF2">
        <w:rPr>
          <w:rFonts w:eastAsiaTheme="minorHAnsi"/>
          <w:color w:val="000000"/>
        </w:rPr>
        <w:t xml:space="preserve">. </w:t>
      </w:r>
      <w:r>
        <w:rPr>
          <w:rFonts w:eastAsiaTheme="minorHAnsi"/>
          <w:color w:val="000000"/>
        </w:rPr>
        <w:t>DOM</w:t>
      </w:r>
      <w:r w:rsidRPr="001E3BF2">
        <w:rPr>
          <w:rFonts w:eastAsiaTheme="minorHAnsi"/>
          <w:color w:val="000000"/>
        </w:rPr>
        <w:t xml:space="preserve"> may, when the interests of the Agency so require, terminate this contract in whole or in part, for the convenience of the Agency. </w:t>
      </w:r>
      <w:r>
        <w:rPr>
          <w:rFonts w:eastAsiaTheme="minorHAnsi"/>
          <w:color w:val="000000"/>
        </w:rPr>
        <w:t>DOM</w:t>
      </w:r>
      <w:r w:rsidRPr="001E3BF2">
        <w:rPr>
          <w:rFonts w:eastAsiaTheme="minorHAnsi"/>
          <w:color w:val="000000"/>
        </w:rPr>
        <w:t xml:space="preserv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Contractor shall complete the work not terminated by the notice of termination and may incur obligations as are necessary to do so.</w:t>
      </w:r>
    </w:p>
    <w:p w14:paraId="13F5253A" w14:textId="573A71AA" w:rsidR="001E3BF2" w:rsidRPr="006A0987" w:rsidRDefault="0009786A" w:rsidP="0051583B">
      <w:pPr>
        <w:pStyle w:val="ListParagraph"/>
        <w:suppressAutoHyphens w:val="0"/>
        <w:autoSpaceDE w:val="0"/>
        <w:autoSpaceDN w:val="0"/>
        <w:adjustRightInd w:val="0"/>
        <w:spacing w:after="120"/>
        <w:rPr>
          <w:rFonts w:eastAsiaTheme="minorHAnsi"/>
          <w:color w:val="000000"/>
        </w:rPr>
      </w:pPr>
      <w:r w:rsidRPr="0009786A">
        <w:rPr>
          <w:rFonts w:eastAsiaTheme="minorHAnsi"/>
          <w:i/>
          <w:iCs/>
          <w:color w:val="000000"/>
        </w:rPr>
        <w:lastRenderedPageBreak/>
        <w:t>Termination for Default</w:t>
      </w:r>
      <w:r w:rsidRPr="0009786A">
        <w:rPr>
          <w:rFonts w:eastAsiaTheme="minorHAnsi"/>
          <w:color w:val="000000"/>
        </w:rPr>
        <w:t xml:space="preserve">. If </w:t>
      </w:r>
      <w:r>
        <w:rPr>
          <w:rFonts w:eastAsiaTheme="minorHAnsi"/>
          <w:color w:val="000000"/>
        </w:rPr>
        <w:t>DOM</w:t>
      </w:r>
      <w:r w:rsidRPr="0009786A">
        <w:rPr>
          <w:rFonts w:eastAsiaTheme="minorHAnsi"/>
          <w:color w:val="000000"/>
        </w:rPr>
        <w:t xml:space="preserve"> gives the Contractor a notice that the personal or professional services are being provided in a manner that is deficient, the Contractor shall have 30 days to cure the deficiency. If the Contractor fails to cure the deficiency, </w:t>
      </w:r>
      <w:r>
        <w:rPr>
          <w:rFonts w:eastAsiaTheme="minorHAnsi"/>
          <w:color w:val="000000"/>
        </w:rPr>
        <w:t>DOM</w:t>
      </w:r>
      <w:r w:rsidRPr="0009786A">
        <w:rPr>
          <w:rFonts w:eastAsiaTheme="minorHAnsi"/>
          <w:color w:val="000000"/>
        </w:rPr>
        <w:t xml:space="preserve"> may terminate the contract for default and the Contractor will be liable for the additional cost to </w:t>
      </w:r>
      <w:r>
        <w:rPr>
          <w:rFonts w:eastAsiaTheme="minorHAnsi"/>
          <w:color w:val="000000"/>
        </w:rPr>
        <w:t>DOM</w:t>
      </w:r>
      <w:r w:rsidRPr="0009786A">
        <w:rPr>
          <w:rFonts w:eastAsiaTheme="minorHAnsi"/>
          <w:color w:val="000000"/>
        </w:rPr>
        <w:t xml:space="preserve"> to procure the personal and professional services from another source. Termination under this paragraph could result in Contractor being excluded from future contract awards pursuant to </w:t>
      </w:r>
      <w:r w:rsidRPr="009B2905">
        <w:rPr>
          <w:rFonts w:eastAsiaTheme="minorHAnsi"/>
          <w:b/>
          <w:bCs/>
          <w:color w:val="000000"/>
        </w:rPr>
        <w:t>Chapter 15</w:t>
      </w:r>
      <w:r w:rsidRPr="0009786A">
        <w:rPr>
          <w:rFonts w:eastAsiaTheme="minorHAnsi"/>
          <w:color w:val="000000"/>
        </w:rPr>
        <w:t xml:space="preserve"> of the </w:t>
      </w:r>
      <w:r w:rsidRPr="009B2905">
        <w:rPr>
          <w:rFonts w:eastAsiaTheme="minorHAnsi"/>
          <w:i/>
          <w:iCs/>
          <w:color w:val="000000"/>
        </w:rPr>
        <w:t>Public Procurement Review Board Office of Personal Service Contract Review Rules and Regulations</w:t>
      </w:r>
      <w:r w:rsidRPr="0009786A">
        <w:rPr>
          <w:rFonts w:eastAsiaTheme="minorHAnsi"/>
          <w:color w:val="000000"/>
        </w:rPr>
        <w:t>. Any termination wrongly labelled termination for default shall be deemed a termination for convenience.</w:t>
      </w:r>
    </w:p>
    <w:p w14:paraId="144A7275" w14:textId="4ECED882" w:rsidR="00FC1840" w:rsidRPr="0051583B" w:rsidRDefault="00396451" w:rsidP="00DD54D2">
      <w:pPr>
        <w:pStyle w:val="Heading31"/>
      </w:pPr>
      <w:r w:rsidRPr="0051583B">
        <w:t>4.</w:t>
      </w:r>
      <w:r w:rsidR="00DD54D2">
        <w:t>19.2</w:t>
      </w:r>
      <w:r w:rsidR="00E75191" w:rsidRPr="0051583B">
        <w:t xml:space="preserve">  </w:t>
      </w:r>
      <w:r w:rsidR="00B23479">
        <w:t xml:space="preserve">  </w:t>
      </w:r>
      <w:r w:rsidR="002D2680" w:rsidRPr="0051583B">
        <w:t>Termination Upon Bankruptcy</w:t>
      </w:r>
    </w:p>
    <w:p w14:paraId="149C8F19" w14:textId="41D89926" w:rsidR="002D2680" w:rsidRPr="008A4FF0" w:rsidRDefault="0080443C" w:rsidP="00C7023D">
      <w:r w:rsidRPr="008A4FF0">
        <w:t>I</w:t>
      </w:r>
      <w:r w:rsidR="002D2680" w:rsidRPr="008A4FF0">
        <w:t xml:space="preserve">n the event the Contractor becomes insolvent or bankrupt, permanently ceases doing business, makes an assignment for the benefit of its creditors, commences any bankruptcy proceedings or other proceedings </w:t>
      </w:r>
      <w:proofErr w:type="gramStart"/>
      <w:r w:rsidR="002D2680" w:rsidRPr="008A4FF0">
        <w:t>in the nature of bankruptcy</w:t>
      </w:r>
      <w:proofErr w:type="gramEnd"/>
      <w:r w:rsidR="002D2680" w:rsidRPr="008A4FF0">
        <w:t xml:space="preserve"> proceedings or has commenced against it any bankruptcy proceedings or other proceedings </w:t>
      </w:r>
      <w:proofErr w:type="gramStart"/>
      <w:r w:rsidR="002D2680" w:rsidRPr="008A4FF0">
        <w:t>in the nature of bankruptcy</w:t>
      </w:r>
      <w:proofErr w:type="gramEnd"/>
      <w:r w:rsidR="002D2680" w:rsidRPr="008A4FF0">
        <w:t xml:space="preserve"> proceedings. i.e. a receivership, that are not dismissed within sixty (60) days, then DOM shall have the right to terminate this contract for convenience upon written notice as required in </w:t>
      </w:r>
      <w:r w:rsidR="009B2905">
        <w:t xml:space="preserve">Section </w:t>
      </w:r>
      <w:r w:rsidR="007C1FC2" w:rsidRPr="008A4FF0">
        <w:t>4.</w:t>
      </w:r>
      <w:r w:rsidR="006D7CEA">
        <w:t>19</w:t>
      </w:r>
      <w:r w:rsidR="0050569A">
        <w:t>.1</w:t>
      </w:r>
      <w:r w:rsidR="002D2680" w:rsidRPr="008A4FF0">
        <w:t xml:space="preserve"> of this</w:t>
      </w:r>
      <w:r w:rsidR="005C25BC" w:rsidRPr="008A4FF0">
        <w:t xml:space="preserve"> IFB</w:t>
      </w:r>
      <w:r w:rsidR="002D2680" w:rsidRPr="008A4FF0">
        <w:t>. Without limitation, the Contractor’s rights under this contract shall include those rights afforded by 11 U.S.C. § 365 of the United States Bankruptcy Code (the “Bankruptcy Code”) and any successor thereto. If the bankruptcy trustee of the Contractor or the Contractor as a debtor or the debtor-in-possession rejects this contract under 11 U.S.C. § 365 of the Bankruptcy Code, DOM may avail itself of all rights and remedies to the full extent contemplated by this contract and 11 U.S.C. § 365 of the Bankruptcy Code, and any other relevant laws.</w:t>
      </w:r>
    </w:p>
    <w:p w14:paraId="2B1A86EC" w14:textId="77777777" w:rsidR="00DF1C13" w:rsidRPr="008A4FF0" w:rsidRDefault="00DF1C13" w:rsidP="00C7023D">
      <w:r w:rsidRPr="008A4FF0">
        <w:t>This contract may be terminated in whole or in part by DOM upon written</w:t>
      </w:r>
      <w:r w:rsidRPr="00D06F07">
        <w:t xml:space="preserve"> </w:t>
      </w:r>
      <w:r w:rsidRPr="008A4FF0">
        <w:t>notice to</w:t>
      </w:r>
      <w:r w:rsidRPr="00D06F07">
        <w:t xml:space="preserve"> </w:t>
      </w:r>
      <w:r w:rsidRPr="008A4FF0">
        <w:t>Contractor,</w:t>
      </w:r>
      <w:r w:rsidRPr="00D06F07">
        <w:t xml:space="preserve"> </w:t>
      </w:r>
      <w:r w:rsidRPr="008A4FF0">
        <w:t>if</w:t>
      </w:r>
      <w:r w:rsidRPr="00D06F07">
        <w:t xml:space="preserve"> </w:t>
      </w:r>
      <w:r w:rsidRPr="008A4FF0">
        <w:t>Contractor</w:t>
      </w:r>
      <w:r w:rsidRPr="00D06F07">
        <w:t xml:space="preserve"> </w:t>
      </w:r>
      <w:r w:rsidRPr="008A4FF0">
        <w:t>should</w:t>
      </w:r>
      <w:r w:rsidRPr="00D06F07">
        <w:t xml:space="preserve"> </w:t>
      </w:r>
      <w:r w:rsidRPr="008A4FF0">
        <w:t>become</w:t>
      </w:r>
      <w:r w:rsidRPr="00D06F07">
        <w:t xml:space="preserve"> </w:t>
      </w:r>
      <w:r w:rsidRPr="008A4FF0">
        <w:t>the</w:t>
      </w:r>
      <w:r w:rsidRPr="00D06F07">
        <w:t xml:space="preserve"> </w:t>
      </w:r>
      <w:r w:rsidRPr="008A4FF0">
        <w:t>subject</w:t>
      </w:r>
      <w:r w:rsidRPr="00D06F07">
        <w:t xml:space="preserve"> </w:t>
      </w:r>
      <w:r w:rsidRPr="008A4FF0">
        <w:t>of</w:t>
      </w:r>
      <w:r w:rsidRPr="00D06F07">
        <w:t xml:space="preserve"> </w:t>
      </w:r>
      <w:r w:rsidRPr="008A4FF0">
        <w:t>bankruptcy</w:t>
      </w:r>
      <w:r w:rsidRPr="00D06F07">
        <w:t xml:space="preserve"> </w:t>
      </w:r>
      <w:r w:rsidRPr="008A4FF0">
        <w:t>or</w:t>
      </w:r>
      <w:r w:rsidRPr="00D06F07">
        <w:t xml:space="preserve"> </w:t>
      </w:r>
      <w:r w:rsidRPr="008A4FF0">
        <w:t>receivership</w:t>
      </w:r>
      <w:r w:rsidRPr="00D06F07">
        <w:t xml:space="preserve"> </w:t>
      </w:r>
      <w:r w:rsidRPr="008A4FF0">
        <w:t>proceedings,</w:t>
      </w:r>
      <w:r w:rsidRPr="00D06F07">
        <w:t xml:space="preserve"> </w:t>
      </w:r>
      <w:r w:rsidRPr="008A4FF0">
        <w:t>whether</w:t>
      </w:r>
      <w:r w:rsidRPr="00D06F07">
        <w:t xml:space="preserve"> </w:t>
      </w:r>
      <w:r w:rsidRPr="008A4FF0">
        <w:t>voluntary</w:t>
      </w:r>
      <w:r w:rsidRPr="00D06F07">
        <w:t xml:space="preserve"> </w:t>
      </w:r>
      <w:r w:rsidRPr="008A4FF0">
        <w:t>or</w:t>
      </w:r>
      <w:r w:rsidRPr="00D06F07">
        <w:t xml:space="preserve"> </w:t>
      </w:r>
      <w:r w:rsidRPr="008A4FF0">
        <w:t>involuntary,</w:t>
      </w:r>
      <w:r w:rsidRPr="00D06F07">
        <w:t xml:space="preserve"> </w:t>
      </w:r>
      <w:r w:rsidRPr="008A4FF0">
        <w:t>or</w:t>
      </w:r>
      <w:r w:rsidRPr="00D06F07">
        <w:t xml:space="preserve"> </w:t>
      </w:r>
      <w:r w:rsidRPr="008A4FF0">
        <w:t>upon</w:t>
      </w:r>
      <w:r w:rsidRPr="00D06F07">
        <w:t xml:space="preserve"> </w:t>
      </w:r>
      <w:r w:rsidRPr="008A4FF0">
        <w:t>the</w:t>
      </w:r>
      <w:r w:rsidRPr="00D06F07">
        <w:t xml:space="preserve"> </w:t>
      </w:r>
      <w:r w:rsidRPr="008A4FF0">
        <w:t>execution</w:t>
      </w:r>
      <w:r w:rsidRPr="00D06F07">
        <w:t xml:space="preserve"> </w:t>
      </w:r>
      <w:r w:rsidRPr="008A4FF0">
        <w:t>by</w:t>
      </w:r>
      <w:r w:rsidRPr="00D06F07">
        <w:t xml:space="preserve"> </w:t>
      </w:r>
      <w:r w:rsidRPr="008A4FF0">
        <w:t>Contractor</w:t>
      </w:r>
      <w:r w:rsidRPr="00D06F07">
        <w:t xml:space="preserve"> </w:t>
      </w:r>
      <w:r w:rsidRPr="008A4FF0">
        <w:t>of</w:t>
      </w:r>
      <w:r w:rsidRPr="00D06F07">
        <w:t xml:space="preserve"> </w:t>
      </w:r>
      <w:r w:rsidRPr="008A4FF0">
        <w:t>an assignment for the benefit of its creditors. In the event of such termination, Contractor shall</w:t>
      </w:r>
      <w:r w:rsidRPr="00D06F07">
        <w:t xml:space="preserve"> </w:t>
      </w:r>
      <w:r w:rsidRPr="008A4FF0">
        <w:t>be</w:t>
      </w:r>
      <w:r w:rsidRPr="00D06F07">
        <w:t xml:space="preserve"> </w:t>
      </w:r>
      <w:r w:rsidRPr="008A4FF0">
        <w:t>entitled</w:t>
      </w:r>
      <w:r w:rsidRPr="00D06F07">
        <w:t xml:space="preserve"> </w:t>
      </w:r>
      <w:r w:rsidRPr="008A4FF0">
        <w:t>to</w:t>
      </w:r>
      <w:r w:rsidRPr="00D06F07">
        <w:t xml:space="preserve"> </w:t>
      </w:r>
      <w:r w:rsidRPr="008A4FF0">
        <w:t>recover</w:t>
      </w:r>
      <w:r w:rsidRPr="00D06F07">
        <w:t xml:space="preserve"> </w:t>
      </w:r>
      <w:r w:rsidRPr="008A4FF0">
        <w:t>just</w:t>
      </w:r>
      <w:r w:rsidRPr="00D06F07">
        <w:t xml:space="preserve"> </w:t>
      </w:r>
      <w:r w:rsidRPr="008A4FF0">
        <w:t>and</w:t>
      </w:r>
      <w:r w:rsidRPr="00D06F07">
        <w:t xml:space="preserve"> </w:t>
      </w:r>
      <w:r w:rsidRPr="008A4FF0">
        <w:t>equitable</w:t>
      </w:r>
      <w:r w:rsidRPr="00D06F07">
        <w:t xml:space="preserve"> </w:t>
      </w:r>
      <w:r w:rsidRPr="008A4FF0">
        <w:t>compensation</w:t>
      </w:r>
      <w:r w:rsidRPr="00D06F07">
        <w:t xml:space="preserve"> </w:t>
      </w:r>
      <w:r w:rsidRPr="008A4FF0">
        <w:t>for</w:t>
      </w:r>
      <w:r w:rsidRPr="00D06F07">
        <w:t xml:space="preserve"> </w:t>
      </w:r>
      <w:r w:rsidRPr="008A4FF0">
        <w:t>satisfactory</w:t>
      </w:r>
      <w:r w:rsidRPr="00D06F07">
        <w:t xml:space="preserve"> </w:t>
      </w:r>
      <w:r w:rsidRPr="008A4FF0">
        <w:t>work</w:t>
      </w:r>
      <w:r w:rsidRPr="00D06F07">
        <w:t xml:space="preserve"> </w:t>
      </w:r>
      <w:r w:rsidRPr="008A4FF0">
        <w:t>performed</w:t>
      </w:r>
      <w:r w:rsidRPr="00D06F07">
        <w:t xml:space="preserve"> </w:t>
      </w:r>
      <w:r w:rsidRPr="008A4FF0">
        <w:t>under</w:t>
      </w:r>
      <w:r w:rsidRPr="00D06F07">
        <w:t xml:space="preserve"> </w:t>
      </w:r>
      <w:r w:rsidRPr="008A4FF0">
        <w:t>this</w:t>
      </w:r>
      <w:r w:rsidRPr="00D06F07">
        <w:t xml:space="preserve"> </w:t>
      </w:r>
      <w:r w:rsidRPr="008A4FF0">
        <w:t>contract,</w:t>
      </w:r>
      <w:r w:rsidRPr="00D06F07">
        <w:t xml:space="preserve"> </w:t>
      </w:r>
      <w:r w:rsidRPr="008A4FF0">
        <w:t>but</w:t>
      </w:r>
      <w:r w:rsidRPr="00D06F07">
        <w:t xml:space="preserve"> </w:t>
      </w:r>
      <w:r w:rsidRPr="008A4FF0">
        <w:t>in</w:t>
      </w:r>
      <w:r w:rsidRPr="00D06F07">
        <w:t xml:space="preserve"> </w:t>
      </w:r>
      <w:r w:rsidRPr="008A4FF0">
        <w:t>no case</w:t>
      </w:r>
      <w:r w:rsidRPr="00D06F07">
        <w:t xml:space="preserve"> </w:t>
      </w:r>
      <w:r w:rsidRPr="008A4FF0">
        <w:t>shall</w:t>
      </w:r>
      <w:r w:rsidRPr="00D06F07">
        <w:t xml:space="preserve"> </w:t>
      </w:r>
      <w:r w:rsidRPr="008A4FF0">
        <w:t>said</w:t>
      </w:r>
      <w:r w:rsidRPr="00D06F07">
        <w:t xml:space="preserve"> </w:t>
      </w:r>
      <w:r w:rsidRPr="008A4FF0">
        <w:t>compensation</w:t>
      </w:r>
      <w:r w:rsidRPr="00D06F07">
        <w:t xml:space="preserve"> </w:t>
      </w:r>
      <w:r w:rsidRPr="008A4FF0">
        <w:t>exceed</w:t>
      </w:r>
      <w:r w:rsidRPr="00D06F07">
        <w:t xml:space="preserve"> </w:t>
      </w:r>
      <w:r w:rsidRPr="008A4FF0">
        <w:t>the</w:t>
      </w:r>
      <w:r w:rsidRPr="00D06F07">
        <w:t xml:space="preserve"> </w:t>
      </w:r>
      <w:r w:rsidRPr="008A4FF0">
        <w:t>total</w:t>
      </w:r>
      <w:r w:rsidRPr="00D06F07">
        <w:t xml:space="preserve"> </w:t>
      </w:r>
      <w:r w:rsidRPr="008A4FF0">
        <w:t>contract price.</w:t>
      </w:r>
    </w:p>
    <w:p w14:paraId="086D02C7" w14:textId="40DC9D54" w:rsidR="00DF1C13" w:rsidRPr="008A4FF0" w:rsidRDefault="00DF1C13" w:rsidP="00C7023D">
      <w:r w:rsidRPr="008A4FF0">
        <w:t>In the event DOM elects to terminate the contract under this provision, it shall do so by</w:t>
      </w:r>
      <w:r w:rsidRPr="00D06F07">
        <w:t xml:space="preserve"> </w:t>
      </w:r>
      <w:r w:rsidRPr="008A4FF0">
        <w:t>sending Notice of Termination to the Contractor by certified mail, return receipt requested,</w:t>
      </w:r>
      <w:r w:rsidRPr="00D06F07">
        <w:t xml:space="preserve"> </w:t>
      </w:r>
      <w:r w:rsidRPr="008A4FF0">
        <w:t>delivered in person</w:t>
      </w:r>
      <w:r w:rsidR="004B01F3">
        <w:t>, or delivered by electronic mail</w:t>
      </w:r>
      <w:r w:rsidRPr="008A4FF0">
        <w:t>.</w:t>
      </w:r>
      <w:r w:rsidRPr="00D06F07">
        <w:t xml:space="preserve"> </w:t>
      </w:r>
      <w:r w:rsidRPr="008A4FF0">
        <w:t>The date of termination shall be the close of business on the date</w:t>
      </w:r>
      <w:r w:rsidRPr="00D06F07">
        <w:t xml:space="preserve"> specified in such </w:t>
      </w:r>
      <w:r w:rsidRPr="008A4FF0">
        <w:t>notice</w:t>
      </w:r>
      <w:r w:rsidRPr="00D06F07">
        <w:t xml:space="preserve"> </w:t>
      </w:r>
      <w:r w:rsidRPr="008A4FF0">
        <w:t>to</w:t>
      </w:r>
      <w:r w:rsidRPr="00D06F07">
        <w:t xml:space="preserve"> </w:t>
      </w:r>
      <w:r w:rsidRPr="008A4FF0">
        <w:t>the</w:t>
      </w:r>
      <w:r w:rsidRPr="00D06F07">
        <w:t xml:space="preserve"> </w:t>
      </w:r>
      <w:r w:rsidRPr="008A4FF0">
        <w:t>Contractor.</w:t>
      </w:r>
      <w:r w:rsidRPr="00D06F07">
        <w:t xml:space="preserve"> </w:t>
      </w:r>
      <w:r w:rsidRPr="008A4FF0">
        <w:t>In</w:t>
      </w:r>
      <w:r w:rsidRPr="00D06F07">
        <w:t xml:space="preserve"> </w:t>
      </w:r>
      <w:r w:rsidRPr="008A4FF0">
        <w:t>the</w:t>
      </w:r>
      <w:r w:rsidRPr="00D06F07">
        <w:t xml:space="preserve"> </w:t>
      </w:r>
      <w:r w:rsidRPr="008A4FF0">
        <w:t>event</w:t>
      </w:r>
      <w:r w:rsidRPr="00D06F07">
        <w:t xml:space="preserve"> </w:t>
      </w:r>
      <w:r w:rsidRPr="008A4FF0">
        <w:t>of</w:t>
      </w:r>
      <w:r w:rsidRPr="00D06F07">
        <w:t xml:space="preserve"> </w:t>
      </w:r>
      <w:r w:rsidRPr="008A4FF0">
        <w:t>the</w:t>
      </w:r>
      <w:r w:rsidRPr="00D06F07">
        <w:t xml:space="preserve"> </w:t>
      </w:r>
      <w:r w:rsidRPr="008A4FF0">
        <w:t>filing</w:t>
      </w:r>
      <w:r w:rsidRPr="00D06F07">
        <w:t xml:space="preserve"> </w:t>
      </w:r>
      <w:r w:rsidRPr="008A4FF0">
        <w:t>of</w:t>
      </w:r>
      <w:r w:rsidRPr="00D06F07">
        <w:t xml:space="preserve"> </w:t>
      </w:r>
      <w:r w:rsidRPr="008A4FF0">
        <w:t>a</w:t>
      </w:r>
      <w:r w:rsidRPr="00D06F07">
        <w:t xml:space="preserve"> </w:t>
      </w:r>
      <w:r w:rsidRPr="008A4FF0">
        <w:t>petition</w:t>
      </w:r>
      <w:r w:rsidRPr="00D06F07">
        <w:t xml:space="preserve"> </w:t>
      </w:r>
      <w:r w:rsidRPr="008A4FF0">
        <w:t>in</w:t>
      </w:r>
      <w:r w:rsidRPr="00D06F07">
        <w:t xml:space="preserve"> </w:t>
      </w:r>
      <w:r w:rsidRPr="008A4FF0">
        <w:t>bankruptcy</w:t>
      </w:r>
      <w:r w:rsidRPr="00D06F07">
        <w:t xml:space="preserve"> </w:t>
      </w:r>
      <w:r w:rsidRPr="008A4FF0">
        <w:t>by or against a principal subcontractor, the Contractor shall immediately so advise DOM.</w:t>
      </w:r>
      <w:r w:rsidRPr="00D06F07">
        <w:t xml:space="preserve"> </w:t>
      </w:r>
      <w:r w:rsidRPr="008A4FF0">
        <w:t>The</w:t>
      </w:r>
      <w:r w:rsidRPr="00D06F07">
        <w:t xml:space="preserve"> </w:t>
      </w:r>
      <w:r w:rsidRPr="008A4FF0">
        <w:t>Contractor</w:t>
      </w:r>
      <w:r w:rsidRPr="00D06F07">
        <w:t xml:space="preserve"> </w:t>
      </w:r>
      <w:r w:rsidRPr="008A4FF0">
        <w:t>shall</w:t>
      </w:r>
      <w:r w:rsidRPr="00D06F07">
        <w:t xml:space="preserve"> </w:t>
      </w:r>
      <w:r w:rsidRPr="008A4FF0">
        <w:t>ensure</w:t>
      </w:r>
      <w:r w:rsidRPr="00D06F07">
        <w:t xml:space="preserve"> </w:t>
      </w:r>
      <w:r w:rsidRPr="008A4FF0">
        <w:t>and</w:t>
      </w:r>
      <w:r w:rsidRPr="00D06F07">
        <w:t xml:space="preserve"> </w:t>
      </w:r>
      <w:r w:rsidRPr="008A4FF0">
        <w:t>shall</w:t>
      </w:r>
      <w:r w:rsidRPr="00D06F07">
        <w:t xml:space="preserve"> </w:t>
      </w:r>
      <w:r w:rsidRPr="008A4FF0">
        <w:t>satisfactorily</w:t>
      </w:r>
      <w:r w:rsidRPr="00D06F07">
        <w:t xml:space="preserve"> </w:t>
      </w:r>
      <w:r w:rsidRPr="008A4FF0">
        <w:t>demonstrate</w:t>
      </w:r>
      <w:r w:rsidRPr="00D06F07">
        <w:t xml:space="preserve"> </w:t>
      </w:r>
      <w:r w:rsidRPr="008A4FF0">
        <w:t>to</w:t>
      </w:r>
      <w:r w:rsidRPr="00D06F07">
        <w:t xml:space="preserve"> </w:t>
      </w:r>
      <w:r w:rsidRPr="008A4FF0">
        <w:t>DOM</w:t>
      </w:r>
      <w:r w:rsidRPr="00D06F07">
        <w:t xml:space="preserve"> </w:t>
      </w:r>
      <w:r w:rsidRPr="008A4FF0">
        <w:t>that</w:t>
      </w:r>
      <w:r w:rsidRPr="00D06F07">
        <w:t xml:space="preserve"> </w:t>
      </w:r>
      <w:r w:rsidRPr="008A4FF0">
        <w:t>all</w:t>
      </w:r>
      <w:r w:rsidRPr="00D06F07">
        <w:t xml:space="preserve"> </w:t>
      </w:r>
      <w:r w:rsidRPr="008A4FF0">
        <w:t>tasks</w:t>
      </w:r>
      <w:r w:rsidRPr="00D06F07">
        <w:t xml:space="preserve"> </w:t>
      </w:r>
      <w:r w:rsidRPr="008A4FF0">
        <w:t>related</w:t>
      </w:r>
      <w:r w:rsidRPr="00D06F07">
        <w:t xml:space="preserve"> </w:t>
      </w:r>
      <w:r w:rsidRPr="008A4FF0">
        <w:t>to</w:t>
      </w:r>
      <w:r w:rsidRPr="00D06F07">
        <w:t xml:space="preserve"> </w:t>
      </w:r>
      <w:r w:rsidRPr="008A4FF0">
        <w:t>the</w:t>
      </w:r>
      <w:r w:rsidRPr="00D06F07">
        <w:t xml:space="preserve"> </w:t>
      </w:r>
      <w:r w:rsidRPr="008A4FF0">
        <w:t>subcontract</w:t>
      </w:r>
      <w:r w:rsidRPr="00D06F07">
        <w:t xml:space="preserve"> </w:t>
      </w:r>
      <w:r w:rsidRPr="008A4FF0">
        <w:t>are</w:t>
      </w:r>
      <w:r w:rsidRPr="00D06F07">
        <w:t xml:space="preserve"> </w:t>
      </w:r>
      <w:r w:rsidRPr="008A4FF0">
        <w:t>performed</w:t>
      </w:r>
      <w:r w:rsidRPr="00D06F07">
        <w:t xml:space="preserve"> </w:t>
      </w:r>
      <w:r w:rsidRPr="008A4FF0">
        <w:t>in</w:t>
      </w:r>
      <w:r w:rsidRPr="00D06F07">
        <w:t xml:space="preserve"> </w:t>
      </w:r>
      <w:r w:rsidRPr="008A4FF0">
        <w:t>accordance</w:t>
      </w:r>
      <w:r w:rsidRPr="00D06F07">
        <w:t xml:space="preserve"> </w:t>
      </w:r>
      <w:r w:rsidRPr="008A4FF0">
        <w:t>with</w:t>
      </w:r>
      <w:r w:rsidRPr="00D06F07">
        <w:t xml:space="preserve"> </w:t>
      </w:r>
      <w:r w:rsidRPr="008A4FF0">
        <w:t>the</w:t>
      </w:r>
      <w:r w:rsidRPr="00D06F07">
        <w:t xml:space="preserve"> </w:t>
      </w:r>
      <w:r w:rsidRPr="008A4FF0">
        <w:t>terms of</w:t>
      </w:r>
      <w:r w:rsidRPr="00D06F07">
        <w:t xml:space="preserve"> </w:t>
      </w:r>
      <w:r w:rsidRPr="008A4FF0">
        <w:t>this contract.</w:t>
      </w:r>
    </w:p>
    <w:p w14:paraId="0B8B2B78" w14:textId="7C279F9C" w:rsidR="009802FF" w:rsidRPr="00AE7113" w:rsidRDefault="00DF1C13" w:rsidP="00E41C54">
      <w:pPr>
        <w:pStyle w:val="Heading2"/>
      </w:pPr>
      <w:bookmarkStart w:id="211" w:name="_Toc200694006"/>
      <w:r w:rsidRPr="00AE7113">
        <w:t>4.</w:t>
      </w:r>
      <w:r w:rsidR="00E41C54">
        <w:t>20</w:t>
      </w:r>
      <w:r w:rsidR="00B327C7">
        <w:t xml:space="preserve">    </w:t>
      </w:r>
      <w:r w:rsidR="009802FF" w:rsidRPr="00AE7113">
        <w:t>Nonperformance or Delayed Performance of a Subcontractor</w:t>
      </w:r>
      <w:bookmarkEnd w:id="211"/>
    </w:p>
    <w:p w14:paraId="1C32A8E0" w14:textId="77777777" w:rsidR="00D71F5D" w:rsidRPr="00D9236B" w:rsidRDefault="00D71F5D" w:rsidP="00D71F5D">
      <w:pPr>
        <w:spacing w:before="0" w:after="0" w:line="240" w:lineRule="auto"/>
        <w:jc w:val="left"/>
        <w:rPr>
          <w:sz w:val="24"/>
          <w:szCs w:val="24"/>
          <w:lang w:eastAsia="ar-SA"/>
        </w:rPr>
      </w:pPr>
      <w:r w:rsidRPr="33AF7753" w:rsidDel="006742B2">
        <w:rPr>
          <w:sz w:val="24"/>
          <w:szCs w:val="24"/>
          <w:lang w:eastAsia="ar-SA"/>
        </w:rPr>
        <w:t>If the failure to perform is caused by the failure of a subcontractor to perform or to make progress, and if such failure arises out of causes similar to those set forth in Section 4.2 of this IFB, the Contractor shall be deemed to be in breach when the Contractor fails to make reasonable effort to obtain the goods or services to be furnished by the subcontractor from other sources in order to timely meet the Contract requirements. The Contractor shall not be deemed to be in breach only where the services to be furnished by the subcontractor were not reasonably obtainable from other sources in a sufficient time to permit the Contractor to meet the Contract requirements.</w:t>
      </w:r>
    </w:p>
    <w:p w14:paraId="348CCC6A" w14:textId="77777777" w:rsidR="00AE21DA" w:rsidRPr="00813113" w:rsidRDefault="00AE21DA" w:rsidP="00813113">
      <w:pPr>
        <w:spacing w:before="0" w:after="0" w:line="240" w:lineRule="auto"/>
        <w:jc w:val="left"/>
        <w:rPr>
          <w:szCs w:val="22"/>
          <w:lang w:eastAsia="ar-SA"/>
        </w:rPr>
      </w:pPr>
    </w:p>
    <w:p w14:paraId="6ACEC763" w14:textId="736E950B" w:rsidR="00FC1840" w:rsidRPr="001D479C" w:rsidRDefault="00DF1C13" w:rsidP="00AE21DA">
      <w:pPr>
        <w:pStyle w:val="Heading2"/>
      </w:pPr>
      <w:bookmarkStart w:id="212" w:name="_Toc200694007"/>
      <w:r w:rsidRPr="001D479C">
        <w:lastRenderedPageBreak/>
        <w:t>4.</w:t>
      </w:r>
      <w:r w:rsidR="00E41C54">
        <w:t>2</w:t>
      </w:r>
      <w:r w:rsidR="00AE21DA">
        <w:t>1</w:t>
      </w:r>
      <w:r w:rsidRPr="001D479C">
        <w:t xml:space="preserve">  </w:t>
      </w:r>
      <w:r w:rsidR="007578BB" w:rsidRPr="001D479C">
        <w:t xml:space="preserve">  </w:t>
      </w:r>
      <w:r w:rsidRPr="001D479C">
        <w:t>Procedure on Termination</w:t>
      </w:r>
      <w:bookmarkEnd w:id="212"/>
    </w:p>
    <w:p w14:paraId="53AF363C" w14:textId="528D771A" w:rsidR="00DF1C13" w:rsidRPr="001D479C" w:rsidRDefault="00DF1C13" w:rsidP="00AE21DA">
      <w:pPr>
        <w:pStyle w:val="Heading31"/>
      </w:pPr>
      <w:r w:rsidRPr="001D479C">
        <w:t>4.</w:t>
      </w:r>
      <w:r w:rsidR="00AE21DA">
        <w:t>21.1</w:t>
      </w:r>
      <w:r w:rsidR="00F47690" w:rsidRPr="001D479C">
        <w:t xml:space="preserve">    </w:t>
      </w:r>
      <w:r w:rsidRPr="001D479C">
        <w:t>Contractor Responsibilities</w:t>
      </w:r>
    </w:p>
    <w:p w14:paraId="6593A8D8" w14:textId="6442502E" w:rsidR="00DF1C13" w:rsidRPr="00D24213" w:rsidRDefault="00DF1C13" w:rsidP="00C7023D">
      <w:pPr>
        <w:rPr>
          <w:lang w:eastAsia="ar-SA"/>
        </w:rPr>
      </w:pPr>
      <w:r w:rsidRPr="00D24213">
        <w:rPr>
          <w:lang w:eastAsia="ar-SA"/>
        </w:rPr>
        <w:t xml:space="preserve">Upon delivery by certified mail, return receipt requested, </w:t>
      </w:r>
      <w:r w:rsidR="004B01F3" w:rsidRPr="00D24213">
        <w:rPr>
          <w:lang w:eastAsia="ar-SA"/>
        </w:rPr>
        <w:t xml:space="preserve">electronic mail, </w:t>
      </w:r>
      <w:r w:rsidRPr="00D24213">
        <w:rPr>
          <w:lang w:eastAsia="ar-SA"/>
        </w:rPr>
        <w:t>or in person to the Contractor a Notice of Termination specifying the nature of the termination, the extent to which performance of work under the contract is terminated, and the date upon which such termination becomes effective, the Contractor shall:</w:t>
      </w:r>
    </w:p>
    <w:p w14:paraId="4B406AC9" w14:textId="428BED67" w:rsidR="00E9752D" w:rsidRPr="00D24213" w:rsidRDefault="00DF1C13" w:rsidP="007041DC">
      <w:pPr>
        <w:pStyle w:val="ListParagraph"/>
        <w:numPr>
          <w:ilvl w:val="4"/>
          <w:numId w:val="24"/>
        </w:numPr>
        <w:spacing w:after="120"/>
        <w:ind w:left="720"/>
      </w:pPr>
      <w:r w:rsidRPr="00D24213">
        <w:t>Stop work under the contract on the date and to the extent specified in the Notice of Termination;</w:t>
      </w:r>
    </w:p>
    <w:p w14:paraId="40966BC8" w14:textId="5AB2F608" w:rsidR="00E9752D" w:rsidRPr="00D24213" w:rsidRDefault="00DF1C13" w:rsidP="007041DC">
      <w:pPr>
        <w:pStyle w:val="ListParagraph"/>
        <w:numPr>
          <w:ilvl w:val="4"/>
          <w:numId w:val="24"/>
        </w:numPr>
        <w:spacing w:after="120"/>
        <w:ind w:left="720"/>
      </w:pPr>
      <w:r w:rsidRPr="00D24213">
        <w:t>Place no further orders or subcontracts for materials, services or facilities, except as may be necessary for completion of such portion of the work in progress under the contract until the effective date of termination;</w:t>
      </w:r>
    </w:p>
    <w:p w14:paraId="144B9696" w14:textId="701FADD8" w:rsidR="00E9752D" w:rsidRPr="00D24213" w:rsidRDefault="35C3C1AD" w:rsidP="007041DC">
      <w:pPr>
        <w:pStyle w:val="ListParagraph"/>
        <w:numPr>
          <w:ilvl w:val="4"/>
          <w:numId w:val="24"/>
        </w:numPr>
        <w:spacing w:after="120"/>
        <w:ind w:left="720"/>
      </w:pPr>
      <w:r>
        <w:t>Terminate all orders and subcontracts to the extent that they relate to the performance of work terminated by the Notice of Termination;</w:t>
      </w:r>
    </w:p>
    <w:p w14:paraId="2BC35A1A" w14:textId="78994826" w:rsidR="00E9752D" w:rsidRPr="00D24213" w:rsidRDefault="35C3C1AD" w:rsidP="007041DC">
      <w:pPr>
        <w:pStyle w:val="ListParagraph"/>
        <w:numPr>
          <w:ilvl w:val="4"/>
          <w:numId w:val="24"/>
        </w:numPr>
        <w:spacing w:after="120"/>
        <w:ind w:left="720"/>
      </w:pPr>
      <w:r>
        <w:t>Deliver to DOM within the time frame as specified by DOM in the Notice of</w:t>
      </w:r>
      <w:r w:rsidR="640667FF">
        <w:t xml:space="preserve"> </w:t>
      </w:r>
      <w:r>
        <w:t>Termination, copies of all data and documentation in the appropriate media and make</w:t>
      </w:r>
      <w:r w:rsidR="7BADA934">
        <w:t xml:space="preserve"> </w:t>
      </w:r>
      <w:r>
        <w:t>available all records required to assure continued delivery of services to beneficiaries at no cost to DOM;</w:t>
      </w:r>
    </w:p>
    <w:p w14:paraId="152DE314" w14:textId="6066F294" w:rsidR="00E9752D" w:rsidRPr="00D24213" w:rsidRDefault="00DF1C13" w:rsidP="007041DC">
      <w:pPr>
        <w:pStyle w:val="ListParagraph"/>
        <w:numPr>
          <w:ilvl w:val="4"/>
          <w:numId w:val="24"/>
        </w:numPr>
        <w:spacing w:after="120"/>
        <w:ind w:left="720"/>
      </w:pPr>
      <w:r w:rsidRPr="00D24213">
        <w:t>Complete the performance of the work not terminated by the Notice of Termination;</w:t>
      </w:r>
    </w:p>
    <w:p w14:paraId="3713C4D3" w14:textId="684E02AF" w:rsidR="00E9752D" w:rsidRPr="00D24213" w:rsidRDefault="00DF1C13" w:rsidP="007041DC">
      <w:pPr>
        <w:pStyle w:val="ListParagraph"/>
        <w:numPr>
          <w:ilvl w:val="4"/>
          <w:numId w:val="24"/>
        </w:numPr>
        <w:spacing w:after="120"/>
        <w:ind w:left="720"/>
      </w:pPr>
      <w:r w:rsidRPr="00D24213">
        <w:t>Take such action as may be necessary, or as DOM may direct, for the protection and preservation of the property related to the contract which is in the possession of the Contractor and in which DOM has or may acquire an interest</w:t>
      </w:r>
      <w:r w:rsidR="00AF3DD9">
        <w:t>.</w:t>
      </w:r>
    </w:p>
    <w:p w14:paraId="5872321C" w14:textId="17FE584E" w:rsidR="00082714" w:rsidRDefault="00082714" w:rsidP="00C7023D">
      <w:pPr>
        <w:rPr>
          <w:lang w:eastAsia="ar-SA"/>
        </w:rPr>
      </w:pPr>
      <w:r w:rsidRPr="00D06F07">
        <w:rPr>
          <w:lang w:eastAsia="ar-SA"/>
        </w:rPr>
        <w:t>The Contractor has an absolute duty to cooperate and help with the orderly transition of the duties to DOM or its designated Contractor following termination of the contract for any reason.</w:t>
      </w:r>
    </w:p>
    <w:p w14:paraId="00E750B3" w14:textId="501D0FD1" w:rsidR="00DF1C13" w:rsidRDefault="006846BA" w:rsidP="00AE21DA">
      <w:pPr>
        <w:pStyle w:val="Heading31"/>
      </w:pPr>
      <w:r w:rsidRPr="00BC6D2A">
        <w:t>4.</w:t>
      </w:r>
      <w:r w:rsidR="00AE21DA">
        <w:t xml:space="preserve">21.2   </w:t>
      </w:r>
      <w:r w:rsidR="00C53BB2" w:rsidRPr="00BC6D2A">
        <w:t xml:space="preserve"> </w:t>
      </w:r>
      <w:r w:rsidRPr="00BC6D2A">
        <w:t>DOM Responsibilities</w:t>
      </w:r>
    </w:p>
    <w:p w14:paraId="51E04799" w14:textId="559CAF40" w:rsidR="006846BA" w:rsidRPr="00D06F07" w:rsidRDefault="006846BA" w:rsidP="00C7023D">
      <w:pPr>
        <w:rPr>
          <w:lang w:eastAsia="ar-SA"/>
        </w:rPr>
      </w:pPr>
      <w:r w:rsidRPr="00D06F07">
        <w:rPr>
          <w:lang w:eastAsia="ar-SA"/>
        </w:rPr>
        <w:t>Except for Termination</w:t>
      </w:r>
      <w:r w:rsidR="007F4F95">
        <w:rPr>
          <w:lang w:eastAsia="ar-SA"/>
        </w:rPr>
        <w:t xml:space="preserve"> for Contractor Default</w:t>
      </w:r>
      <w:r w:rsidR="009B2905">
        <w:rPr>
          <w:lang w:eastAsia="ar-SA"/>
        </w:rPr>
        <w:t>,</w:t>
      </w:r>
      <w:r w:rsidRPr="00D06F07">
        <w:rPr>
          <w:lang w:eastAsia="ar-SA"/>
        </w:rPr>
        <w:t xml:space="preserve"> DOM will make payment to the Contractor on termination and at contract price for completed deliverables delivered to and accepted by DOM.  The Contractor shall be reimbursed for partially completed deliverables, accepted by DOM, at a price commensurate with actual cost of performance. </w:t>
      </w:r>
    </w:p>
    <w:p w14:paraId="70B86E4B" w14:textId="3C102A10" w:rsidR="006846BA" w:rsidRPr="00D06F07" w:rsidRDefault="006846BA" w:rsidP="00C7023D">
      <w:pPr>
        <w:rPr>
          <w:lang w:eastAsia="ar-SA"/>
        </w:rPr>
      </w:pPr>
      <w:r w:rsidRPr="00D06F07">
        <w:rPr>
          <w:lang w:eastAsia="ar-SA"/>
        </w:rPr>
        <w:t>In the event of the failure of the Contractor and DOM to agree in whole or in part as to the amounts to be paid to the Contractor in connection with any termination described in this IFB, DOM shall determine on the basis of information available</w:t>
      </w:r>
      <w:r w:rsidR="00667012">
        <w:rPr>
          <w:lang w:eastAsia="ar-SA"/>
        </w:rPr>
        <w:t>,</w:t>
      </w:r>
      <w:r w:rsidRPr="00D06F07">
        <w:rPr>
          <w:lang w:eastAsia="ar-SA"/>
        </w:rPr>
        <w:t xml:space="preserve"> the amount, if any, due to the Contractor by reason of termination and shall pay to the Contractor the amount so determined.</w:t>
      </w:r>
    </w:p>
    <w:p w14:paraId="0F4894E9" w14:textId="55EA42DB" w:rsidR="006846BA" w:rsidRDefault="006846BA" w:rsidP="00C7023D">
      <w:pPr>
        <w:rPr>
          <w:lang w:eastAsia="ar-SA"/>
        </w:rPr>
      </w:pPr>
      <w:r w:rsidRPr="00D06F07">
        <w:rPr>
          <w:lang w:eastAsia="ar-SA"/>
        </w:rPr>
        <w:t xml:space="preserve">The Contractor shall have the right of appeal, as stated </w:t>
      </w:r>
      <w:r w:rsidRPr="009B08CB">
        <w:rPr>
          <w:lang w:eastAsia="ar-SA"/>
        </w:rPr>
        <w:t>under Disputes</w:t>
      </w:r>
      <w:r w:rsidR="0050569A">
        <w:rPr>
          <w:lang w:eastAsia="ar-SA"/>
        </w:rPr>
        <w:t xml:space="preserve">, as referenced in </w:t>
      </w:r>
      <w:r w:rsidRPr="009B08CB">
        <w:rPr>
          <w:lang w:eastAsia="ar-SA"/>
        </w:rPr>
        <w:t>Section 4.</w:t>
      </w:r>
      <w:r w:rsidR="006E7B0D">
        <w:rPr>
          <w:lang w:eastAsia="ar-SA"/>
        </w:rPr>
        <w:t>3</w:t>
      </w:r>
      <w:r w:rsidR="0051583B" w:rsidRPr="009B08CB">
        <w:rPr>
          <w:lang w:eastAsia="ar-SA"/>
        </w:rPr>
        <w:t>2</w:t>
      </w:r>
      <w:r w:rsidR="0050569A">
        <w:rPr>
          <w:lang w:eastAsia="ar-SA"/>
        </w:rPr>
        <w:t>,</w:t>
      </w:r>
      <w:r w:rsidRPr="009B08CB">
        <w:rPr>
          <w:lang w:eastAsia="ar-SA"/>
        </w:rPr>
        <w:t xml:space="preserve"> from</w:t>
      </w:r>
      <w:r w:rsidRPr="00D06F07">
        <w:rPr>
          <w:lang w:eastAsia="ar-SA"/>
        </w:rPr>
        <w:t xml:space="preserve"> any such determination made by DOM.</w:t>
      </w:r>
    </w:p>
    <w:p w14:paraId="4F93B03A" w14:textId="5D25D7F6" w:rsidR="00E9201F" w:rsidRPr="00235E71" w:rsidRDefault="00E9201F" w:rsidP="005371E0">
      <w:pPr>
        <w:pStyle w:val="Heading2"/>
      </w:pPr>
      <w:bookmarkStart w:id="213" w:name="_Toc200694008"/>
      <w:r w:rsidRPr="00235E71">
        <w:t>4.</w:t>
      </w:r>
      <w:r w:rsidR="00AE21DA">
        <w:t>22</w:t>
      </w:r>
      <w:r w:rsidR="001A2C67">
        <w:t xml:space="preserve">   </w:t>
      </w:r>
      <w:r w:rsidRPr="00235E71">
        <w:t xml:space="preserve"> Effective Date of Termination</w:t>
      </w:r>
      <w:bookmarkEnd w:id="213"/>
    </w:p>
    <w:p w14:paraId="077DD2AD" w14:textId="694C99BF" w:rsidR="00833968" w:rsidRPr="00B64115" w:rsidRDefault="00833968" w:rsidP="00C7023D">
      <w:pPr>
        <w:rPr>
          <w:lang w:eastAsia="ar-SA"/>
        </w:rPr>
      </w:pPr>
      <w:r w:rsidRPr="00D06F07">
        <w:rPr>
          <w:lang w:eastAsia="ar-SA"/>
        </w:rPr>
        <w:t>Except as otherwise provided in the Contract, terminati</w:t>
      </w:r>
      <w:r w:rsidRPr="00B64115">
        <w:rPr>
          <w:lang w:eastAsia="ar-SA"/>
        </w:rPr>
        <w:t>ons will be effective as of the date specified in the Notice of Termination. The parties may extend the effective date of termination one or more times by mutual written agreement. Contractor Responsibilities, as referenced in Section 4.</w:t>
      </w:r>
      <w:r w:rsidR="00C011BF">
        <w:rPr>
          <w:lang w:eastAsia="ar-SA"/>
        </w:rPr>
        <w:t>21</w:t>
      </w:r>
      <w:r w:rsidRPr="00B64115">
        <w:rPr>
          <w:lang w:eastAsia="ar-SA"/>
        </w:rPr>
        <w:t>.1, above, will still be effective after the termination date until the Contractor Responsibilities are concluded and the obligations of the Contractor to DOM are complete.</w:t>
      </w:r>
    </w:p>
    <w:p w14:paraId="218A783B" w14:textId="29A45B0B" w:rsidR="00FB3A15" w:rsidRPr="00B64115" w:rsidRDefault="00FB3A15" w:rsidP="005371E0">
      <w:pPr>
        <w:pStyle w:val="Heading2"/>
      </w:pPr>
      <w:bookmarkStart w:id="214" w:name="_Toc200694009"/>
      <w:r w:rsidRPr="00B64115">
        <w:lastRenderedPageBreak/>
        <w:t>4.</w:t>
      </w:r>
      <w:r w:rsidR="006648FB">
        <w:t xml:space="preserve">23   </w:t>
      </w:r>
      <w:r w:rsidR="001A2C67">
        <w:t xml:space="preserve"> </w:t>
      </w:r>
      <w:r w:rsidRPr="00B64115">
        <w:t>Terms Survive Termination</w:t>
      </w:r>
      <w:bookmarkEnd w:id="214"/>
    </w:p>
    <w:p w14:paraId="1D66DD94" w14:textId="3AB336C3" w:rsidR="006F2F00" w:rsidRPr="00B64115" w:rsidRDefault="006F2F00" w:rsidP="00C7023D">
      <w:pPr>
        <w:rPr>
          <w:lang w:eastAsia="ar-SA"/>
        </w:rPr>
      </w:pPr>
      <w:r w:rsidRPr="00B64115">
        <w:rPr>
          <w:lang w:eastAsia="ar-SA"/>
        </w:rPr>
        <w:t xml:space="preserve">The terms set forth in this Contract shall survive the termination of this Contract and shall remain fully enforceable by DOM against the Contractor. In the event that the Contractor fails to fulfill each term set forth in this Contract, DOM shall have the right, but not the obligation, to arrange for the provision of such services and the fulfillment of such terms, all at the sole cost and expense of the Contractor, and the Contractor shall </w:t>
      </w:r>
      <w:r w:rsidR="007A4C5D">
        <w:rPr>
          <w:lang w:eastAsia="ar-SA"/>
        </w:rPr>
        <w:t xml:space="preserve">be responsible to reimburse </w:t>
      </w:r>
      <w:r w:rsidRPr="00B64115">
        <w:rPr>
          <w:lang w:eastAsia="ar-SA"/>
        </w:rPr>
        <w:t xml:space="preserve">DOM </w:t>
      </w:r>
      <w:r w:rsidR="00B2056D">
        <w:rPr>
          <w:lang w:eastAsia="ar-SA"/>
        </w:rPr>
        <w:t xml:space="preserve">for </w:t>
      </w:r>
      <w:r w:rsidRPr="00B64115">
        <w:rPr>
          <w:lang w:eastAsia="ar-SA"/>
        </w:rPr>
        <w:t>all sums expended by DOM in so doing.</w:t>
      </w:r>
    </w:p>
    <w:p w14:paraId="3A2E3AE8" w14:textId="474F2A96" w:rsidR="00493F10" w:rsidRPr="00B64115" w:rsidRDefault="00162D5E" w:rsidP="00E86ABE">
      <w:pPr>
        <w:pStyle w:val="Heading2"/>
      </w:pPr>
      <w:bookmarkStart w:id="215" w:name="_Toc87462341"/>
      <w:bookmarkStart w:id="216" w:name="_Toc95396030"/>
      <w:bookmarkStart w:id="217" w:name="_Toc118884054"/>
      <w:bookmarkStart w:id="218" w:name="_Toc200694010"/>
      <w:r w:rsidRPr="00B64115">
        <w:t>4</w:t>
      </w:r>
      <w:r w:rsidR="005C208C" w:rsidRPr="00B64115">
        <w:t>.</w:t>
      </w:r>
      <w:r w:rsidR="005371E0">
        <w:t>24</w:t>
      </w:r>
      <w:r w:rsidR="005C208C" w:rsidRPr="00B64115">
        <w:t xml:space="preserve"> </w:t>
      </w:r>
      <w:r w:rsidR="00C53BB2" w:rsidRPr="00B64115">
        <w:t xml:space="preserve"> </w:t>
      </w:r>
      <w:r w:rsidR="00663D71">
        <w:t xml:space="preserve">  </w:t>
      </w:r>
      <w:r w:rsidR="007C2015" w:rsidRPr="00B64115">
        <w:t>Notices</w:t>
      </w:r>
      <w:bookmarkEnd w:id="215"/>
      <w:bookmarkEnd w:id="216"/>
      <w:bookmarkEnd w:id="217"/>
      <w:bookmarkEnd w:id="218"/>
    </w:p>
    <w:p w14:paraId="1F93C218" w14:textId="79742FEA" w:rsidR="00493F10" w:rsidRPr="00D06F07" w:rsidRDefault="00493F10" w:rsidP="00C7023D">
      <w:pPr>
        <w:rPr>
          <w:lang w:eastAsia="ar-SA"/>
        </w:rPr>
      </w:pPr>
      <w:r w:rsidRPr="00B64115">
        <w:rPr>
          <w:lang w:eastAsia="ar-SA"/>
        </w:rPr>
        <w:t xml:space="preserve">Whenever, under this </w:t>
      </w:r>
      <w:r w:rsidR="00CF4A38" w:rsidRPr="00B64115">
        <w:rPr>
          <w:lang w:eastAsia="ar-SA"/>
        </w:rPr>
        <w:t>IFB</w:t>
      </w:r>
      <w:r w:rsidRPr="00B64115">
        <w:rPr>
          <w:lang w:eastAsia="ar-SA"/>
        </w:rPr>
        <w:t xml:space="preserve">, one party is required to give notice to the other, except for purposes of Notice of Termination under </w:t>
      </w:r>
      <w:r w:rsidRPr="002E22B5">
        <w:rPr>
          <w:b/>
          <w:bCs/>
          <w:lang w:eastAsia="ar-SA"/>
        </w:rPr>
        <w:t xml:space="preserve">Section </w:t>
      </w:r>
      <w:r w:rsidR="00791180" w:rsidRPr="002E22B5">
        <w:rPr>
          <w:b/>
          <w:bCs/>
          <w:lang w:eastAsia="ar-SA"/>
        </w:rPr>
        <w:t>4.</w:t>
      </w:r>
      <w:r w:rsidR="002E22B5" w:rsidRPr="002E22B5">
        <w:rPr>
          <w:b/>
          <w:bCs/>
          <w:lang w:eastAsia="ar-SA"/>
        </w:rPr>
        <w:t>19</w:t>
      </w:r>
      <w:r w:rsidR="008C1511" w:rsidRPr="002E22B5">
        <w:rPr>
          <w:b/>
          <w:bCs/>
          <w:lang w:eastAsia="ar-SA"/>
        </w:rPr>
        <w:t>.1</w:t>
      </w:r>
      <w:r w:rsidR="00791180" w:rsidRPr="00B64115">
        <w:rPr>
          <w:lang w:eastAsia="ar-SA"/>
        </w:rPr>
        <w:t xml:space="preserve"> </w:t>
      </w:r>
      <w:r w:rsidR="006B5182" w:rsidRPr="00B64115">
        <w:rPr>
          <w:lang w:eastAsia="ar-SA"/>
        </w:rPr>
        <w:t>of this IFB</w:t>
      </w:r>
      <w:r w:rsidRPr="00B64115">
        <w:rPr>
          <w:lang w:eastAsia="ar-SA"/>
        </w:rPr>
        <w:t xml:space="preserve">, such notice shall be deemed given upon delivery, if delivered by hand, </w:t>
      </w:r>
      <w:r w:rsidR="00FA4188" w:rsidRPr="00B64115">
        <w:rPr>
          <w:lang w:eastAsia="ar-SA"/>
        </w:rPr>
        <w:t xml:space="preserve">electronic mail, </w:t>
      </w:r>
      <w:r w:rsidRPr="00B64115">
        <w:rPr>
          <w:lang w:eastAsia="ar-SA"/>
        </w:rPr>
        <w:t>or upon the date of rec</w:t>
      </w:r>
      <w:r w:rsidRPr="00D06F07">
        <w:rPr>
          <w:lang w:eastAsia="ar-SA"/>
        </w:rPr>
        <w:t>eipt or refusal, if sent by registered or certified mail, return receipt requested or by other carriers that require signature upon receipt.  Notice may be delivered by facsimile transmission, with original to follow by certified mail, return receipt requested, or by other carriers that require signature upon receipt, and shall be deemed given upon transmission and facsimile confirmation that it has been received.  Notices shall be addressed as follows:</w:t>
      </w:r>
    </w:p>
    <w:p w14:paraId="7DAA199F" w14:textId="13F53662" w:rsidR="00493F10" w:rsidRPr="004F79D6" w:rsidRDefault="009C2827" w:rsidP="00451B6B">
      <w:pPr>
        <w:rPr>
          <w:szCs w:val="22"/>
        </w:rPr>
      </w:pPr>
      <w:bookmarkStart w:id="219" w:name="_Toc513794904"/>
      <w:bookmarkStart w:id="220" w:name="_Toc513802395"/>
      <w:r>
        <w:rPr>
          <w:rFonts w:eastAsia="Calibri"/>
          <w:szCs w:val="21"/>
        </w:rPr>
        <w:t>I</w:t>
      </w:r>
      <w:r w:rsidR="00493F10" w:rsidRPr="00D22E51">
        <w:rPr>
          <w:rFonts w:eastAsia="Calibri"/>
          <w:szCs w:val="21"/>
        </w:rPr>
        <w:t>n case of noti</w:t>
      </w:r>
      <w:r w:rsidR="00493F10" w:rsidRPr="004F79D6">
        <w:rPr>
          <w:szCs w:val="22"/>
        </w:rPr>
        <w:t xml:space="preserve">ce to the </w:t>
      </w:r>
      <w:r w:rsidR="00077388">
        <w:rPr>
          <w:szCs w:val="22"/>
        </w:rPr>
        <w:t>Contractor</w:t>
      </w:r>
      <w:r w:rsidR="00493F10" w:rsidRPr="004F79D6">
        <w:rPr>
          <w:szCs w:val="22"/>
        </w:rPr>
        <w:t>:</w:t>
      </w:r>
      <w:bookmarkEnd w:id="219"/>
      <w:bookmarkEnd w:id="220"/>
    </w:p>
    <w:p w14:paraId="5462FA5A"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Project Manager</w:t>
      </w:r>
    </w:p>
    <w:p w14:paraId="742B4322"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Street Address</w:t>
      </w:r>
    </w:p>
    <w:p w14:paraId="3ABB5EFF"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szCs w:val="22"/>
        </w:rPr>
      </w:pPr>
      <w:r w:rsidRPr="004F79D6">
        <w:rPr>
          <w:bCs/>
          <w:szCs w:val="22"/>
        </w:rPr>
        <w:tab/>
        <w:t>City, State Zip Code</w:t>
      </w:r>
    </w:p>
    <w:p w14:paraId="72A0C51A" w14:textId="56E466C5" w:rsidR="00FA4188" w:rsidRPr="004F79D6" w:rsidRDefault="00FA4188"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szCs w:val="22"/>
        </w:rPr>
      </w:pPr>
      <w:r>
        <w:rPr>
          <w:bCs/>
          <w:szCs w:val="22"/>
        </w:rPr>
        <w:tab/>
        <w:t>Email:_____________________</w:t>
      </w:r>
    </w:p>
    <w:p w14:paraId="22838F88" w14:textId="77777777" w:rsidR="00493F10" w:rsidRPr="004F79D6" w:rsidRDefault="00493F10" w:rsidP="00451B6B">
      <w:pPr>
        <w:rPr>
          <w:szCs w:val="22"/>
        </w:rPr>
      </w:pPr>
      <w:bookmarkStart w:id="221" w:name="_Toc513794905"/>
      <w:bookmarkStart w:id="222" w:name="_Toc513802396"/>
      <w:r w:rsidRPr="004F79D6">
        <w:rPr>
          <w:szCs w:val="22"/>
        </w:rPr>
        <w:t>In case of notice to DOM:</w:t>
      </w:r>
      <w:bookmarkEnd w:id="221"/>
      <w:bookmarkEnd w:id="222"/>
    </w:p>
    <w:p w14:paraId="4D229714"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 xml:space="preserve">Executive Director </w:t>
      </w:r>
    </w:p>
    <w:p w14:paraId="430AC124"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Division of Medicaid</w:t>
      </w:r>
    </w:p>
    <w:p w14:paraId="0EA06AFB" w14:textId="77777777" w:rsidR="00493F10" w:rsidRPr="004F79D6"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550 High St., Suite 1000</w:t>
      </w:r>
    </w:p>
    <w:p w14:paraId="299E392C" w14:textId="010BE193" w:rsidR="007E213C" w:rsidRDefault="00493F10"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sidRPr="004F79D6">
        <w:rPr>
          <w:bCs/>
          <w:szCs w:val="22"/>
        </w:rPr>
        <w:tab/>
        <w:t>Jackson, Mississippi  39201</w:t>
      </w:r>
    </w:p>
    <w:p w14:paraId="1B3F02D8" w14:textId="0F6E0147" w:rsidR="00FA4188" w:rsidRDefault="00FA4188" w:rsidP="009B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900"/>
        <w:rPr>
          <w:bCs/>
          <w:szCs w:val="22"/>
        </w:rPr>
      </w:pPr>
      <w:r>
        <w:rPr>
          <w:bCs/>
          <w:szCs w:val="22"/>
        </w:rPr>
        <w:tab/>
        <w:t>Email:____________________</w:t>
      </w:r>
    </w:p>
    <w:p w14:paraId="067C3D53" w14:textId="77777777" w:rsidR="002008CE" w:rsidRDefault="002008CE" w:rsidP="00451B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Cs/>
          <w:szCs w:val="22"/>
        </w:rPr>
      </w:pPr>
    </w:p>
    <w:p w14:paraId="7AD33B21" w14:textId="7CB333FA" w:rsidR="00493F10" w:rsidRPr="00D81088" w:rsidRDefault="00162D5E" w:rsidP="005371E0">
      <w:pPr>
        <w:pStyle w:val="Heading2"/>
      </w:pPr>
      <w:bookmarkStart w:id="223" w:name="_Toc95396032"/>
      <w:bookmarkStart w:id="224" w:name="_Toc118884056"/>
      <w:bookmarkStart w:id="225" w:name="_Toc200694011"/>
      <w:r w:rsidRPr="00D81088">
        <w:t>4</w:t>
      </w:r>
      <w:r w:rsidR="007C2015" w:rsidRPr="00D81088">
        <w:t>.</w:t>
      </w:r>
      <w:r w:rsidR="005371E0" w:rsidRPr="005371E0">
        <w:t>25</w:t>
      </w:r>
      <w:r w:rsidR="00E35E2E" w:rsidRPr="00D81088">
        <w:t xml:space="preserve">  </w:t>
      </w:r>
      <w:r w:rsidR="00F84BE8">
        <w:t xml:space="preserve">  </w:t>
      </w:r>
      <w:r w:rsidR="00AE7AB6">
        <w:t xml:space="preserve">Contract Assignment and </w:t>
      </w:r>
      <w:r w:rsidR="007C2015" w:rsidRPr="00D81088">
        <w:t>Subcontracting</w:t>
      </w:r>
      <w:bookmarkEnd w:id="223"/>
      <w:bookmarkEnd w:id="224"/>
      <w:bookmarkEnd w:id="225"/>
      <w:r w:rsidR="007C2015" w:rsidRPr="00D81088">
        <w:t xml:space="preserve"> </w:t>
      </w:r>
    </w:p>
    <w:p w14:paraId="5DB01A89" w14:textId="0F4B290F" w:rsidR="00AE7AB6" w:rsidRDefault="00AF423D" w:rsidP="00C7023D">
      <w:pPr>
        <w:rPr>
          <w:lang w:eastAsia="ar-SA"/>
        </w:rPr>
      </w:pPr>
      <w:r w:rsidRPr="00AF423D">
        <w:rPr>
          <w:lang w:eastAsia="ar-SA"/>
        </w:rPr>
        <w:t xml:space="preserve">Contractor acknowledges that it was selected by </w:t>
      </w:r>
      <w:r>
        <w:rPr>
          <w:lang w:eastAsia="ar-SA"/>
        </w:rPr>
        <w:t>DOM</w:t>
      </w:r>
      <w:r w:rsidRPr="00AF423D">
        <w:rPr>
          <w:lang w:eastAsia="ar-SA"/>
        </w:rPr>
        <w:t xml:space="preserve"> to perform the services required hereunder based, in part, upon Contractor’s special skills and expertise. Contractor shall not assign, subcontract, or otherwise transfer this agreement, in whole or in part, without the prior written consent of </w:t>
      </w:r>
      <w:r>
        <w:rPr>
          <w:lang w:eastAsia="ar-SA"/>
        </w:rPr>
        <w:t>DOM</w:t>
      </w:r>
      <w:r w:rsidRPr="00AF423D">
        <w:rPr>
          <w:lang w:eastAsia="ar-SA"/>
        </w:rPr>
        <w:t xml:space="preserve">, which may, in its sole discretion, approve or deny without reason. Any attempted assignment or transfer of Contractor’s obligations hereunder without consent of </w:t>
      </w:r>
      <w:r>
        <w:rPr>
          <w:lang w:eastAsia="ar-SA"/>
        </w:rPr>
        <w:t>DOM</w:t>
      </w:r>
      <w:r w:rsidRPr="00AF423D">
        <w:rPr>
          <w:lang w:eastAsia="ar-SA"/>
        </w:rPr>
        <w:t xml:space="preserve"> shall be null and void. Approval of a subcontract</w:t>
      </w:r>
      <w:r w:rsidR="00BD6462">
        <w:rPr>
          <w:lang w:eastAsia="ar-SA"/>
        </w:rPr>
        <w:t>or</w:t>
      </w:r>
      <w:r w:rsidRPr="00AF423D">
        <w:rPr>
          <w:lang w:eastAsia="ar-SA"/>
        </w:rPr>
        <w:t xml:space="preserve"> by </w:t>
      </w:r>
      <w:r w:rsidR="00302AE1">
        <w:rPr>
          <w:lang w:eastAsia="ar-SA"/>
        </w:rPr>
        <w:t>DOM</w:t>
      </w:r>
      <w:r w:rsidRPr="00AF423D">
        <w:rPr>
          <w:lang w:eastAsia="ar-SA"/>
        </w:rPr>
        <w:t xml:space="preserve"> shall not be deemed to be approval of the incurrence of any additional obligation of </w:t>
      </w:r>
      <w:r w:rsidR="00302AE1">
        <w:rPr>
          <w:lang w:eastAsia="ar-SA"/>
        </w:rPr>
        <w:t>DOM</w:t>
      </w:r>
      <w:r w:rsidRPr="00AF423D">
        <w:rPr>
          <w:lang w:eastAsia="ar-SA"/>
        </w:rPr>
        <w:t xml:space="preserve">. Subcontracts shall be subject to the terms and conditions of this agreement and to any conditions of approval that </w:t>
      </w:r>
      <w:r w:rsidR="00302AE1">
        <w:rPr>
          <w:lang w:eastAsia="ar-SA"/>
        </w:rPr>
        <w:t>DOM</w:t>
      </w:r>
      <w:r w:rsidRPr="00AF423D">
        <w:rPr>
          <w:lang w:eastAsia="ar-SA"/>
        </w:rPr>
        <w:t xml:space="preserve"> may deem necessary. Subject to the foregoing, this agreement shall be binding upon the respective successors and assigns of the parties.</w:t>
      </w:r>
    </w:p>
    <w:p w14:paraId="3215F453" w14:textId="01DDEDD8" w:rsidR="00493F10" w:rsidRPr="00D06F07" w:rsidRDefault="00162D5E" w:rsidP="005371E0">
      <w:pPr>
        <w:pStyle w:val="Heading2"/>
      </w:pPr>
      <w:bookmarkStart w:id="226" w:name="_Toc95396033"/>
      <w:bookmarkStart w:id="227" w:name="_Toc118884057"/>
      <w:bookmarkStart w:id="228" w:name="_Toc200694012"/>
      <w:r w:rsidRPr="00C53BB2">
        <w:t>4</w:t>
      </w:r>
      <w:r w:rsidR="007C2015" w:rsidRPr="00C53BB2">
        <w:t>.</w:t>
      </w:r>
      <w:r w:rsidR="005371E0">
        <w:t>2</w:t>
      </w:r>
      <w:r w:rsidR="00BB34E7">
        <w:t>6</w:t>
      </w:r>
      <w:r w:rsidR="007F60F6">
        <w:t xml:space="preserve">    </w:t>
      </w:r>
      <w:r w:rsidR="00BB34E7">
        <w:t>Protection of Personal Privacy and Sensitive Data</w:t>
      </w:r>
      <w:bookmarkEnd w:id="226"/>
      <w:bookmarkEnd w:id="227"/>
      <w:bookmarkEnd w:id="228"/>
      <w:r w:rsidR="00493F10" w:rsidRPr="00D06F07">
        <w:t xml:space="preserve"> </w:t>
      </w:r>
    </w:p>
    <w:p w14:paraId="0375A35E" w14:textId="0AA75ABD" w:rsidR="004E741F" w:rsidRPr="00D06F07" w:rsidRDefault="004E741F" w:rsidP="00C7023D">
      <w:pPr>
        <w:rPr>
          <w:lang w:eastAsia="ar-SA"/>
        </w:rPr>
      </w:pPr>
      <w:r w:rsidRPr="00D06F07">
        <w:rPr>
          <w:lang w:eastAsia="ar-SA"/>
        </w:rPr>
        <w:t xml:space="preserve">Protection of personal privacy and sensitive data shall be an integral part of the business activities of the </w:t>
      </w:r>
      <w:r w:rsidR="00F7322F" w:rsidRPr="00D06F07">
        <w:rPr>
          <w:lang w:eastAsia="ar-SA"/>
        </w:rPr>
        <w:t xml:space="preserve">Contractor </w:t>
      </w:r>
      <w:r w:rsidRPr="00D06F07">
        <w:rPr>
          <w:lang w:eastAsia="ar-SA"/>
        </w:rPr>
        <w:t xml:space="preserve">to ensure that there is no inappropriate or unauthorized use of DOM information at any time. </w:t>
      </w:r>
      <w:r w:rsidR="00F7322F" w:rsidRPr="00D06F07">
        <w:rPr>
          <w:lang w:eastAsia="ar-SA"/>
        </w:rPr>
        <w:t xml:space="preserve">The Contractor </w:t>
      </w:r>
      <w:r w:rsidRPr="00D06F07">
        <w:rPr>
          <w:lang w:eastAsia="ar-SA"/>
        </w:rPr>
        <w:t>shall safeguard the confidentiality, integrity, and availability of DOM information and comply with the following conditions:</w:t>
      </w:r>
    </w:p>
    <w:p w14:paraId="57130627" w14:textId="70D728BC" w:rsidR="007C2E6E" w:rsidRDefault="00EB09D9" w:rsidP="007041DC">
      <w:pPr>
        <w:pStyle w:val="ListParagraph"/>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pPr>
      <w:r w:rsidRPr="000B4658">
        <w:rPr>
          <w:rFonts w:eastAsia="Times New Roman"/>
          <w:lang w:eastAsia="en-US"/>
        </w:rPr>
        <w:lastRenderedPageBreak/>
        <w:t>All information</w:t>
      </w:r>
      <w:r w:rsidRPr="007C2E6E">
        <w:t xml:space="preserve"> obtained by the Vendor under the contract shall become and remain property of DOM</w:t>
      </w:r>
      <w:r w:rsidR="003D75BB">
        <w:t xml:space="preserve"> until destroyed</w:t>
      </w:r>
      <w:r w:rsidRPr="007C2E6E">
        <w:t>.</w:t>
      </w:r>
      <w:r w:rsidR="007C2E6E">
        <w:t xml:space="preserve"> </w:t>
      </w:r>
    </w:p>
    <w:p w14:paraId="4468B3C5" w14:textId="70FD80AB" w:rsidR="00C81EEE" w:rsidRDefault="00EB09D9" w:rsidP="007041DC">
      <w:pPr>
        <w:pStyle w:val="ListParagraph"/>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pPr>
      <w:r w:rsidRPr="006930EA">
        <w:t xml:space="preserve">At no time shall any data or processes which either belong to or are intended for the use of DOM or its officers, agents, or employees be copied, disclosed, or retained by the </w:t>
      </w:r>
      <w:r w:rsidR="00BA0F77" w:rsidRPr="006930EA">
        <w:t xml:space="preserve">Contractor </w:t>
      </w:r>
      <w:r w:rsidRPr="006930EA">
        <w:t xml:space="preserve">or any party related to the </w:t>
      </w:r>
      <w:r w:rsidR="00BA0F77" w:rsidRPr="006930EA">
        <w:t xml:space="preserve">Contractor </w:t>
      </w:r>
      <w:r w:rsidRPr="006930EA">
        <w:t>for subsequent use in any transaction that does not include DOM.</w:t>
      </w:r>
    </w:p>
    <w:p w14:paraId="53624B12" w14:textId="4FB8DC23" w:rsidR="00493F10" w:rsidRPr="00BB34E7" w:rsidRDefault="00162D5E" w:rsidP="005371E0">
      <w:pPr>
        <w:pStyle w:val="Heading2"/>
      </w:pPr>
      <w:bookmarkStart w:id="229" w:name="_Toc87462348"/>
      <w:bookmarkStart w:id="230" w:name="_Toc87463372"/>
      <w:bookmarkStart w:id="231" w:name="_Toc95396037"/>
      <w:bookmarkStart w:id="232" w:name="_Toc200694013"/>
      <w:r w:rsidRPr="00BB34E7">
        <w:t>4</w:t>
      </w:r>
      <w:r w:rsidR="00493F10" w:rsidRPr="00BB34E7">
        <w:t>.</w:t>
      </w:r>
      <w:r w:rsidR="005371E0">
        <w:t>2</w:t>
      </w:r>
      <w:r w:rsidR="00493F10" w:rsidRPr="00BB34E7">
        <w:t>7</w:t>
      </w:r>
      <w:r w:rsidR="00C53BB2" w:rsidRPr="00BB34E7">
        <w:t xml:space="preserve">   </w:t>
      </w:r>
      <w:r w:rsidR="007F60F6">
        <w:t xml:space="preserve"> </w:t>
      </w:r>
      <w:r w:rsidR="00493F10" w:rsidRPr="00BB34E7">
        <w:t>Right of Inspection</w:t>
      </w:r>
      <w:bookmarkEnd w:id="229"/>
      <w:bookmarkEnd w:id="230"/>
      <w:bookmarkEnd w:id="231"/>
      <w:bookmarkEnd w:id="232"/>
    </w:p>
    <w:p w14:paraId="236AA5BA" w14:textId="6D6364AC" w:rsidR="00E9446A" w:rsidRPr="00D06F07" w:rsidRDefault="004F0FF2" w:rsidP="00C7023D">
      <w:pPr>
        <w:rPr>
          <w:lang w:eastAsia="ar-SA"/>
        </w:rPr>
      </w:pPr>
      <w:bookmarkStart w:id="233" w:name="_Toc87462349"/>
      <w:bookmarkStart w:id="234" w:name="_Toc87463373"/>
      <w:r w:rsidRPr="00D06F07">
        <w:rPr>
          <w:lang w:eastAsia="ar-SA"/>
        </w:rPr>
        <w:t xml:space="preserve">The Division of Medicaid (DOM), Mississippi Office of the State Auditor (OSA), </w:t>
      </w:r>
      <w:r w:rsidR="0091091F">
        <w:rPr>
          <w:lang w:eastAsia="ar-SA"/>
        </w:rPr>
        <w:t xml:space="preserve">United States </w:t>
      </w:r>
      <w:r w:rsidRPr="00D06F07">
        <w:rPr>
          <w:lang w:eastAsia="ar-SA"/>
        </w:rPr>
        <w:t>Department of Health and Human Services (DHHS), Centers of Medicare and Medicaid Services (CMS),</w:t>
      </w:r>
      <w:r w:rsidR="00E96B8D">
        <w:rPr>
          <w:lang w:eastAsia="ar-SA"/>
        </w:rPr>
        <w:t xml:space="preserve"> the DHHS</w:t>
      </w:r>
      <w:r w:rsidRPr="00D06F07">
        <w:rPr>
          <w:lang w:eastAsia="ar-SA"/>
        </w:rPr>
        <w:t xml:space="preserve"> Office of Inspector General (OIG), </w:t>
      </w:r>
      <w:r w:rsidR="00230415" w:rsidRPr="00D06F07">
        <w:rPr>
          <w:lang w:eastAsia="ar-SA"/>
        </w:rPr>
        <w:t>G</w:t>
      </w:r>
      <w:r w:rsidR="00230415">
        <w:rPr>
          <w:lang w:eastAsia="ar-SA"/>
        </w:rPr>
        <w:t>overnment</w:t>
      </w:r>
      <w:r w:rsidR="00230415" w:rsidRPr="00D06F07">
        <w:rPr>
          <w:lang w:eastAsia="ar-SA"/>
        </w:rPr>
        <w:t xml:space="preserve"> </w:t>
      </w:r>
      <w:r w:rsidR="00491C71" w:rsidRPr="00D06F07">
        <w:rPr>
          <w:lang w:eastAsia="ar-SA"/>
        </w:rPr>
        <w:t>Accountability</w:t>
      </w:r>
      <w:r w:rsidRPr="00D06F07">
        <w:rPr>
          <w:lang w:eastAsia="ar-SA"/>
        </w:rPr>
        <w:t xml:space="preserve"> Office (GAO), or any other </w:t>
      </w:r>
      <w:r w:rsidR="00E42F14">
        <w:rPr>
          <w:lang w:eastAsia="ar-SA"/>
        </w:rPr>
        <w:t>entity</w:t>
      </w:r>
      <w:r w:rsidRPr="00D06F07">
        <w:rPr>
          <w:lang w:eastAsia="ar-SA"/>
        </w:rPr>
        <w:t xml:space="preserve"> prior-approved by DOM, or their authorized representative shall, at all reasonable times, have the right to enter onto the Contractor’s premises, or such other places where duties under this contract are being performed, to inspect, monitor, or otherwise evaluate (including periodic systems testing) the work being performed </w:t>
      </w:r>
      <w:r w:rsidR="00436194" w:rsidRPr="00D06F07">
        <w:rPr>
          <w:lang w:eastAsia="ar-SA"/>
        </w:rPr>
        <w:t>as well as Contractor’s books and records pertaining to the extent and cost of services furnished to DOM or eligible recipients.</w:t>
      </w:r>
      <w:r w:rsidR="00491C71" w:rsidRPr="00D06F07">
        <w:rPr>
          <w:lang w:eastAsia="ar-SA"/>
        </w:rPr>
        <w:t xml:space="preserve">  </w:t>
      </w:r>
    </w:p>
    <w:p w14:paraId="42EFC883" w14:textId="7C786495" w:rsidR="00C77ED8" w:rsidRPr="00D06F07" w:rsidRDefault="00C77ED8" w:rsidP="00C7023D">
      <w:pPr>
        <w:rPr>
          <w:lang w:eastAsia="ar-SA"/>
        </w:rPr>
      </w:pPr>
      <w:r w:rsidRPr="00D06F07">
        <w:rPr>
          <w:lang w:eastAsia="ar-SA"/>
        </w:rPr>
        <w:t xml:space="preserve">Contractor shall allow DOM to audit conformance including contract terms, system security, and Data Centers as appropriate.  DOM may </w:t>
      </w:r>
      <w:r w:rsidR="00550022" w:rsidRPr="00D06F07">
        <w:rPr>
          <w:lang w:eastAsia="ar-SA"/>
        </w:rPr>
        <w:t>perform this audit or contract with a third party at its discretion at DOM’s expense.</w:t>
      </w:r>
    </w:p>
    <w:p w14:paraId="620AB150" w14:textId="4AC1DC1A" w:rsidR="00362F73" w:rsidRPr="00D06F07" w:rsidRDefault="004F0FF2" w:rsidP="00C7023D">
      <w:pPr>
        <w:rPr>
          <w:lang w:eastAsia="ar-SA"/>
        </w:rPr>
      </w:pPr>
      <w:r w:rsidRPr="00D06F07">
        <w:rPr>
          <w:lang w:eastAsia="ar-SA"/>
        </w:rPr>
        <w:t>The Contractor shall provide access to all facilities and assistance for DOM and OSA representatives.  All inspections and evaluations shall be performed in such a manner as to not delay work.  Refusal by the Contractor to allow access to all documents, papers, letters or other materials, shall constitute a breach of contract. All audits performed by persons other than DOM staff shall be coordinated through DOM and its staff.</w:t>
      </w:r>
      <w:bookmarkEnd w:id="233"/>
      <w:bookmarkEnd w:id="234"/>
    </w:p>
    <w:p w14:paraId="7CCF9EB0" w14:textId="6B463461" w:rsidR="00493F10" w:rsidRPr="001D479C" w:rsidRDefault="00162D5E" w:rsidP="005371E0">
      <w:pPr>
        <w:pStyle w:val="Heading2"/>
      </w:pPr>
      <w:bookmarkStart w:id="235" w:name="_Toc87462350"/>
      <w:bookmarkStart w:id="236" w:name="_Toc87463374"/>
      <w:bookmarkStart w:id="237" w:name="_Toc95396039"/>
      <w:bookmarkStart w:id="238" w:name="_Toc200694014"/>
      <w:r w:rsidRPr="001D479C">
        <w:t>4</w:t>
      </w:r>
      <w:r w:rsidR="00493F10" w:rsidRPr="001D479C">
        <w:t>.</w:t>
      </w:r>
      <w:r w:rsidR="005371E0">
        <w:t>2</w:t>
      </w:r>
      <w:r w:rsidR="00104963" w:rsidRPr="001D479C">
        <w:t>8</w:t>
      </w:r>
      <w:r w:rsidR="00C53BB2" w:rsidRPr="001D479C">
        <w:t xml:space="preserve">    </w:t>
      </w:r>
      <w:r w:rsidR="00493F10" w:rsidRPr="001D479C">
        <w:t>Records Retention Requirements</w:t>
      </w:r>
      <w:bookmarkEnd w:id="235"/>
      <w:bookmarkEnd w:id="236"/>
      <w:bookmarkEnd w:id="237"/>
      <w:bookmarkEnd w:id="238"/>
    </w:p>
    <w:p w14:paraId="504AC4BC" w14:textId="2D2BFE30" w:rsidR="005C7CE3" w:rsidRPr="005336C3" w:rsidRDefault="00493F10" w:rsidP="001D479C">
      <w:pPr>
        <w:rPr>
          <w:lang w:eastAsia="ar-SA"/>
        </w:rPr>
      </w:pPr>
      <w:r w:rsidRPr="00D06F07">
        <w:rPr>
          <w:lang w:eastAsia="ar-SA"/>
        </w:rPr>
        <w:t xml:space="preserve">The </w:t>
      </w:r>
      <w:r w:rsidR="00077388" w:rsidRPr="00D06F07">
        <w:rPr>
          <w:lang w:eastAsia="ar-SA"/>
        </w:rPr>
        <w:t>Contractor</w:t>
      </w:r>
      <w:r w:rsidRPr="00D06F07">
        <w:rPr>
          <w:lang w:eastAsia="ar-SA"/>
        </w:rPr>
        <w:t xml:space="preserve"> shall maintain detailed records evidencing all expenses incurred pursuant to the Contract, the provision of services under the Contract, and complaints, for the purpose of audit and evaluation by DOM and other </w:t>
      </w:r>
      <w:r w:rsidR="007B1249" w:rsidRPr="00D06F07">
        <w:rPr>
          <w:lang w:eastAsia="ar-SA"/>
        </w:rPr>
        <w:t>f</w:t>
      </w:r>
      <w:r w:rsidRPr="00D06F07">
        <w:rPr>
          <w:lang w:eastAsia="ar-SA"/>
        </w:rPr>
        <w:t xml:space="preserve">ederal or </w:t>
      </w:r>
      <w:r w:rsidR="007B1249" w:rsidRPr="00D06F07">
        <w:rPr>
          <w:lang w:eastAsia="ar-SA"/>
        </w:rPr>
        <w:t>s</w:t>
      </w:r>
      <w:r w:rsidRPr="00D06F07">
        <w:rPr>
          <w:lang w:eastAsia="ar-SA"/>
        </w:rPr>
        <w:t xml:space="preserve">tate personnel.  All records, including training records, pertaining to the contract </w:t>
      </w:r>
      <w:r w:rsidR="00533FAE" w:rsidRPr="00D06F07">
        <w:rPr>
          <w:lang w:eastAsia="ar-SA"/>
        </w:rPr>
        <w:t>shall</w:t>
      </w:r>
      <w:r w:rsidRPr="00D06F07">
        <w:rPr>
          <w:lang w:eastAsia="ar-SA"/>
        </w:rPr>
        <w:t xml:space="preserve"> be readily retrievable within three (3) business days for review at the request of DOM and its authorized representatives.  All records shall be maintained and available for review by authorized federal and </w:t>
      </w:r>
      <w:r w:rsidR="007B1249" w:rsidRPr="00D06F07">
        <w:rPr>
          <w:lang w:eastAsia="ar-SA"/>
        </w:rPr>
        <w:t>s</w:t>
      </w:r>
      <w:r w:rsidRPr="00D06F07">
        <w:rPr>
          <w:lang w:eastAsia="ar-SA"/>
        </w:rPr>
        <w:t xml:space="preserve">tate personnel during the entire term of the Contract and for a period of </w:t>
      </w:r>
      <w:r w:rsidR="00B46D9E">
        <w:rPr>
          <w:lang w:eastAsia="ar-SA"/>
        </w:rPr>
        <w:t>three</w:t>
      </w:r>
      <w:r w:rsidR="00B46D9E" w:rsidRPr="00D06F07">
        <w:rPr>
          <w:lang w:eastAsia="ar-SA"/>
        </w:rPr>
        <w:t xml:space="preserve"> </w:t>
      </w:r>
      <w:r w:rsidR="00D532F6" w:rsidRPr="00D06F07">
        <w:rPr>
          <w:lang w:eastAsia="ar-SA"/>
        </w:rPr>
        <w:t>(</w:t>
      </w:r>
      <w:r w:rsidR="00B46D9E">
        <w:rPr>
          <w:lang w:eastAsia="ar-SA"/>
        </w:rPr>
        <w:t>3</w:t>
      </w:r>
      <w:r w:rsidR="00D532F6" w:rsidRPr="00D06F07">
        <w:rPr>
          <w:lang w:eastAsia="ar-SA"/>
        </w:rPr>
        <w:t>)</w:t>
      </w:r>
      <w:r w:rsidR="00071160" w:rsidRPr="00D06F07">
        <w:rPr>
          <w:lang w:eastAsia="ar-SA"/>
        </w:rPr>
        <w:t xml:space="preserve"> </w:t>
      </w:r>
      <w:r w:rsidRPr="00D06F07">
        <w:rPr>
          <w:lang w:eastAsia="ar-SA"/>
        </w:rPr>
        <w:t>years thereafter, unless an audit is in progress or there is pending litigation</w:t>
      </w:r>
      <w:r w:rsidR="00B074BC">
        <w:rPr>
          <w:lang w:eastAsia="ar-SA"/>
        </w:rPr>
        <w:t xml:space="preserve">, in which case </w:t>
      </w:r>
      <w:r w:rsidR="006759EF">
        <w:rPr>
          <w:lang w:eastAsia="ar-SA"/>
        </w:rPr>
        <w:t xml:space="preserve">the records shall be retained for a period of one (1) year following resolution of the audit or litigation or three (3) years following expiration or termination of the contract, whichever is greater. </w:t>
      </w:r>
      <w:r w:rsidRPr="00D06F07">
        <w:rPr>
          <w:lang w:eastAsia="ar-SA"/>
        </w:rPr>
        <w:t xml:space="preserve"> The right to audit shall exist for </w:t>
      </w:r>
      <w:r w:rsidR="004E3DB6">
        <w:rPr>
          <w:lang w:eastAsia="ar-SA"/>
        </w:rPr>
        <w:t xml:space="preserve">three </w:t>
      </w:r>
      <w:r w:rsidR="00C46F2C">
        <w:rPr>
          <w:lang w:eastAsia="ar-SA"/>
        </w:rPr>
        <w:t>(3</w:t>
      </w:r>
      <w:r w:rsidR="00D532F6" w:rsidRPr="00D06F07">
        <w:rPr>
          <w:lang w:eastAsia="ar-SA"/>
        </w:rPr>
        <w:t>)</w:t>
      </w:r>
      <w:r w:rsidRPr="00D06F07">
        <w:rPr>
          <w:lang w:eastAsia="ar-SA"/>
        </w:rPr>
        <w:t xml:space="preserve"> years from the final date of the contract period</w:t>
      </w:r>
      <w:r w:rsidR="006B25F8">
        <w:rPr>
          <w:lang w:eastAsia="ar-SA"/>
        </w:rPr>
        <w:t>.</w:t>
      </w:r>
      <w:r w:rsidRPr="00D06F07">
        <w:rPr>
          <w:lang w:eastAsia="ar-SA"/>
        </w:rPr>
        <w:t xml:space="preserve"> </w:t>
      </w:r>
    </w:p>
    <w:p w14:paraId="09D8C7AB" w14:textId="7C3D0D24" w:rsidR="00493F10" w:rsidRPr="0031017B" w:rsidRDefault="00162D5E" w:rsidP="005371E0">
      <w:pPr>
        <w:pStyle w:val="Heading2"/>
      </w:pPr>
      <w:bookmarkStart w:id="239" w:name="_Toc95396041"/>
      <w:bookmarkStart w:id="240" w:name="_Toc118884059"/>
      <w:bookmarkStart w:id="241" w:name="_Toc200694015"/>
      <w:r w:rsidRPr="0031017B">
        <w:t>4</w:t>
      </w:r>
      <w:r w:rsidR="007C2015" w:rsidRPr="0031017B">
        <w:t>.</w:t>
      </w:r>
      <w:r w:rsidR="005371E0">
        <w:t>2</w:t>
      </w:r>
      <w:r w:rsidR="0031017B" w:rsidRPr="0031017B">
        <w:t>9</w:t>
      </w:r>
      <w:r w:rsidR="007C2015" w:rsidRPr="0031017B">
        <w:t xml:space="preserve"> </w:t>
      </w:r>
      <w:r w:rsidR="00C53BB2">
        <w:t xml:space="preserve"> </w:t>
      </w:r>
      <w:r w:rsidR="007F60F6">
        <w:t xml:space="preserve">  </w:t>
      </w:r>
      <w:r w:rsidR="007C2015" w:rsidRPr="0031017B">
        <w:t>Interpretations/Changes/Disputes</w:t>
      </w:r>
      <w:bookmarkEnd w:id="239"/>
      <w:bookmarkEnd w:id="240"/>
      <w:bookmarkEnd w:id="241"/>
    </w:p>
    <w:p w14:paraId="1716497D" w14:textId="7B016194" w:rsidR="004F79D6" w:rsidRPr="005336C3" w:rsidRDefault="00EF03C9" w:rsidP="007F150D">
      <w:pPr>
        <w:rPr>
          <w:lang w:eastAsia="ar-SA"/>
        </w:rPr>
      </w:pPr>
      <w:r w:rsidRPr="005336C3">
        <w:rPr>
          <w:lang w:eastAsia="ar-SA"/>
        </w:rPr>
        <w:t xml:space="preserve">Refer to </w:t>
      </w:r>
      <w:r w:rsidRPr="00BD0578">
        <w:rPr>
          <w:b/>
          <w:bCs/>
          <w:lang w:eastAsia="ar-SA"/>
        </w:rPr>
        <w:t>S</w:t>
      </w:r>
      <w:r w:rsidR="00BE40AE" w:rsidRPr="00BD0578">
        <w:rPr>
          <w:b/>
          <w:bCs/>
          <w:lang w:eastAsia="ar-SA"/>
        </w:rPr>
        <w:t>ection</w:t>
      </w:r>
      <w:r w:rsidR="00A5476C" w:rsidRPr="00BD0578">
        <w:rPr>
          <w:b/>
          <w:bCs/>
          <w:lang w:eastAsia="ar-SA"/>
        </w:rPr>
        <w:t xml:space="preserve"> 4</w:t>
      </w:r>
      <w:r w:rsidR="00BE40AE" w:rsidRPr="00BD0578">
        <w:rPr>
          <w:b/>
          <w:bCs/>
          <w:lang w:eastAsia="ar-SA"/>
        </w:rPr>
        <w:t>.1</w:t>
      </w:r>
      <w:r w:rsidR="00E305FD">
        <w:rPr>
          <w:b/>
          <w:bCs/>
          <w:lang w:eastAsia="ar-SA"/>
        </w:rPr>
        <w:t>.2</w:t>
      </w:r>
      <w:r w:rsidRPr="005336C3">
        <w:rPr>
          <w:lang w:eastAsia="ar-SA"/>
        </w:rPr>
        <w:t xml:space="preserve"> of this IFB</w:t>
      </w:r>
      <w:r w:rsidR="00BE40AE" w:rsidRPr="005336C3">
        <w:rPr>
          <w:lang w:eastAsia="ar-SA"/>
        </w:rPr>
        <w:t xml:space="preserve"> for the order of priority </w:t>
      </w:r>
      <w:r w:rsidR="000F530C" w:rsidRPr="005336C3">
        <w:rPr>
          <w:lang w:eastAsia="ar-SA"/>
        </w:rPr>
        <w:t>in the event of a dispute</w:t>
      </w:r>
      <w:r w:rsidR="00BE40AE" w:rsidRPr="005336C3">
        <w:rPr>
          <w:lang w:eastAsia="ar-SA"/>
        </w:rPr>
        <w:t xml:space="preserve"> or conflict between the components of the contract. </w:t>
      </w:r>
    </w:p>
    <w:p w14:paraId="4E3CA4C1" w14:textId="5E059C23" w:rsidR="00495B0E" w:rsidRDefault="00493F10" w:rsidP="009E6553">
      <w:pPr>
        <w:rPr>
          <w:lang w:eastAsia="ar-SA"/>
        </w:rPr>
      </w:pPr>
      <w:r w:rsidRPr="005336C3">
        <w:rPr>
          <w:lang w:eastAsia="ar-SA"/>
        </w:rPr>
        <w:t xml:space="preserve">DOM reserves the right to clarify any contractual relationship in writing and such clarification </w:t>
      </w:r>
      <w:r w:rsidR="00D86B8A" w:rsidRPr="005336C3">
        <w:rPr>
          <w:lang w:eastAsia="ar-SA"/>
        </w:rPr>
        <w:t>shall</w:t>
      </w:r>
      <w:r w:rsidRPr="005336C3">
        <w:rPr>
          <w:lang w:eastAsia="ar-SA"/>
        </w:rPr>
        <w:t xml:space="preserve"> govern in case of conflict with the requirements of the </w:t>
      </w:r>
      <w:r w:rsidR="00CF4A38" w:rsidRPr="005336C3">
        <w:rPr>
          <w:lang w:eastAsia="ar-SA"/>
        </w:rPr>
        <w:t>IFB</w:t>
      </w:r>
      <w:r w:rsidRPr="005336C3">
        <w:rPr>
          <w:lang w:eastAsia="ar-SA"/>
        </w:rPr>
        <w:t xml:space="preserve">.  Any ambiguity in the </w:t>
      </w:r>
      <w:r w:rsidR="00CF4A38" w:rsidRPr="005336C3">
        <w:rPr>
          <w:lang w:eastAsia="ar-SA"/>
        </w:rPr>
        <w:t>IFB</w:t>
      </w:r>
      <w:r w:rsidRPr="005336C3">
        <w:rPr>
          <w:lang w:eastAsia="ar-SA"/>
        </w:rPr>
        <w:t xml:space="preserve"> shall be construed in favor of DOM.</w:t>
      </w:r>
    </w:p>
    <w:p w14:paraId="58F25152" w14:textId="77777777" w:rsidR="00E305FD" w:rsidRDefault="00E305FD" w:rsidP="009E6553">
      <w:pPr>
        <w:rPr>
          <w:lang w:eastAsia="ar-SA"/>
        </w:rPr>
      </w:pPr>
    </w:p>
    <w:p w14:paraId="2D516537" w14:textId="77777777" w:rsidR="00E305FD" w:rsidRDefault="00E305FD" w:rsidP="009E6553"/>
    <w:p w14:paraId="6322E927" w14:textId="4F4812C8" w:rsidR="00493F10" w:rsidRPr="0031017B" w:rsidRDefault="00162D5E" w:rsidP="005371E0">
      <w:pPr>
        <w:pStyle w:val="Heading2"/>
      </w:pPr>
      <w:bookmarkStart w:id="242" w:name="_Toc87462354"/>
      <w:bookmarkStart w:id="243" w:name="_Toc87463378"/>
      <w:bookmarkStart w:id="244" w:name="_Toc95396043"/>
      <w:bookmarkStart w:id="245" w:name="_Toc118884061"/>
      <w:bookmarkStart w:id="246" w:name="_Toc200694016"/>
      <w:r w:rsidRPr="0031017B">
        <w:lastRenderedPageBreak/>
        <w:t>4</w:t>
      </w:r>
      <w:r w:rsidR="00493F10" w:rsidRPr="0031017B">
        <w:t>.</w:t>
      </w:r>
      <w:r w:rsidR="005371E0">
        <w:t>30</w:t>
      </w:r>
      <w:r w:rsidR="00DB23E5" w:rsidRPr="0031017B">
        <w:t xml:space="preserve"> </w:t>
      </w:r>
      <w:r w:rsidR="0051294C" w:rsidRPr="0031017B">
        <w:t xml:space="preserve"> </w:t>
      </w:r>
      <w:r w:rsidR="007F60F6">
        <w:t xml:space="preserve">  </w:t>
      </w:r>
      <w:r w:rsidR="00493F10" w:rsidRPr="0031017B">
        <w:t>Waiver</w:t>
      </w:r>
      <w:bookmarkEnd w:id="242"/>
      <w:bookmarkEnd w:id="243"/>
      <w:bookmarkEnd w:id="244"/>
      <w:bookmarkEnd w:id="245"/>
      <w:bookmarkEnd w:id="246"/>
    </w:p>
    <w:p w14:paraId="4D577162" w14:textId="5027A074" w:rsidR="00493F10" w:rsidRPr="005336C3" w:rsidRDefault="00493F10" w:rsidP="007F150D">
      <w:pPr>
        <w:rPr>
          <w:lang w:eastAsia="ar-SA"/>
        </w:rPr>
      </w:pPr>
      <w:proofErr w:type="gramStart"/>
      <w:r w:rsidRPr="005336C3">
        <w:rPr>
          <w:lang w:eastAsia="ar-SA"/>
        </w:rPr>
        <w:t>No assent,</w:t>
      </w:r>
      <w:proofErr w:type="gramEnd"/>
      <w:r w:rsidRPr="005336C3">
        <w:rPr>
          <w:lang w:eastAsia="ar-SA"/>
        </w:rPr>
        <w:t xml:space="preserve"> expressed or implied, by the parties hereto to the breach of the provisions or conditions of this contract shall be deemed or taken to be a waiver of any succeeding breach of the same or any other provision or condition and shall not be construed to be a modification of the terms of this Contract. </w:t>
      </w:r>
    </w:p>
    <w:p w14:paraId="1FF3F0F6" w14:textId="45267716" w:rsidR="001A2C67" w:rsidRDefault="00493F10" w:rsidP="007F150D">
      <w:pPr>
        <w:rPr>
          <w:lang w:eastAsia="ar-SA"/>
        </w:rPr>
      </w:pPr>
      <w:r w:rsidRPr="005336C3">
        <w:rPr>
          <w:lang w:eastAsia="ar-SA"/>
        </w:rPr>
        <w:t xml:space="preserve">Moreover, no delay or omission by either party to this contract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contract shall be valid unless set forth in writing by the party making said waiver.  No waiver of or modification to any term or condition of this contract </w:t>
      </w:r>
      <w:r w:rsidR="00D86B8A" w:rsidRPr="005336C3">
        <w:rPr>
          <w:lang w:eastAsia="ar-SA"/>
        </w:rPr>
        <w:t>shall</w:t>
      </w:r>
      <w:r w:rsidRPr="005336C3">
        <w:rPr>
          <w:lang w:eastAsia="ar-SA"/>
        </w:rPr>
        <w:t xml:space="preserve"> void, waive, or change any other term or condition.  No waiver by one party to this contract of a default by the other party </w:t>
      </w:r>
      <w:r w:rsidR="00D86B8A" w:rsidRPr="005336C3">
        <w:rPr>
          <w:lang w:eastAsia="ar-SA"/>
        </w:rPr>
        <w:t>shall</w:t>
      </w:r>
      <w:r w:rsidRPr="005336C3">
        <w:rPr>
          <w:lang w:eastAsia="ar-SA"/>
        </w:rPr>
        <w:t xml:space="preserve"> imply, be construed as or require waiver of future or other defaults.</w:t>
      </w:r>
    </w:p>
    <w:p w14:paraId="6C6FC603" w14:textId="372F9FB5" w:rsidR="00493F10" w:rsidRPr="0031017B" w:rsidRDefault="00162D5E" w:rsidP="005371E0">
      <w:pPr>
        <w:pStyle w:val="Heading2"/>
      </w:pPr>
      <w:bookmarkStart w:id="247" w:name="_Toc87462355"/>
      <w:bookmarkStart w:id="248" w:name="_Toc87463379"/>
      <w:bookmarkStart w:id="249" w:name="_Toc95396044"/>
      <w:bookmarkStart w:id="250" w:name="_Toc118884062"/>
      <w:bookmarkStart w:id="251" w:name="_Toc200694017"/>
      <w:r w:rsidRPr="0031017B">
        <w:t>4</w:t>
      </w:r>
      <w:r w:rsidR="00493F10" w:rsidRPr="0031017B">
        <w:t>.</w:t>
      </w:r>
      <w:r w:rsidR="005371E0">
        <w:t>31</w:t>
      </w:r>
      <w:r w:rsidR="0051294C" w:rsidRPr="0031017B">
        <w:t xml:space="preserve">  </w:t>
      </w:r>
      <w:r w:rsidR="007F60F6">
        <w:t xml:space="preserve">  </w:t>
      </w:r>
      <w:r w:rsidR="00493F10" w:rsidRPr="0031017B">
        <w:t>Severability</w:t>
      </w:r>
      <w:bookmarkEnd w:id="247"/>
      <w:bookmarkEnd w:id="248"/>
      <w:bookmarkEnd w:id="249"/>
      <w:bookmarkEnd w:id="250"/>
      <w:bookmarkEnd w:id="251"/>
    </w:p>
    <w:p w14:paraId="77E472D0" w14:textId="6A7F230D" w:rsidR="0031017B" w:rsidRPr="005336C3" w:rsidRDefault="00493F10" w:rsidP="007F150D">
      <w:pPr>
        <w:rPr>
          <w:lang w:eastAsia="ar-SA"/>
        </w:rPr>
      </w:pPr>
      <w:r w:rsidRPr="005336C3">
        <w:rPr>
          <w:lang w:eastAsia="ar-SA"/>
        </w:rPr>
        <w:t xml:space="preserve">If any part, term or provision of the contract (including items incorporated by reference) is held by the courts or other judicial body to be illegal or in conflict with any law of the State of Mississippi or any </w:t>
      </w:r>
      <w:r w:rsidR="007B1249" w:rsidRPr="005336C3">
        <w:rPr>
          <w:lang w:eastAsia="ar-SA"/>
        </w:rPr>
        <w:t>f</w:t>
      </w:r>
      <w:r w:rsidRPr="005336C3">
        <w:rPr>
          <w:lang w:eastAsia="ar-SA"/>
        </w:rPr>
        <w:t>ederal law, the validity of the remaining portions or provisions shall not be affected and the obligations of the parties shall be construed in full force as if the contract did not contain that particular part, term or provision held to be invalid.</w:t>
      </w:r>
    </w:p>
    <w:p w14:paraId="7BFA4EA6" w14:textId="01B70F50" w:rsidR="00493F10" w:rsidRPr="0031017B" w:rsidRDefault="00162D5E" w:rsidP="005371E0">
      <w:pPr>
        <w:pStyle w:val="Heading2"/>
      </w:pPr>
      <w:bookmarkStart w:id="252" w:name="_Toc87462357"/>
      <w:bookmarkStart w:id="253" w:name="_Toc87463381"/>
      <w:bookmarkStart w:id="254" w:name="_Toc95396046"/>
      <w:bookmarkStart w:id="255" w:name="_Toc118884064"/>
      <w:bookmarkStart w:id="256" w:name="_Toc200694018"/>
      <w:r w:rsidRPr="0031017B">
        <w:t>4</w:t>
      </w:r>
      <w:r w:rsidR="00CA3BD7" w:rsidRPr="0031017B">
        <w:t>.</w:t>
      </w:r>
      <w:r w:rsidR="005371E0">
        <w:t>32</w:t>
      </w:r>
      <w:r w:rsidR="00CA3BD7" w:rsidRPr="0031017B">
        <w:t xml:space="preserve"> </w:t>
      </w:r>
      <w:r w:rsidR="00E2181D" w:rsidRPr="0031017B">
        <w:t xml:space="preserve"> </w:t>
      </w:r>
      <w:r w:rsidR="007F60F6">
        <w:t xml:space="preserve">  </w:t>
      </w:r>
      <w:r w:rsidR="00CA3BD7" w:rsidRPr="0031017B">
        <w:t>Disputes</w:t>
      </w:r>
      <w:bookmarkEnd w:id="252"/>
      <w:bookmarkEnd w:id="253"/>
      <w:bookmarkEnd w:id="254"/>
      <w:bookmarkEnd w:id="255"/>
      <w:bookmarkEnd w:id="256"/>
    </w:p>
    <w:p w14:paraId="44762987" w14:textId="32774AF0" w:rsidR="007A57F3" w:rsidRDefault="07D51504" w:rsidP="0D2DF93C">
      <w:pPr>
        <w:rPr>
          <w:szCs w:val="22"/>
        </w:rPr>
      </w:pPr>
      <w:r w:rsidRPr="0D2DF93C">
        <w:rPr>
          <w:lang w:eastAsia="ar-SA"/>
        </w:rPr>
        <w:t xml:space="preserve">Any dispute concerning the contract which is not disposed of by agreement shall be decided by the Executive Director of DOM who shall reduce such decision to writing and mail or otherwise furnish a copy thereof to the </w:t>
      </w:r>
      <w:r w:rsidR="7583D7E7" w:rsidRPr="0D2DF93C">
        <w:rPr>
          <w:lang w:eastAsia="ar-SA"/>
        </w:rPr>
        <w:t>Contractor</w:t>
      </w:r>
      <w:r w:rsidRPr="0D2DF93C">
        <w:rPr>
          <w:lang w:eastAsia="ar-SA"/>
        </w:rPr>
        <w:t>. The decision of the Executive Director shall be final and conclusive</w:t>
      </w:r>
      <w:r w:rsidR="7C851E63" w:rsidRPr="0D2DF93C">
        <w:rPr>
          <w:lang w:eastAsia="ar-SA"/>
        </w:rPr>
        <w:t xml:space="preserve">, </w:t>
      </w:r>
      <w:r w:rsidR="655E40E2" w:rsidRPr="2CE8C85A">
        <w:rPr>
          <w:szCs w:val="22"/>
        </w:rPr>
        <w:t xml:space="preserve">unless within ten (10) calendar days following the date of such decision the Contractor mails or otherwise furnishes a written Appeal to the Division’s Executive Director. </w:t>
      </w:r>
    </w:p>
    <w:p w14:paraId="6A24E3E7" w14:textId="6DEC9B17" w:rsidR="00123113" w:rsidRPr="007644D7" w:rsidRDefault="201DB927" w:rsidP="0D2DF93C">
      <w:pPr>
        <w:spacing w:before="0" w:after="0" w:line="240" w:lineRule="auto"/>
        <w:jc w:val="left"/>
        <w:rPr>
          <w:szCs w:val="22"/>
        </w:rPr>
      </w:pPr>
      <w:r w:rsidRPr="007644D7">
        <w:rPr>
          <w:szCs w:val="22"/>
        </w:rPr>
        <w:t>The Contractor shall proceed diligently with the performance of this Contract in accordance with the decision rendered by the Executive Director, or their designee, until a final decision is rendered by the Executive Director or their representative.</w:t>
      </w:r>
    </w:p>
    <w:p w14:paraId="6B9372BB" w14:textId="42FCDF81" w:rsidR="00493F10" w:rsidRPr="00E2181D" w:rsidRDefault="00162D5E" w:rsidP="005371E0">
      <w:pPr>
        <w:pStyle w:val="Heading2"/>
      </w:pPr>
      <w:bookmarkStart w:id="257" w:name="_Toc87462358"/>
      <w:bookmarkStart w:id="258" w:name="_Toc87463382"/>
      <w:bookmarkStart w:id="259" w:name="_Toc95396047"/>
      <w:bookmarkStart w:id="260" w:name="_Toc118884065"/>
      <w:bookmarkStart w:id="261" w:name="_Toc200694019"/>
      <w:r w:rsidRPr="00E2181D">
        <w:t>4</w:t>
      </w:r>
      <w:r w:rsidR="00493F10" w:rsidRPr="00E2181D">
        <w:t>.</w:t>
      </w:r>
      <w:r w:rsidR="005371E0">
        <w:t>33</w:t>
      </w:r>
      <w:r w:rsidR="00E2181D">
        <w:t xml:space="preserve"> </w:t>
      </w:r>
      <w:r w:rsidR="00122461">
        <w:t xml:space="preserve"> </w:t>
      </w:r>
      <w:r w:rsidR="007F60F6">
        <w:t xml:space="preserve">  </w:t>
      </w:r>
      <w:r w:rsidR="00493F10" w:rsidRPr="00E2181D">
        <w:t>Cost of Litigation</w:t>
      </w:r>
      <w:bookmarkEnd w:id="257"/>
      <w:bookmarkEnd w:id="258"/>
      <w:bookmarkEnd w:id="259"/>
      <w:bookmarkEnd w:id="260"/>
      <w:bookmarkEnd w:id="261"/>
    </w:p>
    <w:p w14:paraId="12A56161" w14:textId="78E68540" w:rsidR="00493F10" w:rsidRPr="005336C3" w:rsidRDefault="00493F10" w:rsidP="007F150D">
      <w:pPr>
        <w:rPr>
          <w:lang w:eastAsia="ar-SA"/>
        </w:rPr>
      </w:pPr>
      <w:proofErr w:type="gramStart"/>
      <w:r w:rsidRPr="005336C3">
        <w:rPr>
          <w:lang w:eastAsia="ar-SA"/>
        </w:rPr>
        <w:t>In the event that</w:t>
      </w:r>
      <w:proofErr w:type="gramEnd"/>
      <w:r w:rsidRPr="005336C3">
        <w:rPr>
          <w:lang w:eastAsia="ar-SA"/>
        </w:rPr>
        <w:t xml:space="preserve"> DOM deems it necessary to take legal action to enforce any provision of the contract, the </w:t>
      </w:r>
      <w:r w:rsidR="00077388" w:rsidRPr="005336C3">
        <w:rPr>
          <w:lang w:eastAsia="ar-SA"/>
        </w:rPr>
        <w:t>Contractor</w:t>
      </w:r>
      <w:r w:rsidRPr="005336C3">
        <w:rPr>
          <w:lang w:eastAsia="ar-SA"/>
        </w:rPr>
        <w:t xml:space="preserve"> shall bear the cost of such litigation, as assessed by the court, in which DOM prevails.  Neither the State of Mississippi nor DOM shall bear any of the </w:t>
      </w:r>
      <w:r w:rsidR="00077388" w:rsidRPr="005336C3">
        <w:rPr>
          <w:lang w:eastAsia="ar-SA"/>
        </w:rPr>
        <w:t>Contractor</w:t>
      </w:r>
      <w:r w:rsidRPr="005336C3">
        <w:rPr>
          <w:lang w:eastAsia="ar-SA"/>
        </w:rPr>
        <w:t>’s cost of litigation for any legal actions</w:t>
      </w:r>
      <w:r w:rsidR="00485075">
        <w:rPr>
          <w:lang w:eastAsia="ar-SA"/>
        </w:rPr>
        <w:t>, including administrative proceedings.</w:t>
      </w:r>
    </w:p>
    <w:p w14:paraId="15D213CC" w14:textId="100B8135" w:rsidR="00A870D7" w:rsidRPr="00AC4C01" w:rsidRDefault="00162D5E" w:rsidP="005371E0">
      <w:pPr>
        <w:pStyle w:val="Heading2"/>
      </w:pPr>
      <w:bookmarkStart w:id="262" w:name="_Toc107407962"/>
      <w:bookmarkStart w:id="263" w:name="_Toc87462359"/>
      <w:bookmarkStart w:id="264" w:name="_Toc87463383"/>
      <w:bookmarkStart w:id="265" w:name="_Toc95396048"/>
      <w:bookmarkStart w:id="266" w:name="_Toc118884066"/>
      <w:bookmarkStart w:id="267" w:name="_Toc200694020"/>
      <w:r>
        <w:t>4</w:t>
      </w:r>
      <w:r w:rsidR="00493F10" w:rsidRPr="00B323F4">
        <w:t>.</w:t>
      </w:r>
      <w:bookmarkEnd w:id="262"/>
      <w:r w:rsidR="005371E0">
        <w:t>34</w:t>
      </w:r>
      <w:r w:rsidR="007C05FE">
        <w:t xml:space="preserve">  </w:t>
      </w:r>
      <w:bookmarkEnd w:id="263"/>
      <w:bookmarkEnd w:id="264"/>
      <w:bookmarkEnd w:id="265"/>
      <w:r w:rsidR="007F60F6">
        <w:t xml:space="preserve">  </w:t>
      </w:r>
      <w:r w:rsidR="00A870D7">
        <w:t>State’s Attorney Fees and Expenses</w:t>
      </w:r>
      <w:bookmarkEnd w:id="266"/>
      <w:bookmarkEnd w:id="267"/>
    </w:p>
    <w:p w14:paraId="374E48E9" w14:textId="77777777" w:rsidR="00A870D7" w:rsidRDefault="00A870D7" w:rsidP="007F150D">
      <w:pPr>
        <w:rPr>
          <w:lang w:eastAsia="ar-SA"/>
        </w:rPr>
      </w:pPr>
      <w:r w:rsidRPr="005336C3">
        <w:rPr>
          <w:lang w:eastAsia="ar-SA"/>
        </w:rPr>
        <w:t>Subject to other terms and conditions of this Agreement, in the event Contractor defaults in any obligations under this agreement, Contractor shall pay to DOM all costs and expenses (including, without limitation, investigative fees, court costs, and attorney’s fees) incurred by DOM in enforcing this Agreement or otherwise reasonably related thereto. Contractor agrees that under no circumstances shall DOM or the State be obligated to pay any attorney’s fees or costs of legal action to Contractor.</w:t>
      </w:r>
    </w:p>
    <w:p w14:paraId="7A230C56" w14:textId="213EF80F" w:rsidR="00493F10" w:rsidRPr="00AD20A6" w:rsidRDefault="00162D5E" w:rsidP="005371E0">
      <w:pPr>
        <w:pStyle w:val="Heading2"/>
      </w:pPr>
      <w:bookmarkStart w:id="268" w:name="_Toc95396049"/>
      <w:bookmarkStart w:id="269" w:name="_Toc118884067"/>
      <w:bookmarkStart w:id="270" w:name="_Toc200694021"/>
      <w:r w:rsidRPr="00AD20A6">
        <w:t>4</w:t>
      </w:r>
      <w:r w:rsidR="007C2015" w:rsidRPr="00AD20A6">
        <w:t>.</w:t>
      </w:r>
      <w:r w:rsidR="005371E0">
        <w:t>35</w:t>
      </w:r>
      <w:r w:rsidR="00E2181D">
        <w:t xml:space="preserve"> </w:t>
      </w:r>
      <w:r w:rsidR="007C05FE">
        <w:t xml:space="preserve"> </w:t>
      </w:r>
      <w:r w:rsidR="00F84BE8">
        <w:t xml:space="preserve">  </w:t>
      </w:r>
      <w:r w:rsidR="007C2015" w:rsidRPr="00AD20A6">
        <w:t>Indemnification</w:t>
      </w:r>
      <w:bookmarkEnd w:id="268"/>
      <w:bookmarkEnd w:id="269"/>
      <w:bookmarkEnd w:id="270"/>
    </w:p>
    <w:p w14:paraId="2D9D3495" w14:textId="560DC4CE"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 xml:space="preserve">s from any and all claims and </w:t>
      </w:r>
      <w:r w:rsidRPr="005336C3">
        <w:rPr>
          <w:lang w:eastAsia="ar-SA"/>
        </w:rPr>
        <w:lastRenderedPageBreak/>
        <w:t xml:space="preserve">losses accruing or resulting to any and all the </w:t>
      </w:r>
      <w:r w:rsidR="00077388" w:rsidRPr="005336C3">
        <w:rPr>
          <w:lang w:eastAsia="ar-SA"/>
        </w:rPr>
        <w:t>Contractor</w:t>
      </w:r>
      <w:r w:rsidRPr="005336C3">
        <w:rPr>
          <w:lang w:eastAsia="ar-SA"/>
        </w:rPr>
        <w:t xml:space="preserve"> employees, agents, </w:t>
      </w:r>
      <w:r w:rsidR="00A541DA" w:rsidRPr="005336C3">
        <w:rPr>
          <w:lang w:eastAsia="ar-SA"/>
        </w:rPr>
        <w:t>subcontractors</w:t>
      </w:r>
      <w:r w:rsidRPr="005336C3">
        <w:rPr>
          <w:lang w:eastAsia="ar-SA"/>
        </w:rPr>
        <w:t xml:space="preserve">, laborers, and any other person, association, partnership, entity, or corporation furnishing or supplying work, services, materials, or supplies in connection with performance of this contract, and from any and all claims and losses accruing or resulting to any such person, association, partnership, entity, or corporation who may be injured, damaged, or suffer any loss by the </w:t>
      </w:r>
      <w:r w:rsidR="00077388" w:rsidRPr="005336C3">
        <w:rPr>
          <w:lang w:eastAsia="ar-SA"/>
        </w:rPr>
        <w:t>Contractor</w:t>
      </w:r>
      <w:r w:rsidRPr="005336C3">
        <w:rPr>
          <w:lang w:eastAsia="ar-SA"/>
        </w:rPr>
        <w:t xml:space="preserve"> in the performance of the contract.</w:t>
      </w:r>
    </w:p>
    <w:p w14:paraId="584E8D3C" w14:textId="0020A0A4"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 xml:space="preserve">s against any and all liability, loss, damage, costs or expenses which DOM may sustain, incur or be required to pay:  1.) by reason of any person suffering personal injury, death or property loss or damage of any kind either while participating with or receiving services from the </w:t>
      </w:r>
      <w:r w:rsidR="00077388" w:rsidRPr="005336C3">
        <w:rPr>
          <w:lang w:eastAsia="ar-SA"/>
        </w:rPr>
        <w:t>Contractor</w:t>
      </w:r>
      <w:r w:rsidRPr="005336C3">
        <w:rPr>
          <w:lang w:eastAsia="ar-SA"/>
        </w:rPr>
        <w:t xml:space="preserve"> under this contract, or while on premises owned, leased, or operated by the </w:t>
      </w:r>
      <w:r w:rsidR="00077388" w:rsidRPr="005336C3">
        <w:rPr>
          <w:lang w:eastAsia="ar-SA"/>
        </w:rPr>
        <w:t>Contractor</w:t>
      </w:r>
      <w:r w:rsidRPr="005336C3">
        <w:rPr>
          <w:lang w:eastAsia="ar-SA"/>
        </w:rPr>
        <w:t xml:space="preserve"> or while being transported to or from said premises in any vehicle owned, operated, leased, chartered, or otherwise contracted for or in the control of the </w:t>
      </w:r>
      <w:r w:rsidR="00077388" w:rsidRPr="005336C3">
        <w:rPr>
          <w:lang w:eastAsia="ar-SA"/>
        </w:rPr>
        <w:t>Contractor</w:t>
      </w:r>
      <w:r w:rsidRPr="005336C3">
        <w:rPr>
          <w:lang w:eastAsia="ar-SA"/>
        </w:rPr>
        <w:t xml:space="preserve"> or any officer, agent, or employee thereof; or 2.) by reason of the </w:t>
      </w:r>
      <w:r w:rsidR="00077388" w:rsidRPr="005336C3">
        <w:rPr>
          <w:lang w:eastAsia="ar-SA"/>
        </w:rPr>
        <w:t>Contractor</w:t>
      </w:r>
      <w:r w:rsidRPr="005336C3">
        <w:rPr>
          <w:lang w:eastAsia="ar-SA"/>
        </w:rPr>
        <w:t xml:space="preserve"> or its employee, agent, or person within its scope of authority of this contract causing injury to, or damage to the person or property of a person including but not limited to DOM or the </w:t>
      </w:r>
      <w:r w:rsidR="00077388" w:rsidRPr="005336C3">
        <w:rPr>
          <w:lang w:eastAsia="ar-SA"/>
        </w:rPr>
        <w:t>Contractor</w:t>
      </w:r>
      <w:r w:rsidRPr="005336C3">
        <w:rPr>
          <w:lang w:eastAsia="ar-SA"/>
        </w:rPr>
        <w:t xml:space="preserve">, their employees or agents, during any time when the </w:t>
      </w:r>
      <w:r w:rsidR="00077388" w:rsidRPr="005336C3">
        <w:rPr>
          <w:lang w:eastAsia="ar-SA"/>
        </w:rPr>
        <w:t>Contractor</w:t>
      </w:r>
      <w:r w:rsidRPr="005336C3">
        <w:rPr>
          <w:lang w:eastAsia="ar-SA"/>
        </w:rPr>
        <w:t xml:space="preserve"> or any officer, agent, employee thereof has undertaken or is furnishing the services called for under this contract.</w:t>
      </w:r>
    </w:p>
    <w:p w14:paraId="38621344" w14:textId="10517E5F"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s against any and all liability, loss, damages,</w:t>
      </w:r>
      <w:r w:rsidR="0018495C" w:rsidRPr="005336C3">
        <w:rPr>
          <w:lang w:eastAsia="ar-SA"/>
        </w:rPr>
        <w:t xml:space="preserve"> fines, civil or criminal monetary penalties,</w:t>
      </w:r>
      <w:r w:rsidRPr="005336C3">
        <w:rPr>
          <w:lang w:eastAsia="ar-SA"/>
        </w:rPr>
        <w:t xml:space="preserve"> costs or expenses which DOM or the State may incur, sustain or be required to pay by reason of the </w:t>
      </w:r>
      <w:r w:rsidR="00077388" w:rsidRPr="005336C3">
        <w:rPr>
          <w:lang w:eastAsia="ar-SA"/>
        </w:rPr>
        <w:t>Contractor</w:t>
      </w:r>
      <w:r w:rsidRPr="005336C3">
        <w:rPr>
          <w:lang w:eastAsia="ar-SA"/>
        </w:rPr>
        <w:t xml:space="preserve">, its employees, agents or assigns:  1.) failing to honor copyright, patent or licensing rights to software, programs or technology of any kind in providing services to DOM, or 2.) breaching in any manner the confidentiality required pursuant to </w:t>
      </w:r>
      <w:r w:rsidR="007B1249" w:rsidRPr="005336C3">
        <w:rPr>
          <w:lang w:eastAsia="ar-SA"/>
        </w:rPr>
        <w:t>f</w:t>
      </w:r>
      <w:r w:rsidRPr="005336C3">
        <w:rPr>
          <w:lang w:eastAsia="ar-SA"/>
        </w:rPr>
        <w:t xml:space="preserve">ederal and </w:t>
      </w:r>
      <w:r w:rsidR="007B1249" w:rsidRPr="005336C3">
        <w:rPr>
          <w:lang w:eastAsia="ar-SA"/>
        </w:rPr>
        <w:t>s</w:t>
      </w:r>
      <w:r w:rsidRPr="005336C3">
        <w:rPr>
          <w:lang w:eastAsia="ar-SA"/>
        </w:rPr>
        <w:t>tate law and regulations.</w:t>
      </w:r>
    </w:p>
    <w:p w14:paraId="39A5006B" w14:textId="23B41426" w:rsidR="00493F10"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agrees to indemnify, defend, save, and hold harmless DOM, the State of Mississippi, their officers, agents, employees, representatives, assignees, and </w:t>
      </w:r>
      <w:r w:rsidR="00077388" w:rsidRPr="005336C3">
        <w:rPr>
          <w:lang w:eastAsia="ar-SA"/>
        </w:rPr>
        <w:t>Contractor</w:t>
      </w:r>
      <w:r w:rsidRPr="005336C3">
        <w:rPr>
          <w:lang w:eastAsia="ar-SA"/>
        </w:rPr>
        <w:t>s from</w:t>
      </w:r>
      <w:r w:rsidR="00B823BE" w:rsidRPr="005336C3">
        <w:rPr>
          <w:lang w:eastAsia="ar-SA"/>
        </w:rPr>
        <w:t xml:space="preserve"> </w:t>
      </w:r>
      <w:r w:rsidRPr="005336C3">
        <w:rPr>
          <w:lang w:eastAsia="ar-SA"/>
        </w:rPr>
        <w:t xml:space="preserve">all claims, demands, liabilities, and suits of any nature whatsoever arising out of the contract because of any breach of the contract by the </w:t>
      </w:r>
      <w:r w:rsidR="00077388" w:rsidRPr="005336C3">
        <w:rPr>
          <w:lang w:eastAsia="ar-SA"/>
        </w:rPr>
        <w:t>Contractor</w:t>
      </w:r>
      <w:r w:rsidRPr="005336C3">
        <w:rPr>
          <w:lang w:eastAsia="ar-SA"/>
        </w:rPr>
        <w:t xml:space="preserve">, its agents or employees, including but not limited to any occurrence of omission or commission or negligence of the </w:t>
      </w:r>
      <w:r w:rsidR="00077388" w:rsidRPr="005336C3">
        <w:rPr>
          <w:lang w:eastAsia="ar-SA"/>
        </w:rPr>
        <w:t>Contractor</w:t>
      </w:r>
      <w:r w:rsidRPr="005336C3">
        <w:rPr>
          <w:lang w:eastAsia="ar-SA"/>
        </w:rPr>
        <w:t>, its agents or employees.</w:t>
      </w:r>
    </w:p>
    <w:p w14:paraId="061B6AB0" w14:textId="3D79DFBE" w:rsidR="00493F10" w:rsidRPr="00C45001" w:rsidRDefault="00162D5E" w:rsidP="005371E0">
      <w:pPr>
        <w:pStyle w:val="Heading31"/>
      </w:pPr>
      <w:bookmarkStart w:id="271" w:name="_Toc87462361"/>
      <w:bookmarkStart w:id="272" w:name="_Toc87463385"/>
      <w:bookmarkStart w:id="273" w:name="_Toc95396050"/>
      <w:r w:rsidRPr="00C45001">
        <w:t>4</w:t>
      </w:r>
      <w:r w:rsidR="005C208C" w:rsidRPr="00C45001">
        <w:t>.</w:t>
      </w:r>
      <w:r w:rsidR="005371E0">
        <w:t>35.1</w:t>
      </w:r>
      <w:r w:rsidR="00E2181D" w:rsidRPr="00C45001">
        <w:t xml:space="preserve"> </w:t>
      </w:r>
      <w:r w:rsidR="00122461" w:rsidRPr="00C45001">
        <w:t xml:space="preserve">  </w:t>
      </w:r>
      <w:r w:rsidR="00E2181D" w:rsidRPr="00C45001">
        <w:t xml:space="preserve"> </w:t>
      </w:r>
      <w:r w:rsidR="00493F10" w:rsidRPr="00C45001">
        <w:t>No Limitation of Liability</w:t>
      </w:r>
      <w:bookmarkEnd w:id="271"/>
      <w:bookmarkEnd w:id="272"/>
      <w:bookmarkEnd w:id="273"/>
    </w:p>
    <w:p w14:paraId="37707C18" w14:textId="1073998E" w:rsidR="00DB7EEC" w:rsidRDefault="12864685" w:rsidP="6DF4CE22">
      <w:pPr>
        <w:rPr>
          <w:lang w:eastAsia="ar-SA"/>
        </w:rPr>
      </w:pPr>
      <w:r w:rsidRPr="32A1DD74">
        <w:rPr>
          <w:lang w:eastAsia="ar-SA"/>
        </w:rPr>
        <w:t xml:space="preserve">Nothing in this agreement shall be interpreted as excluding or limiting any liability of the Contractor for harm arising out of the Contractor’s or its subcontractors’ performance </w:t>
      </w:r>
      <w:r w:rsidR="547BC3B7" w:rsidRPr="32A1DD74">
        <w:rPr>
          <w:lang w:eastAsia="ar-SA"/>
        </w:rPr>
        <w:t xml:space="preserve">or nonperformance </w:t>
      </w:r>
      <w:r w:rsidRPr="32A1DD74">
        <w:rPr>
          <w:lang w:eastAsia="ar-SA"/>
        </w:rPr>
        <w:t>under this agreement.</w:t>
      </w:r>
    </w:p>
    <w:p w14:paraId="3DD68AE4" w14:textId="77777777" w:rsidR="00DB7EEC" w:rsidRDefault="00DB7EEC">
      <w:pPr>
        <w:rPr>
          <w:lang w:eastAsia="ar-SA"/>
        </w:rPr>
      </w:pPr>
      <w:r>
        <w:rPr>
          <w:lang w:eastAsia="ar-SA"/>
        </w:rPr>
        <w:br w:type="page"/>
      </w:r>
    </w:p>
    <w:p w14:paraId="62846537" w14:textId="33431841" w:rsidR="00493F10" w:rsidRPr="00C45001" w:rsidRDefault="00162D5E" w:rsidP="00E33270">
      <w:pPr>
        <w:pStyle w:val="Heading31"/>
      </w:pPr>
      <w:bookmarkStart w:id="274" w:name="_Toc87462362"/>
      <w:bookmarkStart w:id="275" w:name="_Toc87463386"/>
      <w:bookmarkStart w:id="276" w:name="_Toc95396051"/>
      <w:r w:rsidRPr="00C45001">
        <w:lastRenderedPageBreak/>
        <w:t>4</w:t>
      </w:r>
      <w:r w:rsidR="005C208C" w:rsidRPr="00C45001">
        <w:t>.</w:t>
      </w:r>
      <w:r w:rsidR="005371E0">
        <w:t>35.2</w:t>
      </w:r>
      <w:r w:rsidR="00AD20A6" w:rsidRPr="00C45001">
        <w:t xml:space="preserve"> </w:t>
      </w:r>
      <w:r w:rsidR="00122461" w:rsidRPr="00C45001">
        <w:t xml:space="preserve">   </w:t>
      </w:r>
      <w:r w:rsidR="00493F10" w:rsidRPr="00C45001">
        <w:t>Third Party Action Notification</w:t>
      </w:r>
      <w:bookmarkEnd w:id="274"/>
      <w:bookmarkEnd w:id="275"/>
      <w:bookmarkEnd w:id="276"/>
    </w:p>
    <w:p w14:paraId="0C2BD4A9" w14:textId="37A34DB6" w:rsidR="00493F10" w:rsidRDefault="00077388" w:rsidP="007F150D">
      <w:pPr>
        <w:rPr>
          <w:lang w:eastAsia="ar-SA"/>
        </w:rPr>
      </w:pPr>
      <w:r w:rsidRPr="005336C3">
        <w:rPr>
          <w:lang w:eastAsia="ar-SA"/>
        </w:rPr>
        <w:t>Contractor</w:t>
      </w:r>
      <w:r w:rsidR="00493F10" w:rsidRPr="005336C3">
        <w:rPr>
          <w:lang w:eastAsia="ar-SA"/>
        </w:rPr>
        <w:t xml:space="preserve"> shall give DOM </w:t>
      </w:r>
      <w:r w:rsidR="009979E5" w:rsidRPr="005336C3">
        <w:rPr>
          <w:lang w:eastAsia="ar-SA"/>
        </w:rPr>
        <w:t xml:space="preserve">immediate </w:t>
      </w:r>
      <w:r w:rsidR="00493F10" w:rsidRPr="005336C3">
        <w:rPr>
          <w:lang w:eastAsia="ar-SA"/>
        </w:rPr>
        <w:t xml:space="preserve">notice in writing of any action or suit filed, and </w:t>
      </w:r>
      <w:r w:rsidR="009979E5" w:rsidRPr="005336C3">
        <w:rPr>
          <w:lang w:eastAsia="ar-SA"/>
        </w:rPr>
        <w:t xml:space="preserve">immediate </w:t>
      </w:r>
      <w:r w:rsidR="00493F10" w:rsidRPr="005336C3">
        <w:rPr>
          <w:lang w:eastAsia="ar-SA"/>
        </w:rPr>
        <w:t xml:space="preserve">notice of any claim made against </w:t>
      </w:r>
      <w:r w:rsidRPr="005336C3">
        <w:rPr>
          <w:lang w:eastAsia="ar-SA"/>
        </w:rPr>
        <w:t>Contractor</w:t>
      </w:r>
      <w:r w:rsidR="00493F10" w:rsidRPr="005336C3">
        <w:rPr>
          <w:lang w:eastAsia="ar-SA"/>
        </w:rPr>
        <w:t xml:space="preserve"> by any entity that may result in litigation related in any way to this Contract.</w:t>
      </w:r>
    </w:p>
    <w:p w14:paraId="088A1D88" w14:textId="7A7105D9" w:rsidR="00493F10" w:rsidRPr="00E2181D" w:rsidRDefault="00162D5E" w:rsidP="00E86ABE">
      <w:pPr>
        <w:pStyle w:val="Heading2"/>
      </w:pPr>
      <w:bookmarkStart w:id="277" w:name="_Toc95396052"/>
      <w:bookmarkStart w:id="278" w:name="_Toc118884068"/>
      <w:bookmarkStart w:id="279" w:name="_Toc200694022"/>
      <w:r w:rsidRPr="00E2181D">
        <w:t>4</w:t>
      </w:r>
      <w:r w:rsidR="00493F10" w:rsidRPr="00E2181D">
        <w:t>.</w:t>
      </w:r>
      <w:r w:rsidR="005371E0">
        <w:t>36</w:t>
      </w:r>
      <w:r w:rsidR="00122461">
        <w:t xml:space="preserve">  </w:t>
      </w:r>
      <w:r w:rsidR="00F84BE8">
        <w:t xml:space="preserve">  </w:t>
      </w:r>
      <w:r w:rsidR="007C2015" w:rsidRPr="00E2181D">
        <w:t xml:space="preserve">Status </w:t>
      </w:r>
      <w:r w:rsidR="00235046" w:rsidRPr="00E2181D">
        <w:t>of</w:t>
      </w:r>
      <w:r w:rsidR="007C2015" w:rsidRPr="00E2181D">
        <w:t xml:space="preserve"> </w:t>
      </w:r>
      <w:r w:rsidR="00235046" w:rsidRPr="00E2181D">
        <w:t>the</w:t>
      </w:r>
      <w:r w:rsidR="007C2015" w:rsidRPr="00E2181D">
        <w:t xml:space="preserve"> </w:t>
      </w:r>
      <w:r w:rsidR="00077388" w:rsidRPr="00E2181D">
        <w:t>Contractor</w:t>
      </w:r>
      <w:bookmarkEnd w:id="277"/>
      <w:bookmarkEnd w:id="278"/>
      <w:bookmarkEnd w:id="279"/>
    </w:p>
    <w:p w14:paraId="1EF0D6D4" w14:textId="312BCFB7" w:rsidR="00B43F55" w:rsidRPr="00C45001" w:rsidRDefault="00162D5E" w:rsidP="00E33270">
      <w:pPr>
        <w:pStyle w:val="Heading31"/>
      </w:pPr>
      <w:bookmarkStart w:id="280" w:name="_Toc78285917"/>
      <w:bookmarkStart w:id="281" w:name="_Toc78286307"/>
      <w:bookmarkStart w:id="282" w:name="_Toc78387774"/>
      <w:bookmarkStart w:id="283" w:name="_Toc87462364"/>
      <w:bookmarkStart w:id="284" w:name="_Toc87463388"/>
      <w:bookmarkStart w:id="285" w:name="_Toc95396053"/>
      <w:r w:rsidRPr="00C45001">
        <w:t>4</w:t>
      </w:r>
      <w:r w:rsidR="00B43F55" w:rsidRPr="00C45001">
        <w:t>.</w:t>
      </w:r>
      <w:r w:rsidR="005371E0">
        <w:t>36.1</w:t>
      </w:r>
      <w:r w:rsidR="00122461" w:rsidRPr="00C45001">
        <w:t xml:space="preserve">    </w:t>
      </w:r>
      <w:r w:rsidR="00B43F55" w:rsidRPr="00C45001">
        <w:t>Independent Contractor</w:t>
      </w:r>
      <w:bookmarkEnd w:id="280"/>
      <w:bookmarkEnd w:id="281"/>
      <w:bookmarkEnd w:id="282"/>
      <w:bookmarkEnd w:id="283"/>
      <w:bookmarkEnd w:id="284"/>
      <w:bookmarkEnd w:id="285"/>
      <w:r w:rsidR="00B43F55" w:rsidRPr="00C45001">
        <w:t xml:space="preserve"> </w:t>
      </w:r>
    </w:p>
    <w:p w14:paraId="26C8F210" w14:textId="372F3571" w:rsidR="00182CC0" w:rsidRDefault="00182CC0" w:rsidP="00182CC0">
      <w:pPr>
        <w:rPr>
          <w:lang w:eastAsia="ar-SA"/>
        </w:rPr>
      </w:pPr>
      <w:r>
        <w:rPr>
          <w:lang w:eastAsia="ar-SA"/>
        </w:rPr>
        <w:t xml:space="preserve">Contractor shall, </w:t>
      </w:r>
      <w:proofErr w:type="gramStart"/>
      <w:r>
        <w:rPr>
          <w:lang w:eastAsia="ar-SA"/>
        </w:rPr>
        <w:t>at all times</w:t>
      </w:r>
      <w:proofErr w:type="gramEnd"/>
      <w:r>
        <w:rPr>
          <w:lang w:eastAsia="ar-SA"/>
        </w:rPr>
        <w:t>, be regarded as and shall be legally considered an independent contractor and shall at no time act as an agent for DOM. Nothing contained herein shall be deemed or construed by DOM, Contractor, or any third party as creating the relationship of principal and agent, master and servant, partners, joint ventures, employer and employee, or any similar such relationship between DOM and Contractor. Neither the method of computation of fees or other charges, nor any other provision contained herein, nor any acts of DOM or Contractor hereunder creates or shall be deemed to create a relationship other than the independent relationship of DOM and Contractor.</w:t>
      </w:r>
    </w:p>
    <w:p w14:paraId="05FB143A" w14:textId="2F406CB9" w:rsidR="00182CC0" w:rsidRDefault="00182CC0" w:rsidP="00182CC0">
      <w:pPr>
        <w:rPr>
          <w:lang w:eastAsia="ar-SA"/>
        </w:rPr>
      </w:pPr>
      <w:r>
        <w:rPr>
          <w:lang w:eastAsia="ar-SA"/>
        </w:rPr>
        <w:t>Contractor’s personnel shall not be deemed in any way, directly or indirectly, expressly or by implication, to be employees of DOM. Neither Contractor nor its employees shall, under any circumstances, be considered servants, agents, or employees of DOM, and DOM shall be at no time legally responsible for any negligence or other wrongdoing by Contractor, its servants, agents, or employees.</w:t>
      </w:r>
    </w:p>
    <w:p w14:paraId="0CACFFBD" w14:textId="1BE85A29" w:rsidR="00182CC0" w:rsidRDefault="00182CC0" w:rsidP="00182CC0">
      <w:pPr>
        <w:rPr>
          <w:lang w:eastAsia="ar-SA"/>
        </w:rPr>
      </w:pPr>
      <w:r>
        <w:rPr>
          <w:lang w:eastAsia="ar-SA"/>
        </w:rPr>
        <w:t>DOM shall not withhold from the contract payments to Contractor any federal or state unemployment taxes, federal or state income taxes, Social Security tax, or any other amounts for benefits to Contractor. Further, DOM shall not provide to Contractor any insurance coverage or other benefits, including Workers’ Compensation, normally provided by DOM for its employees.</w:t>
      </w:r>
    </w:p>
    <w:p w14:paraId="5FE6B82B" w14:textId="11B52F8D" w:rsidR="00B43F55" w:rsidRPr="00C45001" w:rsidRDefault="00162D5E" w:rsidP="00E33270">
      <w:pPr>
        <w:pStyle w:val="Heading31"/>
      </w:pPr>
      <w:bookmarkStart w:id="286" w:name="_Toc78285920"/>
      <w:bookmarkStart w:id="287" w:name="_Toc78286310"/>
      <w:bookmarkStart w:id="288" w:name="_Toc78387777"/>
      <w:bookmarkStart w:id="289" w:name="_Toc87462367"/>
      <w:bookmarkStart w:id="290" w:name="_Toc87463391"/>
      <w:bookmarkStart w:id="291" w:name="_Toc95396056"/>
      <w:r w:rsidRPr="00C45001">
        <w:t>4</w:t>
      </w:r>
      <w:r w:rsidR="00B43F55" w:rsidRPr="00C45001">
        <w:t>.</w:t>
      </w:r>
      <w:r w:rsidR="005371E0">
        <w:t>36.2</w:t>
      </w:r>
      <w:r w:rsidR="00122461" w:rsidRPr="00C45001">
        <w:t xml:space="preserve">   </w:t>
      </w:r>
      <w:r w:rsidR="0031017B" w:rsidRPr="00C45001">
        <w:t xml:space="preserve"> </w:t>
      </w:r>
      <w:r w:rsidR="00B43F55" w:rsidRPr="00C45001">
        <w:t>Personnel Practices</w:t>
      </w:r>
      <w:bookmarkEnd w:id="286"/>
      <w:bookmarkEnd w:id="287"/>
      <w:bookmarkEnd w:id="288"/>
      <w:bookmarkEnd w:id="289"/>
      <w:bookmarkEnd w:id="290"/>
      <w:bookmarkEnd w:id="291"/>
    </w:p>
    <w:p w14:paraId="313445EE" w14:textId="77777777" w:rsidR="00B43F55" w:rsidRPr="005336C3" w:rsidRDefault="00B43F55" w:rsidP="007F150D">
      <w:pPr>
        <w:rPr>
          <w:lang w:eastAsia="ar-SA"/>
        </w:rPr>
      </w:pPr>
      <w:r w:rsidRPr="005336C3">
        <w:rPr>
          <w:lang w:eastAsia="ar-SA"/>
        </w:rPr>
        <w:t xml:space="preserve">All employees of the Contractor involved in the Medicaid function will be paid as any other employee of the Contractor who works in another area of their organization in a similar position.  The Contractor shall develop </w:t>
      </w:r>
      <w:proofErr w:type="gramStart"/>
      <w:r w:rsidRPr="005336C3">
        <w:rPr>
          <w:lang w:eastAsia="ar-SA"/>
        </w:rPr>
        <w:t>any and all</w:t>
      </w:r>
      <w:proofErr w:type="gramEnd"/>
      <w:r w:rsidRPr="005336C3">
        <w:rPr>
          <w:lang w:eastAsia="ar-SA"/>
        </w:rPr>
        <w:t xml:space="preserve"> methods to encourage longevity in Contractor’s staff assigned to this contract. </w:t>
      </w:r>
    </w:p>
    <w:p w14:paraId="5F82C83A" w14:textId="77777777" w:rsidR="00B43F55" w:rsidRPr="005336C3" w:rsidRDefault="00B43F55" w:rsidP="007F150D">
      <w:pPr>
        <w:rPr>
          <w:lang w:eastAsia="ar-SA"/>
        </w:rPr>
      </w:pPr>
      <w:r w:rsidRPr="005336C3">
        <w:rPr>
          <w:lang w:eastAsia="ar-SA"/>
        </w:rPr>
        <w:t xml:space="preserve">Employees of the Contractor shall receive all benefits afforded to other similarly situated employees of the Contractor.  </w:t>
      </w:r>
    </w:p>
    <w:p w14:paraId="68ECB9C5" w14:textId="3E92E681" w:rsidR="00B43F55" w:rsidRPr="005336C3" w:rsidRDefault="00B43F55" w:rsidP="007F150D">
      <w:pPr>
        <w:rPr>
          <w:lang w:eastAsia="ar-SA"/>
        </w:rPr>
      </w:pPr>
      <w:r w:rsidRPr="005336C3">
        <w:rPr>
          <w:lang w:eastAsia="ar-SA"/>
        </w:rPr>
        <w:t>The Contractor shall sign the Dr</w:t>
      </w:r>
      <w:r w:rsidRPr="009B08CB">
        <w:rPr>
          <w:lang w:eastAsia="ar-SA"/>
        </w:rPr>
        <w:t>ug Free Workplace Certificate (</w:t>
      </w:r>
      <w:r w:rsidR="00881134" w:rsidRPr="009B08CB">
        <w:rPr>
          <w:lang w:eastAsia="ar-SA"/>
        </w:rPr>
        <w:t xml:space="preserve">Attachment </w:t>
      </w:r>
      <w:r w:rsidR="00067461">
        <w:rPr>
          <w:lang w:eastAsia="ar-SA"/>
        </w:rPr>
        <w:t>D</w:t>
      </w:r>
      <w:r w:rsidRPr="009B08CB">
        <w:rPr>
          <w:lang w:eastAsia="ar-SA"/>
        </w:rPr>
        <w:t>).</w:t>
      </w:r>
    </w:p>
    <w:p w14:paraId="534FC167" w14:textId="68B68503" w:rsidR="166F8A5D" w:rsidRDefault="166F8A5D" w:rsidP="00E86ABE">
      <w:pPr>
        <w:pStyle w:val="Heading2"/>
      </w:pPr>
      <w:bookmarkStart w:id="292" w:name="_Toc200694023"/>
      <w:bookmarkStart w:id="293" w:name="_Toc95396068"/>
      <w:bookmarkStart w:id="294" w:name="_Toc118884069"/>
      <w:r>
        <w:t>4</w:t>
      </w:r>
      <w:r w:rsidR="6152670B">
        <w:t>.</w:t>
      </w:r>
      <w:r w:rsidR="00210415">
        <w:t>37</w:t>
      </w:r>
      <w:r w:rsidR="30FE30BA">
        <w:t xml:space="preserve"> </w:t>
      </w:r>
      <w:r w:rsidR="7250DCCF">
        <w:t xml:space="preserve"> </w:t>
      </w:r>
      <w:r w:rsidR="1940D5F8">
        <w:t xml:space="preserve">  </w:t>
      </w:r>
      <w:r w:rsidR="7D491B9D">
        <w:t>Insurance</w:t>
      </w:r>
      <w:bookmarkEnd w:id="292"/>
    </w:p>
    <w:p w14:paraId="689A7262" w14:textId="24A1BF40" w:rsidR="55DAFA0D" w:rsidRDefault="55DAFA0D" w:rsidP="009C7BC0">
      <w:r w:rsidRPr="16BE5F73">
        <w:t>On or before beginning performance under the Contract, the Contractor shall obtain from an insurance company, duly authorized to do business and doing business in Mississippi, insurance as follows</w:t>
      </w:r>
      <w:r w:rsidR="007D6335">
        <w:t>.</w:t>
      </w:r>
    </w:p>
    <w:p w14:paraId="64E9EF44" w14:textId="4A962154" w:rsidR="55DAFA0D" w:rsidRPr="009C7BC0" w:rsidRDefault="00F45329" w:rsidP="00F45329">
      <w:pPr>
        <w:pStyle w:val="Heading31"/>
      </w:pPr>
      <w:r>
        <w:t xml:space="preserve">4.37.1    </w:t>
      </w:r>
      <w:r w:rsidR="55DAFA0D" w:rsidRPr="009C7BC0">
        <w:t>Liability</w:t>
      </w:r>
    </w:p>
    <w:p w14:paraId="11A10A23" w14:textId="4C2197FD" w:rsidR="55DAFA0D" w:rsidRDefault="55DAFA0D" w:rsidP="009C7BC0">
      <w:r w:rsidRPr="009C7BC0">
        <w:rPr>
          <w:color w:val="000000" w:themeColor="text1"/>
        </w:rPr>
        <w:t xml:space="preserve">The Contractor shall ensure that the professional staff and other decision-making staff shall be required to carry professional liability insurance in an amount commensurate with the professional responsibilities and liabilities under the terms of this </w:t>
      </w:r>
      <w:r w:rsidR="009C7BC0">
        <w:rPr>
          <w:color w:val="000000" w:themeColor="text1"/>
        </w:rPr>
        <w:t>IFB</w:t>
      </w:r>
      <w:r w:rsidRPr="009C7BC0">
        <w:rPr>
          <w:color w:val="000000" w:themeColor="text1"/>
        </w:rPr>
        <w:t>.</w:t>
      </w:r>
    </w:p>
    <w:p w14:paraId="5CCB7B1C" w14:textId="22C9E9B3" w:rsidR="55DAFA0D" w:rsidRDefault="55DAFA0D" w:rsidP="009C7BC0">
      <w:r w:rsidRPr="16BE5F73">
        <w:lastRenderedPageBreak/>
        <w:t xml:space="preserve">The Contractor shall obtain, pay for and keep in force during the Contract period general liability insurance against bodily injury or death in an amount commensurate with the responsibilities and liabilities under the terms of this </w:t>
      </w:r>
      <w:r w:rsidR="009C7BC0">
        <w:t>IFB</w:t>
      </w:r>
      <w:r w:rsidR="0A77A5E9" w:rsidRPr="16BE5F73">
        <w:t>.</w:t>
      </w:r>
    </w:p>
    <w:p w14:paraId="04D71F52" w14:textId="7A9AF6D8" w:rsidR="55DAFA0D" w:rsidRPr="009C7BC0" w:rsidRDefault="00F45329" w:rsidP="00F45329">
      <w:pPr>
        <w:pStyle w:val="Heading31"/>
      </w:pPr>
      <w:r>
        <w:t xml:space="preserve">4.37.2    </w:t>
      </w:r>
      <w:r w:rsidR="55DAFA0D" w:rsidRPr="009C7BC0">
        <w:t>Workers’ Compensation</w:t>
      </w:r>
    </w:p>
    <w:p w14:paraId="51E1AE91" w14:textId="4B1F70C0" w:rsidR="55DAFA0D" w:rsidRDefault="55DAFA0D" w:rsidP="009C7BC0">
      <w:r w:rsidRPr="16BE5F73">
        <w:t>The Contractor shall take out and maintain, during the life of the Contract, workers’ compensation insurance for all employees employed under the Contract in Mississippi.  Such insurance shall fully comply with Mississippi Workers’ Compensation Law.  In case any class of employees engaged in hazardous work under the Contract at the site of the project is not protected under the Workers’ Compensation Statute, the Contractor shall provide adequate insurance satisfactory for protection of his or her employees not otherwise protected.</w:t>
      </w:r>
    </w:p>
    <w:p w14:paraId="42E71CD9" w14:textId="01FAE552" w:rsidR="55DAFA0D" w:rsidRDefault="55DAFA0D" w:rsidP="009C7BC0">
      <w:pPr>
        <w:rPr>
          <w:color w:val="000000" w:themeColor="text1"/>
        </w:rPr>
      </w:pPr>
      <w:r w:rsidRPr="009C7BC0">
        <w:rPr>
          <w:color w:val="000000" w:themeColor="text1"/>
        </w:rPr>
        <w:t>On or before beginning performance under the Contract and on an annual basis thereafter, the Contractor shall furnish to DOM certificates evidencing such insurance is in effect.</w:t>
      </w:r>
    </w:p>
    <w:p w14:paraId="27E29F7B" w14:textId="75A456B3" w:rsidR="001C5DA7" w:rsidRPr="001C5DA7" w:rsidRDefault="00F45329" w:rsidP="00F45329">
      <w:pPr>
        <w:pStyle w:val="Heading31"/>
      </w:pPr>
      <w:r>
        <w:t xml:space="preserve">4.37.3    </w:t>
      </w:r>
      <w:r w:rsidR="001C5DA7" w:rsidRPr="1F6AA2BC">
        <w:t xml:space="preserve">Cyber Security </w:t>
      </w:r>
    </w:p>
    <w:p w14:paraId="58F64294" w14:textId="77777777" w:rsidR="001C5DA7" w:rsidRPr="00F45329" w:rsidRDefault="001C5DA7" w:rsidP="00F45329">
      <w:pPr>
        <w:spacing w:before="0" w:after="0"/>
        <w:rPr>
          <w:color w:val="000000" w:themeColor="text1"/>
        </w:rPr>
      </w:pPr>
      <w:r w:rsidRPr="00F45329">
        <w:rPr>
          <w:color w:val="000000" w:themeColor="text1"/>
        </w:rPr>
        <w:t xml:space="preserve">The Contractor must maintain sufficient cyber insurance to cover </w:t>
      </w:r>
      <w:proofErr w:type="gramStart"/>
      <w:r w:rsidRPr="00F45329">
        <w:rPr>
          <w:color w:val="000000" w:themeColor="text1"/>
        </w:rPr>
        <w:t>any and all</w:t>
      </w:r>
      <w:proofErr w:type="gramEnd"/>
      <w:r w:rsidRPr="00F45329">
        <w:rPr>
          <w:color w:val="000000" w:themeColor="text1"/>
        </w:rPr>
        <w:t xml:space="preserve"> losses, security breaches, privacy breaches, unauthorized distributions, or releases or uses of any data transferred to or accessed by Contractor under or </w:t>
      </w:r>
      <w:proofErr w:type="gramStart"/>
      <w:r w:rsidRPr="00F45329">
        <w:rPr>
          <w:color w:val="000000" w:themeColor="text1"/>
        </w:rPr>
        <w:t>as a result of</w:t>
      </w:r>
      <w:proofErr w:type="gramEnd"/>
      <w:r w:rsidRPr="00F45329">
        <w:rPr>
          <w:color w:val="000000" w:themeColor="text1"/>
        </w:rPr>
        <w:t xml:space="preserve"> this Contract.</w:t>
      </w:r>
    </w:p>
    <w:p w14:paraId="7A650BCB" w14:textId="77777777" w:rsidR="001C5DA7" w:rsidRPr="00F45329" w:rsidRDefault="001C5DA7" w:rsidP="00356A73">
      <w:pPr>
        <w:spacing w:before="0" w:after="0" w:line="240" w:lineRule="auto"/>
        <w:rPr>
          <w:color w:val="000000" w:themeColor="text1"/>
        </w:rPr>
      </w:pPr>
    </w:p>
    <w:p w14:paraId="11825765" w14:textId="77777777" w:rsidR="001C5DA7" w:rsidRPr="00F45329" w:rsidRDefault="001C5DA7" w:rsidP="00F45329">
      <w:pPr>
        <w:spacing w:before="0" w:after="0"/>
        <w:rPr>
          <w:color w:val="000000" w:themeColor="text1"/>
        </w:rPr>
      </w:pPr>
      <w:r w:rsidRPr="00F45329">
        <w:rPr>
          <w:color w:val="000000" w:themeColor="text1"/>
        </w:rPr>
        <w:t>This insurance must provide sufficient coverage(s) for the Contractor and affected third parties for the review, repair, notification, remediation, and other response to such events, including but not limited to breaches or similar incidents under Miss. Code Ann. § 75-24-29.</w:t>
      </w:r>
    </w:p>
    <w:p w14:paraId="7AB8B6F1" w14:textId="77777777" w:rsidR="001C5DA7" w:rsidRPr="00F45329" w:rsidRDefault="001C5DA7" w:rsidP="00F45329">
      <w:pPr>
        <w:spacing w:before="0" w:after="0"/>
        <w:rPr>
          <w:color w:val="000000" w:themeColor="text1"/>
        </w:rPr>
      </w:pPr>
      <w:r w:rsidRPr="00F45329">
        <w:rPr>
          <w:color w:val="000000" w:themeColor="text1"/>
        </w:rPr>
        <w:t>DOM and the Contractor shall reach an agreement on the level of liability insurance coverage required. DOM may, in its sole discretion, confer with the Mississippi Department of Insurance to review such coverage(s) prior to approving them as acceptable under this Contract.</w:t>
      </w:r>
    </w:p>
    <w:p w14:paraId="1B4F3935" w14:textId="77777777" w:rsidR="001C5DA7" w:rsidRPr="00F45329" w:rsidRDefault="001C5DA7" w:rsidP="00F45329">
      <w:pPr>
        <w:spacing w:before="0" w:after="0"/>
        <w:rPr>
          <w:color w:val="000000" w:themeColor="text1"/>
        </w:rPr>
      </w:pPr>
      <w:r w:rsidRPr="00F45329">
        <w:rPr>
          <w:color w:val="000000" w:themeColor="text1"/>
        </w:rPr>
        <w:t>The Contractor must obtain modified coverage(s) as reasonably requested by DOM within ten (10) calendar days of the Contractor’s receipt of such request from DOM.</w:t>
      </w:r>
    </w:p>
    <w:p w14:paraId="49527142" w14:textId="77777777" w:rsidR="001C5DA7" w:rsidRPr="00F45329" w:rsidRDefault="001C5DA7" w:rsidP="00F45329">
      <w:pPr>
        <w:spacing w:before="0" w:after="0"/>
        <w:rPr>
          <w:color w:val="000000" w:themeColor="text1"/>
        </w:rPr>
      </w:pPr>
    </w:p>
    <w:p w14:paraId="7ACFC3FE" w14:textId="77777777" w:rsidR="001C5DA7" w:rsidRPr="00F45329" w:rsidRDefault="001C5DA7" w:rsidP="00F45329">
      <w:pPr>
        <w:spacing w:before="0" w:after="0"/>
        <w:rPr>
          <w:color w:val="000000" w:themeColor="text1"/>
        </w:rPr>
      </w:pPr>
      <w:r w:rsidRPr="00F45329">
        <w:rPr>
          <w:color w:val="000000" w:themeColor="text1"/>
        </w:rPr>
        <w:t>This insurance must have a retroactive date that equals or precedes the effective date of this Contract. The Contractor must maintain such coverage until the later of: (1) a minimum period of three (3) years following termination or completion this Contract, or (2) until the Contractor has returned or destroyed all Confidential Information in its possession, care, custody or control, including any copies maintained for archival or record-keeping processes.</w:t>
      </w:r>
    </w:p>
    <w:p w14:paraId="0F9EF15F" w14:textId="77777777" w:rsidR="001C5DA7" w:rsidRPr="00F45329" w:rsidRDefault="001C5DA7" w:rsidP="00F45329">
      <w:pPr>
        <w:spacing w:before="0" w:after="0"/>
        <w:jc w:val="left"/>
        <w:rPr>
          <w:color w:val="000000" w:themeColor="text1"/>
        </w:rPr>
      </w:pPr>
    </w:p>
    <w:p w14:paraId="5F9E73FF" w14:textId="77777777" w:rsidR="001C5DA7" w:rsidRPr="00F45329" w:rsidRDefault="001C5DA7" w:rsidP="00F45329">
      <w:pPr>
        <w:spacing w:before="0" w:after="0"/>
        <w:jc w:val="left"/>
        <w:rPr>
          <w:color w:val="000000" w:themeColor="text1"/>
        </w:rPr>
      </w:pPr>
      <w:r w:rsidRPr="00F45329">
        <w:rPr>
          <w:color w:val="000000" w:themeColor="text1"/>
        </w:rPr>
        <w:t>The policy shall comply with the following requirements:</w:t>
      </w:r>
    </w:p>
    <w:p w14:paraId="5CD4D71A" w14:textId="77777777" w:rsidR="001C5DA7" w:rsidRPr="00F45329" w:rsidRDefault="001C5DA7" w:rsidP="00F45329">
      <w:pPr>
        <w:spacing w:before="0" w:after="0"/>
        <w:jc w:val="left"/>
        <w:rPr>
          <w:color w:val="000000" w:themeColor="text1"/>
        </w:rPr>
      </w:pPr>
    </w:p>
    <w:p w14:paraId="6C4CD5A3" w14:textId="77777777" w:rsidR="001C5DA7" w:rsidRPr="00F45329" w:rsidRDefault="001C5DA7" w:rsidP="00F45329">
      <w:pPr>
        <w:spacing w:before="0" w:after="0"/>
        <w:ind w:left="630" w:hanging="360"/>
        <w:rPr>
          <w:color w:val="000000" w:themeColor="text1"/>
        </w:rPr>
      </w:pPr>
      <w:r w:rsidRPr="00F45329">
        <w:rPr>
          <w:color w:val="000000" w:themeColor="text1"/>
        </w:rPr>
        <w:t xml:space="preserve">1. </w:t>
      </w:r>
      <w:r w:rsidRPr="00F45329">
        <w:rPr>
          <w:color w:val="000000" w:themeColor="text1"/>
        </w:rPr>
        <w:tab/>
        <w:t>The policy shall include, but not be limited to, coverage for liabilities arising out of premises, operations, independent contractors, products, completed operations, and liability assumed under an insured contract.</w:t>
      </w:r>
    </w:p>
    <w:p w14:paraId="5AACBC35" w14:textId="77777777" w:rsidR="001C5DA7" w:rsidRPr="00F45329" w:rsidRDefault="001C5DA7" w:rsidP="00F45329">
      <w:pPr>
        <w:spacing w:before="0" w:after="0"/>
        <w:ind w:left="630" w:hanging="360"/>
        <w:rPr>
          <w:color w:val="000000" w:themeColor="text1"/>
        </w:rPr>
      </w:pPr>
      <w:r w:rsidRPr="00F45329">
        <w:rPr>
          <w:color w:val="000000" w:themeColor="text1"/>
        </w:rPr>
        <w:t xml:space="preserve">2. </w:t>
      </w:r>
      <w:r w:rsidRPr="00F45329">
        <w:rPr>
          <w:color w:val="000000" w:themeColor="text1"/>
        </w:rPr>
        <w:tab/>
        <w:t>At minimum, the policy shall include third party coverage for credit monitoring, notification costs to data breach victims, and regulatory penalties and fines.</w:t>
      </w:r>
    </w:p>
    <w:p w14:paraId="2FBD2FF8" w14:textId="77777777" w:rsidR="001C5DA7" w:rsidRPr="00F45329" w:rsidRDefault="001C5DA7" w:rsidP="00F45329">
      <w:pPr>
        <w:spacing w:before="0" w:after="0"/>
        <w:ind w:left="630" w:hanging="360"/>
        <w:rPr>
          <w:color w:val="000000" w:themeColor="text1"/>
        </w:rPr>
      </w:pPr>
      <w:r w:rsidRPr="00F45329">
        <w:rPr>
          <w:color w:val="000000" w:themeColor="text1"/>
        </w:rPr>
        <w:t xml:space="preserve">3. </w:t>
      </w:r>
      <w:r w:rsidRPr="00F45329">
        <w:rPr>
          <w:color w:val="000000" w:themeColor="text1"/>
        </w:rPr>
        <w:tab/>
        <w:t>The policy shall apply separately to each insured against whom claim is made or suit is brought subject to the Contractor’s limit of liability.</w:t>
      </w:r>
    </w:p>
    <w:p w14:paraId="07E61A75" w14:textId="77777777" w:rsidR="001C5DA7" w:rsidRPr="001C5DA7" w:rsidRDefault="001C5DA7" w:rsidP="00F45329">
      <w:pPr>
        <w:spacing w:before="0" w:after="0"/>
        <w:ind w:left="630" w:hanging="360"/>
        <w:rPr>
          <w:szCs w:val="22"/>
        </w:rPr>
      </w:pPr>
      <w:r w:rsidRPr="001C5DA7">
        <w:rPr>
          <w:szCs w:val="22"/>
        </w:rPr>
        <w:t xml:space="preserve">4. </w:t>
      </w:r>
      <w:r w:rsidRPr="001C5DA7">
        <w:rPr>
          <w:szCs w:val="22"/>
        </w:rPr>
        <w:tab/>
        <w:t>Contractor shall be responsible for any deductible or self-insured retention contained in the insurance policy.</w:t>
      </w:r>
    </w:p>
    <w:p w14:paraId="2191BA6C" w14:textId="77777777" w:rsidR="001C5DA7" w:rsidRPr="001C5DA7" w:rsidRDefault="001C5DA7" w:rsidP="00F45329">
      <w:pPr>
        <w:spacing w:before="0" w:after="0"/>
        <w:ind w:left="630" w:hanging="360"/>
        <w:rPr>
          <w:szCs w:val="22"/>
        </w:rPr>
      </w:pPr>
      <w:r w:rsidRPr="001C5DA7">
        <w:rPr>
          <w:szCs w:val="22"/>
        </w:rPr>
        <w:lastRenderedPageBreak/>
        <w:t xml:space="preserve">5. </w:t>
      </w:r>
      <w:r w:rsidRPr="001C5DA7">
        <w:rPr>
          <w:szCs w:val="22"/>
        </w:rPr>
        <w:tab/>
        <w:t>The coverage under the policy shall be primary and not in excess to any other insurance carried by the Contractor.</w:t>
      </w:r>
    </w:p>
    <w:p w14:paraId="6EA97263" w14:textId="77777777" w:rsidR="001C5DA7" w:rsidRPr="001C5DA7" w:rsidRDefault="001C5DA7" w:rsidP="00F45329">
      <w:pPr>
        <w:spacing w:before="0" w:after="0"/>
        <w:ind w:left="630" w:hanging="360"/>
        <w:rPr>
          <w:szCs w:val="22"/>
        </w:rPr>
      </w:pPr>
      <w:r w:rsidRPr="001C5DA7">
        <w:rPr>
          <w:szCs w:val="22"/>
        </w:rPr>
        <w:t xml:space="preserve">6. </w:t>
      </w:r>
      <w:r w:rsidRPr="001C5DA7">
        <w:rPr>
          <w:szCs w:val="22"/>
        </w:rPr>
        <w:tab/>
        <w:t xml:space="preserve">In the event the Contractor fails to </w:t>
      </w:r>
      <w:proofErr w:type="gramStart"/>
      <w:r w:rsidRPr="001C5DA7">
        <w:rPr>
          <w:szCs w:val="22"/>
        </w:rPr>
        <w:t>keep in effect at all times</w:t>
      </w:r>
      <w:proofErr w:type="gramEnd"/>
      <w:r w:rsidRPr="001C5DA7">
        <w:rPr>
          <w:szCs w:val="22"/>
        </w:rPr>
        <w:t>, the insurance coverage required by this provision, the State may, in addition to any other remedies it may have, terminate the contract upon the occurrence of such event, subject to the provisions of the contract.</w:t>
      </w:r>
    </w:p>
    <w:p w14:paraId="13271FFB" w14:textId="1E37572D" w:rsidR="00493F10" w:rsidRPr="00172E0B" w:rsidRDefault="00162D5E" w:rsidP="00E86ABE">
      <w:pPr>
        <w:pStyle w:val="Heading2"/>
        <w:rPr>
          <w:sz w:val="22"/>
          <w:szCs w:val="22"/>
        </w:rPr>
      </w:pPr>
      <w:bookmarkStart w:id="295" w:name="_Toc95396071"/>
      <w:bookmarkStart w:id="296" w:name="_Toc118884070"/>
      <w:bookmarkStart w:id="297" w:name="_Toc200694024"/>
      <w:bookmarkEnd w:id="293"/>
      <w:bookmarkEnd w:id="294"/>
      <w:r w:rsidRPr="00FE6068">
        <w:t>4</w:t>
      </w:r>
      <w:r w:rsidR="00493F10" w:rsidRPr="00FE6068">
        <w:t>.</w:t>
      </w:r>
      <w:r w:rsidR="00B63B24">
        <w:t>38</w:t>
      </w:r>
      <w:r w:rsidR="004F5BA0">
        <w:t xml:space="preserve">  </w:t>
      </w:r>
      <w:r w:rsidR="00F84BE8">
        <w:t xml:space="preserve">  </w:t>
      </w:r>
      <w:bookmarkEnd w:id="295"/>
      <w:bookmarkEnd w:id="296"/>
      <w:r w:rsidR="003A080F">
        <w:t>Release of Public Information</w:t>
      </w:r>
      <w:bookmarkEnd w:id="297"/>
    </w:p>
    <w:p w14:paraId="199C8B18" w14:textId="5206762E" w:rsidR="007D2AB3" w:rsidRPr="005336C3" w:rsidRDefault="00081ABB" w:rsidP="007F150D">
      <w:pPr>
        <w:rPr>
          <w:lang w:eastAsia="ar-SA"/>
        </w:rPr>
      </w:pPr>
      <w:r>
        <w:rPr>
          <w:lang w:eastAsia="ar-SA"/>
        </w:rPr>
        <w:t>Contractor</w:t>
      </w:r>
      <w:r w:rsidRPr="005336C3">
        <w:rPr>
          <w:lang w:eastAsia="ar-SA"/>
        </w:rPr>
        <w:t xml:space="preserve"> </w:t>
      </w:r>
      <w:r w:rsidR="007D2AB3" w:rsidRPr="005336C3">
        <w:rPr>
          <w:lang w:eastAsia="ar-SA"/>
        </w:rPr>
        <w:t xml:space="preserve">should be aware that the redacted version of </w:t>
      </w:r>
      <w:r>
        <w:rPr>
          <w:lang w:eastAsia="ar-SA"/>
        </w:rPr>
        <w:t>its</w:t>
      </w:r>
      <w:r w:rsidR="007D2AB3" w:rsidRPr="005336C3">
        <w:rPr>
          <w:lang w:eastAsia="ar-SA"/>
        </w:rPr>
        <w:t xml:space="preserve"> </w:t>
      </w:r>
      <w:r w:rsidR="00896109" w:rsidRPr="005336C3">
        <w:rPr>
          <w:lang w:eastAsia="ar-SA"/>
        </w:rPr>
        <w:t xml:space="preserve">bid </w:t>
      </w:r>
      <w:r w:rsidR="007D2AB3" w:rsidRPr="005336C3">
        <w:rPr>
          <w:lang w:eastAsia="ar-SA"/>
        </w:rPr>
        <w:t>is considered</w:t>
      </w:r>
      <w:r w:rsidR="617F2E2D" w:rsidRPr="005336C3">
        <w:rPr>
          <w:lang w:eastAsia="ar-SA"/>
        </w:rPr>
        <w:t xml:space="preserve"> a</w:t>
      </w:r>
      <w:r w:rsidR="007D2AB3" w:rsidRPr="005336C3">
        <w:rPr>
          <w:lang w:eastAsia="ar-SA"/>
        </w:rPr>
        <w:t xml:space="preserve"> public record and is subject to release by </w:t>
      </w:r>
      <w:r w:rsidR="00B359D8">
        <w:rPr>
          <w:lang w:eastAsia="ar-SA"/>
        </w:rPr>
        <w:t>DOM</w:t>
      </w:r>
      <w:r w:rsidR="007D2AB3" w:rsidRPr="005336C3">
        <w:rPr>
          <w:lang w:eastAsia="ar-SA"/>
        </w:rPr>
        <w:t xml:space="preserve"> pursuant to and in accordance with Miss. Code Ann. § 25-61-1, et seq. (1972, as amended) and may be used/released for any reason deemed necessary by DOM, including but not limited to, submission to the Public Procurement Review Board (PPRB), posting to the Transparency Mississippi website, produced under the Mississippi Public Records Act, </w:t>
      </w:r>
      <w:r w:rsidR="00F67B2C" w:rsidRPr="005336C3">
        <w:rPr>
          <w:lang w:eastAsia="ar-SA"/>
        </w:rPr>
        <w:t xml:space="preserve">and DOM’s website, </w:t>
      </w:r>
      <w:r w:rsidR="007D2AB3" w:rsidRPr="005336C3">
        <w:rPr>
          <w:lang w:eastAsia="ar-SA"/>
        </w:rPr>
        <w:t>etc. In the event that either party to the executed Contract receives notice that a third-party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State law. This provision shall survive termination or completion of the executed Contract. The parties agree that this provision is subject to and superseded by Miss. Code Ann. § 25-61-1, et seq. (1972, as amended) regarding Public Access to Public Records and any other applicable state or federal law.</w:t>
      </w:r>
    </w:p>
    <w:p w14:paraId="40205FB5" w14:textId="261571E6" w:rsidR="007D2AB3" w:rsidRDefault="00EE038C" w:rsidP="007F150D">
      <w:pPr>
        <w:rPr>
          <w:lang w:eastAsia="ar-SA"/>
        </w:rPr>
      </w:pPr>
      <w:r>
        <w:rPr>
          <w:lang w:eastAsia="ar-SA"/>
        </w:rPr>
        <w:t xml:space="preserve">Contractor </w:t>
      </w:r>
      <w:r w:rsidR="007D2AB3" w:rsidRPr="005336C3">
        <w:rPr>
          <w:lang w:eastAsia="ar-SA"/>
        </w:rPr>
        <w:t xml:space="preserve">should be aware that the unredacted version of </w:t>
      </w:r>
      <w:r>
        <w:rPr>
          <w:lang w:eastAsia="ar-SA"/>
        </w:rPr>
        <w:t>its</w:t>
      </w:r>
      <w:r w:rsidRPr="005336C3">
        <w:rPr>
          <w:lang w:eastAsia="ar-SA"/>
        </w:rPr>
        <w:t xml:space="preserve"> </w:t>
      </w:r>
      <w:r w:rsidR="00EB7ADF" w:rsidRPr="005336C3">
        <w:rPr>
          <w:lang w:eastAsia="ar-SA"/>
        </w:rPr>
        <w:t xml:space="preserve">bid </w:t>
      </w:r>
      <w:r w:rsidR="7DD0A302" w:rsidRPr="005336C3">
        <w:rPr>
          <w:lang w:eastAsia="ar-SA"/>
        </w:rPr>
        <w:t xml:space="preserve">is </w:t>
      </w:r>
      <w:r w:rsidR="007D2AB3" w:rsidRPr="005336C3">
        <w:rPr>
          <w:lang w:eastAsia="ar-SA"/>
        </w:rPr>
        <w:t xml:space="preserve">considered a public record. If the unredacted version is requested through the Public Records Act, DOM will notify the </w:t>
      </w:r>
      <w:r>
        <w:rPr>
          <w:lang w:eastAsia="ar-SA"/>
        </w:rPr>
        <w:t>Contractor</w:t>
      </w:r>
      <w:r w:rsidR="007D2AB3" w:rsidRPr="005336C3">
        <w:rPr>
          <w:lang w:eastAsia="ar-SA"/>
        </w:rPr>
        <w:t xml:space="preserve">, and the </w:t>
      </w:r>
      <w:r>
        <w:rPr>
          <w:lang w:eastAsia="ar-SA"/>
        </w:rPr>
        <w:t>Contractor</w:t>
      </w:r>
      <w:r w:rsidRPr="005336C3">
        <w:rPr>
          <w:lang w:eastAsia="ar-SA"/>
        </w:rPr>
        <w:t xml:space="preserve"> </w:t>
      </w:r>
      <w:r w:rsidR="007D2AB3" w:rsidRPr="005336C3">
        <w:rPr>
          <w:lang w:eastAsia="ar-SA"/>
        </w:rPr>
        <w:t xml:space="preserve">will have 21 days to seek a protective order, as set out in Mississippi Code §25-61-9. However, if a Public Copy is not provided, as required under the Bid Submission Requirement </w:t>
      </w:r>
      <w:r w:rsidR="007D2AB3" w:rsidRPr="00E86E14">
        <w:rPr>
          <w:b/>
          <w:bCs/>
          <w:lang w:eastAsia="ar-SA"/>
        </w:rPr>
        <w:t>Section</w:t>
      </w:r>
      <w:r w:rsidR="00804563" w:rsidRPr="00E86E14">
        <w:rPr>
          <w:b/>
          <w:bCs/>
          <w:lang w:eastAsia="ar-SA"/>
        </w:rPr>
        <w:t xml:space="preserve"> 1.</w:t>
      </w:r>
      <w:r w:rsidR="0050569A" w:rsidRPr="00E86E14">
        <w:rPr>
          <w:b/>
          <w:bCs/>
          <w:lang w:eastAsia="ar-SA"/>
        </w:rPr>
        <w:t>6</w:t>
      </w:r>
      <w:r w:rsidR="00E86E14" w:rsidRPr="00E86E14">
        <w:rPr>
          <w:b/>
          <w:bCs/>
          <w:lang w:eastAsia="ar-SA"/>
        </w:rPr>
        <w:t>.1</w:t>
      </w:r>
      <w:r w:rsidR="007D2AB3" w:rsidRPr="005336C3">
        <w:rPr>
          <w:lang w:eastAsia="ar-SA"/>
        </w:rPr>
        <w:t xml:space="preserve">, the unredacted version will be considered a public document that contains no confidential information of the </w:t>
      </w:r>
      <w:r w:rsidR="00C653CA">
        <w:rPr>
          <w:lang w:eastAsia="ar-SA"/>
        </w:rPr>
        <w:t>Contractor</w:t>
      </w:r>
      <w:r w:rsidR="007D2AB3" w:rsidRPr="005336C3">
        <w:rPr>
          <w:lang w:eastAsia="ar-SA"/>
        </w:rPr>
        <w:t>.</w:t>
      </w:r>
    </w:p>
    <w:p w14:paraId="385B66C7" w14:textId="5552027C" w:rsidR="00493F10" w:rsidRDefault="00EC31BA" w:rsidP="00E86ABE">
      <w:pPr>
        <w:pStyle w:val="Heading2"/>
      </w:pPr>
      <w:bookmarkStart w:id="298" w:name="_Toc95396076"/>
      <w:bookmarkStart w:id="299" w:name="_Toc118884071"/>
      <w:bookmarkStart w:id="300" w:name="_Toc200694025"/>
      <w:r>
        <w:t>4.</w:t>
      </w:r>
      <w:r w:rsidR="00B63B24">
        <w:t>39</w:t>
      </w:r>
      <w:r w:rsidR="00F84BE8">
        <w:t xml:space="preserve">    </w:t>
      </w:r>
      <w:r w:rsidR="007C2015" w:rsidRPr="00172E0B">
        <w:t xml:space="preserve">The </w:t>
      </w:r>
      <w:r w:rsidR="00077388" w:rsidRPr="00172E0B">
        <w:t>Contractor</w:t>
      </w:r>
      <w:r w:rsidR="007C2015" w:rsidRPr="00172E0B">
        <w:t xml:space="preserve"> Compliance Issues</w:t>
      </w:r>
      <w:bookmarkEnd w:id="298"/>
      <w:bookmarkEnd w:id="299"/>
      <w:bookmarkEnd w:id="300"/>
    </w:p>
    <w:p w14:paraId="577617A5" w14:textId="7752728C" w:rsidR="00EC31BA" w:rsidRPr="00EC31BA" w:rsidRDefault="00E52E9B" w:rsidP="00E52E9B">
      <w:r w:rsidRPr="00E52E9B">
        <w:t>The Contractor agrees that all work performed as part of this contract shall comply fully with administrative and other requirements established by federal and state laws, regulations and guidelines, and assumes responsibility for full compliance with all such laws, regulations and guidelines, and agrees to fully reimburse DOM for any loss of funds, resources, overpayments, duplicate payments or incorrect payments resulting from noncompliance by the Contractor, its staff, or agents, as revealed in any audit. In addition, the Contractor agrees that all work performed shall comply with all CMS guidelines.</w:t>
      </w:r>
    </w:p>
    <w:p w14:paraId="23791889" w14:textId="2624A5A4" w:rsidR="00493F10" w:rsidRPr="00172E0B" w:rsidRDefault="00162D5E" w:rsidP="00E33270">
      <w:pPr>
        <w:pStyle w:val="Heading31"/>
      </w:pPr>
      <w:bookmarkStart w:id="301" w:name="_Toc87462388"/>
      <w:bookmarkStart w:id="302" w:name="_Toc87463412"/>
      <w:bookmarkStart w:id="303" w:name="_Toc95396077"/>
      <w:r w:rsidRPr="00172E0B">
        <w:t>4</w:t>
      </w:r>
      <w:r w:rsidR="000549CA" w:rsidRPr="00172E0B">
        <w:t>.</w:t>
      </w:r>
      <w:r w:rsidR="00B63B24">
        <w:t>39.1</w:t>
      </w:r>
      <w:r w:rsidR="000549CA" w:rsidRPr="00172E0B">
        <w:t xml:space="preserve"> </w:t>
      </w:r>
      <w:r w:rsidR="00F84BE8">
        <w:t xml:space="preserve">  </w:t>
      </w:r>
      <w:r w:rsidR="00ED052A" w:rsidRPr="00172E0B">
        <w:t xml:space="preserve"> </w:t>
      </w:r>
      <w:r w:rsidR="00493F10" w:rsidRPr="00172E0B">
        <w:t>Federal, State, and Local Taxes</w:t>
      </w:r>
      <w:bookmarkEnd w:id="301"/>
      <w:bookmarkEnd w:id="302"/>
      <w:bookmarkEnd w:id="303"/>
    </w:p>
    <w:p w14:paraId="77AEF69D" w14:textId="4623DD8D" w:rsidR="00493F10" w:rsidRPr="005336C3" w:rsidRDefault="00493F10" w:rsidP="007F150D">
      <w:pPr>
        <w:rPr>
          <w:lang w:eastAsia="ar-SA"/>
        </w:rPr>
      </w:pPr>
      <w:r w:rsidRPr="005336C3">
        <w:rPr>
          <w:lang w:eastAsia="ar-SA"/>
        </w:rPr>
        <w:t xml:space="preserve">Unless otherwise provided herein, the contract price shall include all applicable </w:t>
      </w:r>
      <w:r w:rsidR="00D44133" w:rsidRPr="005336C3">
        <w:rPr>
          <w:lang w:eastAsia="ar-SA"/>
        </w:rPr>
        <w:t>f</w:t>
      </w:r>
      <w:r w:rsidRPr="005336C3">
        <w:rPr>
          <w:lang w:eastAsia="ar-SA"/>
        </w:rPr>
        <w:t xml:space="preserve">ederal, </w:t>
      </w:r>
      <w:r w:rsidR="00D44133" w:rsidRPr="005336C3">
        <w:rPr>
          <w:lang w:eastAsia="ar-SA"/>
        </w:rPr>
        <w:t>s</w:t>
      </w:r>
      <w:r w:rsidRPr="005336C3">
        <w:rPr>
          <w:lang w:eastAsia="ar-SA"/>
        </w:rPr>
        <w:t>tate, and local taxes.</w:t>
      </w:r>
    </w:p>
    <w:p w14:paraId="1128A97F" w14:textId="3AA6851C" w:rsidR="00493F10"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pay all taxes lawfully imposed upon it with respect to this contract or any product delivered in accordance herewith.  DOM makes no representation whatsoever as to exemption from liability to any tax imposed by any governmental entity on the </w:t>
      </w:r>
      <w:r w:rsidR="00077388" w:rsidRPr="005336C3">
        <w:rPr>
          <w:lang w:eastAsia="ar-SA"/>
        </w:rPr>
        <w:t>Contractor</w:t>
      </w:r>
      <w:r w:rsidRPr="005336C3">
        <w:rPr>
          <w:lang w:eastAsia="ar-SA"/>
        </w:rPr>
        <w:t>.</w:t>
      </w:r>
    </w:p>
    <w:p w14:paraId="5FFB2CD3" w14:textId="1CFC3447" w:rsidR="00493F10" w:rsidRPr="00172E0B" w:rsidRDefault="00162D5E" w:rsidP="00E33270">
      <w:pPr>
        <w:pStyle w:val="Heading31"/>
      </w:pPr>
      <w:bookmarkStart w:id="304" w:name="_Toc87462389"/>
      <w:bookmarkStart w:id="305" w:name="_Toc87463413"/>
      <w:bookmarkStart w:id="306" w:name="_Toc95396078"/>
      <w:r w:rsidRPr="00172E0B">
        <w:t>4</w:t>
      </w:r>
      <w:r w:rsidR="000549CA" w:rsidRPr="00172E0B">
        <w:t>.</w:t>
      </w:r>
      <w:r w:rsidR="00B63B24">
        <w:t>39.2</w:t>
      </w:r>
      <w:r w:rsidR="000549CA" w:rsidRPr="00172E0B">
        <w:t xml:space="preserve"> </w:t>
      </w:r>
      <w:r w:rsidR="00F84BE8">
        <w:t xml:space="preserve">  </w:t>
      </w:r>
      <w:r w:rsidR="00ED052A" w:rsidRPr="00172E0B">
        <w:t xml:space="preserve"> </w:t>
      </w:r>
      <w:r w:rsidR="00493F10" w:rsidRPr="00172E0B">
        <w:t>License Requirements</w:t>
      </w:r>
      <w:bookmarkEnd w:id="304"/>
      <w:bookmarkEnd w:id="305"/>
      <w:bookmarkEnd w:id="306"/>
    </w:p>
    <w:p w14:paraId="41F383A1" w14:textId="6573543B"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have, or obtain, any license/permits that are required prior to and during the performance of work under this contract.</w:t>
      </w:r>
    </w:p>
    <w:p w14:paraId="2852510B" w14:textId="18A97916" w:rsidR="00F6373B" w:rsidRPr="00C47032" w:rsidRDefault="00162D5E" w:rsidP="00E33270">
      <w:pPr>
        <w:pStyle w:val="Heading31"/>
      </w:pPr>
      <w:bookmarkStart w:id="307" w:name="_Toc87462390"/>
      <w:bookmarkStart w:id="308" w:name="_Toc87463414"/>
      <w:bookmarkStart w:id="309" w:name="_Toc95396079"/>
      <w:r w:rsidRPr="00C47032">
        <w:lastRenderedPageBreak/>
        <w:t>4</w:t>
      </w:r>
      <w:r w:rsidR="000549CA" w:rsidRPr="00C47032">
        <w:t>.</w:t>
      </w:r>
      <w:r w:rsidR="00B63B24">
        <w:t>39.3</w:t>
      </w:r>
      <w:r w:rsidR="000549CA" w:rsidRPr="00C47032">
        <w:t xml:space="preserve"> </w:t>
      </w:r>
      <w:r w:rsidR="00B35461">
        <w:t xml:space="preserve">  </w:t>
      </w:r>
      <w:r w:rsidR="00ED052A" w:rsidRPr="00C47032">
        <w:t xml:space="preserve"> </w:t>
      </w:r>
      <w:bookmarkEnd w:id="307"/>
      <w:bookmarkEnd w:id="308"/>
      <w:bookmarkEnd w:id="309"/>
      <w:r w:rsidR="00A318B6">
        <w:t>Health Insurance Portability and Accountability Act of 1996</w:t>
      </w:r>
      <w:r w:rsidR="00810211">
        <w:t xml:space="preserve"> (HIPAA):</w:t>
      </w:r>
    </w:p>
    <w:p w14:paraId="3BAE33B3" w14:textId="445B8F21" w:rsidR="001F3B09" w:rsidRDefault="00CA2E19" w:rsidP="00516BBF">
      <w:pPr>
        <w:rPr>
          <w:lang w:eastAsia="ar-SA"/>
        </w:rPr>
      </w:pPr>
      <w:r w:rsidRPr="001F3B09">
        <w:rPr>
          <w:szCs w:val="22"/>
          <w:lang w:eastAsia="ar-SA"/>
        </w:rPr>
        <w:t xml:space="preserve">The </w:t>
      </w:r>
      <w:r w:rsidR="00077388" w:rsidRPr="001F3B09">
        <w:rPr>
          <w:szCs w:val="22"/>
          <w:lang w:eastAsia="ar-SA"/>
        </w:rPr>
        <w:t>Contractor</w:t>
      </w:r>
      <w:r w:rsidR="00493F10" w:rsidRPr="001F3B09" w:rsidDel="00392AEB">
        <w:rPr>
          <w:szCs w:val="22"/>
          <w:lang w:eastAsia="ar-SA"/>
        </w:rPr>
        <w:t xml:space="preserve"> </w:t>
      </w:r>
      <w:r w:rsidR="00493F10" w:rsidRPr="001F3B09">
        <w:rPr>
          <w:szCs w:val="22"/>
          <w:lang w:eastAsia="ar-SA"/>
        </w:rPr>
        <w:t>execute</w:t>
      </w:r>
      <w:r w:rsidR="00392AEB" w:rsidRPr="001F3B09">
        <w:rPr>
          <w:szCs w:val="22"/>
          <w:lang w:eastAsia="ar-SA"/>
        </w:rPr>
        <w:t>d</w:t>
      </w:r>
      <w:r w:rsidR="00493F10" w:rsidRPr="001F3B09">
        <w:rPr>
          <w:szCs w:val="22"/>
          <w:lang w:eastAsia="ar-SA"/>
        </w:rPr>
        <w:t xml:space="preserve"> DOM</w:t>
      </w:r>
      <w:r w:rsidR="00493F10" w:rsidRPr="001F3B09" w:rsidDel="00F83289">
        <w:rPr>
          <w:szCs w:val="22"/>
          <w:lang w:eastAsia="ar-SA"/>
        </w:rPr>
        <w:t>’s</w:t>
      </w:r>
      <w:r w:rsidR="00493F10" w:rsidRPr="001F3B09">
        <w:rPr>
          <w:szCs w:val="22"/>
          <w:lang w:eastAsia="ar-SA"/>
        </w:rPr>
        <w:t xml:space="preserve"> Business Associate Agreement (BAA)</w:t>
      </w:r>
      <w:r w:rsidR="008A5406" w:rsidRPr="001F3B09">
        <w:rPr>
          <w:szCs w:val="22"/>
          <w:lang w:eastAsia="ar-SA"/>
        </w:rPr>
        <w:t xml:space="preserve"> </w:t>
      </w:r>
      <w:r w:rsidR="004529E0" w:rsidRPr="001F3B09" w:rsidDel="007C3B4A">
        <w:rPr>
          <w:szCs w:val="22"/>
          <w:lang w:eastAsia="ar-SA"/>
        </w:rPr>
        <w:t xml:space="preserve">as a requirement of bid submission and that BAA shall remain in full force and effect for the duration of this contract.  </w:t>
      </w:r>
      <w:r w:rsidR="00D571E1" w:rsidRPr="001F3B09">
        <w:rPr>
          <w:szCs w:val="22"/>
          <w:lang w:eastAsia="ar-SA"/>
        </w:rPr>
        <w:t>To the extent a Data Use Agreement (DUA) is required, Contractor shall execute the DUA before or concurrent to contract execution.</w:t>
      </w:r>
    </w:p>
    <w:p w14:paraId="628EB36B" w14:textId="7249E05B" w:rsidR="00527FA5" w:rsidRDefault="00527FA5" w:rsidP="00516BBF">
      <w:pPr>
        <w:rPr>
          <w:lang w:eastAsia="ar-SA"/>
        </w:rPr>
      </w:pPr>
      <w:r w:rsidRPr="00527FA5">
        <w:rPr>
          <w:lang w:eastAsia="ar-SA"/>
        </w:rPr>
        <w:t xml:space="preserve">All activities under this Agreement regarding the exchange of information and data between DOM and Contractor shall be performed in accordance with any applicable Business Associate Agreement(s), Nondisclosure Agreement(s), and/or Data Use Agreement(s) entered into between the parties and all applicable federal and/or State of Mississippi laws, rules, and/or regulations including the Administrative Simplification provisions of the Health Insurance Portability and Accountability Act (HIPAA) of 1996 (as amended by the Genetic Information Nondiscrimination Act (GINA) of 2008 and the Health Information Technology for Economic and Clinical Health Act (HITECH Act), Title XIII of Division A, and Title IV of Division B of the American Recovery and Reinvestment Act (ARRA) of 2009) and their implementing regulations at 45 C.F.R. Parts 160, 162, and 164, involving electronic data interchange, code sets, identifiers, and the security and privacy of protected health information, as may be applicable to the services under this Agreement. Each party to this Agreement shall treat all data and information to which it has access under this Agreement as confidential information to the extent that confidential treatment of same is required under federal and State of Mississippi law and any applicable Business Associate Agreement(s), Nondisclosure Agreement(s), and/or Data Use Agreement(s) entered into between the parties, and shall not disclose same to a third party without specific written consent of the other party. In the event that either party receives notice that a third party requested divulgence of the confidential or otherwise protected information and/or has served upon it a subpoena or other validly issued administrative or judicial process ordering divulgence of the confidential or otherwise protected information, the party shall promptly inform the other party, at least five (5) days in advance of any disclosure so that DOM may take appropriate steps to address the disclosure, if needed. The disclosing party shall thereafter respond in conformity with such subpoena as required by applicable State of Mississippi and/or federal law, rules, regulations, and any applicable Business Associate Agreement(s), Nondisclosure Agreement(s), and/or Data Use Agreement(s) </w:t>
      </w:r>
      <w:proofErr w:type="gramStart"/>
      <w:r w:rsidRPr="00527FA5">
        <w:rPr>
          <w:lang w:eastAsia="ar-SA"/>
        </w:rPr>
        <w:t>entered into</w:t>
      </w:r>
      <w:proofErr w:type="gramEnd"/>
      <w:r w:rsidRPr="00527FA5">
        <w:rPr>
          <w:lang w:eastAsia="ar-SA"/>
        </w:rPr>
        <w:t xml:space="preserve"> between the parties. The provision herein shall survive the termination of the Agreement for any reason and shall continue in full force and effect and shall be binding upon both parties and their agents, employees, successors, assigns, subcontractors, or any party claiming an interest in the Agreement on behalf of, or under, the rights of the </w:t>
      </w:r>
      <w:proofErr w:type="gramStart"/>
      <w:r w:rsidRPr="00527FA5">
        <w:rPr>
          <w:lang w:eastAsia="ar-SA"/>
        </w:rPr>
        <w:t>parties</w:t>
      </w:r>
      <w:proofErr w:type="gramEnd"/>
      <w:r w:rsidRPr="00527FA5">
        <w:rPr>
          <w:lang w:eastAsia="ar-SA"/>
        </w:rPr>
        <w:t xml:space="preserve"> following termination.</w:t>
      </w:r>
    </w:p>
    <w:p w14:paraId="0B3A1037" w14:textId="3BF1675E" w:rsidR="00493F10" w:rsidRPr="00C47032" w:rsidRDefault="00162D5E" w:rsidP="00E33270">
      <w:pPr>
        <w:pStyle w:val="Heading31"/>
      </w:pPr>
      <w:bookmarkStart w:id="310" w:name="_Toc87462393"/>
      <w:bookmarkStart w:id="311" w:name="_Toc87463417"/>
      <w:bookmarkStart w:id="312" w:name="_Toc95396082"/>
      <w:r w:rsidRPr="00C47032">
        <w:rPr>
          <w:rFonts w:eastAsia="Calibri"/>
        </w:rPr>
        <w:t>4</w:t>
      </w:r>
      <w:r w:rsidR="000549CA" w:rsidRPr="00C47032">
        <w:rPr>
          <w:rFonts w:eastAsia="Calibri"/>
        </w:rPr>
        <w:t>.</w:t>
      </w:r>
      <w:r w:rsidR="00B63B24">
        <w:rPr>
          <w:rFonts w:eastAsia="Calibri"/>
        </w:rPr>
        <w:t>39.4</w:t>
      </w:r>
      <w:r w:rsidR="000549CA" w:rsidRPr="00C47032">
        <w:t xml:space="preserve"> </w:t>
      </w:r>
      <w:r w:rsidR="00B35461">
        <w:t xml:space="preserve">  </w:t>
      </w:r>
      <w:r w:rsidR="00ED052A" w:rsidRPr="00C47032">
        <w:t xml:space="preserve"> </w:t>
      </w:r>
      <w:r w:rsidR="00493F10" w:rsidRPr="00C47032">
        <w:t>Lobbying</w:t>
      </w:r>
      <w:bookmarkEnd w:id="310"/>
      <w:bookmarkEnd w:id="311"/>
      <w:bookmarkEnd w:id="312"/>
    </w:p>
    <w:p w14:paraId="4D8CB65E" w14:textId="2741D316" w:rsidR="00493F10" w:rsidRPr="005336C3"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certifies, to the best of its knowledge and belief, that no </w:t>
      </w:r>
      <w:r w:rsidR="00D44133" w:rsidRPr="005336C3">
        <w:rPr>
          <w:lang w:eastAsia="ar-SA"/>
        </w:rPr>
        <w:t>f</w:t>
      </w:r>
      <w:r w:rsidRPr="005336C3">
        <w:rPr>
          <w:lang w:eastAsia="ar-SA"/>
        </w:rPr>
        <w:t xml:space="preserve">ederal appropriated funds have been paid or </w:t>
      </w:r>
      <w:r w:rsidR="00D86B8A" w:rsidRPr="005336C3">
        <w:rPr>
          <w:lang w:eastAsia="ar-SA"/>
        </w:rPr>
        <w:t>shall</w:t>
      </w:r>
      <w:r w:rsidRPr="005336C3">
        <w:rPr>
          <w:lang w:eastAsia="ar-SA"/>
        </w:rPr>
        <w:t xml:space="preserve"> be paid, by or on behalf of the </w:t>
      </w:r>
      <w:r w:rsidR="00077388" w:rsidRPr="005336C3">
        <w:rPr>
          <w:lang w:eastAsia="ar-SA"/>
        </w:rPr>
        <w:t>Contractor</w:t>
      </w:r>
      <w:r w:rsidRPr="005336C3">
        <w:rPr>
          <w:lang w:eastAsia="ar-SA"/>
        </w:rPr>
        <w:t xml:space="preserve"> to any person for influencing or attempting to influence an officer or employee of any agency, a member of Congress, or an employee of a member of Congress in connection with the awarding of any </w:t>
      </w:r>
      <w:r w:rsidR="00D44133" w:rsidRPr="005336C3">
        <w:rPr>
          <w:lang w:eastAsia="ar-SA"/>
        </w:rPr>
        <w:t>f</w:t>
      </w:r>
      <w:r w:rsidRPr="005336C3">
        <w:rPr>
          <w:lang w:eastAsia="ar-SA"/>
        </w:rPr>
        <w:t xml:space="preserve">ederal contract, the making of any </w:t>
      </w:r>
      <w:r w:rsidR="00D44133" w:rsidRPr="005336C3">
        <w:rPr>
          <w:lang w:eastAsia="ar-SA"/>
        </w:rPr>
        <w:t>f</w:t>
      </w:r>
      <w:r w:rsidRPr="005336C3">
        <w:rPr>
          <w:lang w:eastAsia="ar-SA"/>
        </w:rPr>
        <w:t xml:space="preserve">ederal grant, the making of any </w:t>
      </w:r>
      <w:r w:rsidR="00D44133" w:rsidRPr="005336C3">
        <w:rPr>
          <w:lang w:eastAsia="ar-SA"/>
        </w:rPr>
        <w:t>f</w:t>
      </w:r>
      <w:r w:rsidRPr="005336C3">
        <w:rPr>
          <w:lang w:eastAsia="ar-SA"/>
        </w:rPr>
        <w:t xml:space="preserve">ederal loan, the entering into of any cooperative agreement, and the extension, continuation, renewal, amendment, or modification of any </w:t>
      </w:r>
      <w:r w:rsidR="00D44133" w:rsidRPr="005336C3">
        <w:rPr>
          <w:lang w:eastAsia="ar-SA"/>
        </w:rPr>
        <w:t>f</w:t>
      </w:r>
      <w:r w:rsidRPr="005336C3">
        <w:rPr>
          <w:lang w:eastAsia="ar-SA"/>
        </w:rPr>
        <w:t>ederal contract, grant, loan, or cooperative agreement.</w:t>
      </w:r>
    </w:p>
    <w:p w14:paraId="02C19AEC" w14:textId="5ECAC94B" w:rsidR="00493F10" w:rsidRPr="005336C3" w:rsidRDefault="00493F10" w:rsidP="007F150D">
      <w:pPr>
        <w:rPr>
          <w:lang w:eastAsia="ar-SA"/>
        </w:rPr>
      </w:pPr>
      <w:r w:rsidRPr="005336C3">
        <w:rPr>
          <w:lang w:eastAsia="ar-SA"/>
        </w:rPr>
        <w:t xml:space="preserve">If any funds other than </w:t>
      </w:r>
      <w:r w:rsidR="00D44133" w:rsidRPr="005336C3">
        <w:rPr>
          <w:lang w:eastAsia="ar-SA"/>
        </w:rPr>
        <w:t>f</w:t>
      </w:r>
      <w:r w:rsidRPr="005336C3">
        <w:rPr>
          <w:lang w:eastAsia="ar-SA"/>
        </w:rPr>
        <w:t xml:space="preserve">ederal appropriated funds have been paid or </w:t>
      </w:r>
      <w:r w:rsidR="00D86B8A" w:rsidRPr="005336C3">
        <w:rPr>
          <w:lang w:eastAsia="ar-SA"/>
        </w:rPr>
        <w:t>shall</w:t>
      </w:r>
      <w:r w:rsidRPr="005336C3">
        <w:rPr>
          <w:lang w:eastAsia="ar-SA"/>
        </w:rPr>
        <w:t xml:space="preserve"> be paid to any person for influencing or attempting to influence an officer or employee of any agency, member of Congress, an officer or employee of Congress or an employee of a member of Congress in connection with this </w:t>
      </w:r>
      <w:r w:rsidR="00D44133" w:rsidRPr="005336C3">
        <w:rPr>
          <w:lang w:eastAsia="ar-SA"/>
        </w:rPr>
        <w:t>f</w:t>
      </w:r>
      <w:r w:rsidRPr="005336C3">
        <w:rPr>
          <w:lang w:eastAsia="ar-SA"/>
        </w:rPr>
        <w:t xml:space="preserve">ederal </w:t>
      </w:r>
      <w:r w:rsidRPr="005336C3">
        <w:rPr>
          <w:lang w:eastAsia="ar-SA"/>
        </w:rPr>
        <w:lastRenderedPageBreak/>
        <w:t xml:space="preserve">contract, grant, loan, or cooperative agreement, the </w:t>
      </w:r>
      <w:r w:rsidR="00077388" w:rsidRPr="005336C3">
        <w:rPr>
          <w:lang w:eastAsia="ar-SA"/>
        </w:rPr>
        <w:t>Contractor</w:t>
      </w:r>
      <w:r w:rsidRPr="005336C3">
        <w:rPr>
          <w:lang w:eastAsia="ar-SA"/>
        </w:rPr>
        <w:t xml:space="preserve"> shall complete and submit “Disclosure Form to Report Lobbying,” in accordance with its instructions.</w:t>
      </w:r>
    </w:p>
    <w:p w14:paraId="1E37CF9C" w14:textId="6E016A0E" w:rsidR="00493F10" w:rsidRPr="005336C3" w:rsidRDefault="00493F10" w:rsidP="007F150D">
      <w:pPr>
        <w:rPr>
          <w:lang w:eastAsia="ar-SA"/>
        </w:rPr>
      </w:pPr>
      <w:r w:rsidRPr="005336C3">
        <w:rPr>
          <w:lang w:eastAsia="ar-SA"/>
        </w:rPr>
        <w:t xml:space="preserve">This certification is a material representation of fact upon which reliance is placed when </w:t>
      </w:r>
      <w:proofErr w:type="gramStart"/>
      <w:r w:rsidRPr="005336C3">
        <w:rPr>
          <w:lang w:eastAsia="ar-SA"/>
        </w:rPr>
        <w:t>entering into</w:t>
      </w:r>
      <w:proofErr w:type="gramEnd"/>
      <w:r w:rsidRPr="005336C3">
        <w:rPr>
          <w:lang w:eastAsia="ar-SA"/>
        </w:rPr>
        <w:t xml:space="preserve"> this contract.  Submission of this certification is a prerequisite for making</w:t>
      </w:r>
      <w:r w:rsidR="0037144E" w:rsidRPr="005336C3">
        <w:rPr>
          <w:lang w:eastAsia="ar-SA"/>
        </w:rPr>
        <w:t xml:space="preserve"> </w:t>
      </w:r>
      <w:r w:rsidRPr="005336C3">
        <w:rPr>
          <w:lang w:eastAsia="ar-SA"/>
        </w:rPr>
        <w:t xml:space="preserve">or </w:t>
      </w:r>
      <w:proofErr w:type="gramStart"/>
      <w:r w:rsidRPr="005336C3">
        <w:rPr>
          <w:lang w:eastAsia="ar-SA"/>
        </w:rPr>
        <w:t>entering into</w:t>
      </w:r>
      <w:proofErr w:type="gramEnd"/>
      <w:r w:rsidRPr="005336C3">
        <w:rPr>
          <w:lang w:eastAsia="ar-SA"/>
        </w:rPr>
        <w:t xml:space="preserve"> this contract imposed under 31 U.S.C. § 1352.  Failure to file the required certification shall be subject to civil penalties for such failure.</w:t>
      </w:r>
    </w:p>
    <w:p w14:paraId="34FD5E1C" w14:textId="75A81DE5" w:rsidR="00493F10" w:rsidRDefault="00493F10" w:rsidP="007F150D">
      <w:pPr>
        <w:rPr>
          <w:lang w:eastAsia="ar-SA"/>
        </w:rPr>
      </w:pPr>
      <w:r w:rsidRPr="005336C3">
        <w:rPr>
          <w:lang w:eastAsia="ar-SA"/>
        </w:rPr>
        <w:t xml:space="preserve">The </w:t>
      </w:r>
      <w:r w:rsidR="00077388" w:rsidRPr="005336C3">
        <w:rPr>
          <w:lang w:eastAsia="ar-SA"/>
        </w:rPr>
        <w:t>Contractor</w:t>
      </w:r>
      <w:r w:rsidRPr="005336C3">
        <w:rPr>
          <w:lang w:eastAsia="ar-SA"/>
        </w:rPr>
        <w:t xml:space="preserve"> shall abide by lobbying laws of the State of Mississippi.</w:t>
      </w:r>
    </w:p>
    <w:p w14:paraId="77102AD1" w14:textId="4AE548E3" w:rsidR="00493F10" w:rsidRPr="005A1A31" w:rsidRDefault="00162D5E" w:rsidP="00E33270">
      <w:pPr>
        <w:pStyle w:val="Heading31"/>
      </w:pPr>
      <w:bookmarkStart w:id="313" w:name="_Toc87462394"/>
      <w:bookmarkStart w:id="314" w:name="_Toc87463418"/>
      <w:bookmarkStart w:id="315" w:name="_Toc95396083"/>
      <w:r w:rsidRPr="00C47032">
        <w:t>4</w:t>
      </w:r>
      <w:r w:rsidR="000549CA" w:rsidRPr="00C47032">
        <w:t>.</w:t>
      </w:r>
      <w:r w:rsidR="00B63B24">
        <w:t>39.5</w:t>
      </w:r>
      <w:r w:rsidR="000549CA" w:rsidRPr="00C47032">
        <w:t xml:space="preserve"> </w:t>
      </w:r>
      <w:r w:rsidR="001A4094">
        <w:t xml:space="preserve">  </w:t>
      </w:r>
      <w:r w:rsidR="00ED052A" w:rsidRPr="00C47032">
        <w:t xml:space="preserve"> </w:t>
      </w:r>
      <w:r w:rsidR="001B67D7" w:rsidRPr="00C47032">
        <w:t>Bribes and</w:t>
      </w:r>
      <w:r w:rsidR="00493F10" w:rsidRPr="00C47032">
        <w:t xml:space="preserve"> Kickbacks Prohibited</w:t>
      </w:r>
      <w:bookmarkEnd w:id="313"/>
      <w:bookmarkEnd w:id="314"/>
      <w:bookmarkEnd w:id="315"/>
      <w:r w:rsidR="00493F10" w:rsidRPr="005A1A31">
        <w:t xml:space="preserve"> </w:t>
      </w:r>
    </w:p>
    <w:p w14:paraId="42477B2D" w14:textId="766A1B0F" w:rsidR="00493F10" w:rsidRPr="005336C3" w:rsidRDefault="00493F10" w:rsidP="00E319A0">
      <w:pPr>
        <w:rPr>
          <w:lang w:eastAsia="ar-SA"/>
        </w:rPr>
      </w:pPr>
      <w:r w:rsidRPr="005336C3">
        <w:rPr>
          <w:lang w:eastAsia="ar-SA"/>
        </w:rPr>
        <w:t xml:space="preserve">The receipt or solicitation of </w:t>
      </w:r>
      <w:r w:rsidR="001B67D7" w:rsidRPr="005336C3">
        <w:rPr>
          <w:lang w:eastAsia="ar-SA"/>
        </w:rPr>
        <w:t>bribes and</w:t>
      </w:r>
      <w:r w:rsidRPr="005336C3">
        <w:rPr>
          <w:lang w:eastAsia="ar-SA"/>
        </w:rPr>
        <w:t xml:space="preserve"> kickbacks is strictly prohibited.</w:t>
      </w:r>
    </w:p>
    <w:p w14:paraId="663B94B9" w14:textId="0AB5B845" w:rsidR="00493F10" w:rsidRDefault="00493F10" w:rsidP="00E319A0">
      <w:pPr>
        <w:rPr>
          <w:lang w:eastAsia="ar-SA"/>
        </w:rPr>
      </w:pPr>
      <w:r w:rsidRPr="005336C3">
        <w:rPr>
          <w:lang w:eastAsia="ar-SA"/>
        </w:rPr>
        <w:t>No elected or appointed officer or other employee of the Federal Government or of the State of Mississippi shall benefit financially or materially from this contract.  No individual employed by the State of Mississippi shall be permitted any share or part of this contract or any benefit that might arise there from.</w:t>
      </w:r>
    </w:p>
    <w:p w14:paraId="19EDE3ED" w14:textId="58DF8A12" w:rsidR="00493F10" w:rsidRPr="00C47032" w:rsidRDefault="00162D5E" w:rsidP="00E33270">
      <w:pPr>
        <w:pStyle w:val="Heading31"/>
        <w:rPr>
          <w:rStyle w:val="4211Char"/>
          <w:b w:val="0"/>
        </w:rPr>
      </w:pPr>
      <w:bookmarkStart w:id="316" w:name="_Toc87462395"/>
      <w:bookmarkStart w:id="317" w:name="_Toc87463419"/>
      <w:bookmarkStart w:id="318" w:name="_Toc95396084"/>
      <w:r w:rsidRPr="00C47032">
        <w:t>4</w:t>
      </w:r>
      <w:r w:rsidR="000549CA" w:rsidRPr="00C47032">
        <w:t>.</w:t>
      </w:r>
      <w:r w:rsidR="00B63B24">
        <w:t>39.6</w:t>
      </w:r>
      <w:r w:rsidR="000549CA" w:rsidRPr="00C47032">
        <w:t xml:space="preserve"> </w:t>
      </w:r>
      <w:r w:rsidR="00ED052A" w:rsidRPr="00C47032">
        <w:t xml:space="preserve"> </w:t>
      </w:r>
      <w:r w:rsidR="001A4094">
        <w:t xml:space="preserve">  </w:t>
      </w:r>
      <w:r w:rsidR="00493F10" w:rsidRPr="00C47032">
        <w:t>Suspension and Debarment</w:t>
      </w:r>
      <w:bookmarkEnd w:id="316"/>
      <w:bookmarkEnd w:id="317"/>
      <w:bookmarkEnd w:id="318"/>
    </w:p>
    <w:p w14:paraId="564DB1DF" w14:textId="557C150F" w:rsidR="00493F10" w:rsidRPr="005336C3" w:rsidRDefault="00493F10" w:rsidP="00E319A0">
      <w:pPr>
        <w:rPr>
          <w:lang w:eastAsia="ar-SA"/>
        </w:rPr>
      </w:pPr>
      <w:r w:rsidRPr="005336C3">
        <w:rPr>
          <w:lang w:eastAsia="ar-SA"/>
        </w:rPr>
        <w:t xml:space="preserve">The </w:t>
      </w:r>
      <w:r w:rsidR="00077388" w:rsidRPr="005336C3">
        <w:rPr>
          <w:lang w:eastAsia="ar-SA"/>
        </w:rPr>
        <w:t>Contractor</w:t>
      </w:r>
      <w:r w:rsidRPr="005336C3">
        <w:rPr>
          <w:lang w:eastAsia="ar-SA"/>
        </w:rPr>
        <w:t xml:space="preserve"> certifies that it is not suspended</w:t>
      </w:r>
      <w:r w:rsidR="00312B1C">
        <w:rPr>
          <w:lang w:eastAsia="ar-SA"/>
        </w:rPr>
        <w:t>,</w:t>
      </w:r>
      <w:r w:rsidRPr="005336C3">
        <w:rPr>
          <w:lang w:eastAsia="ar-SA"/>
        </w:rPr>
        <w:t xml:space="preserve"> debarred</w:t>
      </w:r>
      <w:r w:rsidR="00CD24D0">
        <w:rPr>
          <w:lang w:eastAsia="ar-SA"/>
        </w:rPr>
        <w:t xml:space="preserve">, or otherwise </w:t>
      </w:r>
      <w:r w:rsidR="005C0EAD">
        <w:rPr>
          <w:lang w:eastAsia="ar-SA"/>
        </w:rPr>
        <w:t>excluded from future contract awards</w:t>
      </w:r>
      <w:r w:rsidR="00112399">
        <w:rPr>
          <w:lang w:eastAsia="ar-SA"/>
        </w:rPr>
        <w:t xml:space="preserve"> </w:t>
      </w:r>
      <w:r w:rsidRPr="005336C3">
        <w:rPr>
          <w:lang w:eastAsia="ar-SA"/>
        </w:rPr>
        <w:t xml:space="preserve">under </w:t>
      </w:r>
      <w:r w:rsidR="00D44133" w:rsidRPr="005336C3">
        <w:rPr>
          <w:lang w:eastAsia="ar-SA"/>
        </w:rPr>
        <w:t>f</w:t>
      </w:r>
      <w:r w:rsidRPr="005336C3">
        <w:rPr>
          <w:lang w:eastAsia="ar-SA"/>
        </w:rPr>
        <w:t>ederal law and regulations</w:t>
      </w:r>
      <w:r w:rsidR="0021455A">
        <w:rPr>
          <w:lang w:eastAsia="ar-SA"/>
        </w:rPr>
        <w:t xml:space="preserve">, state law and regulation </w:t>
      </w:r>
      <w:r w:rsidRPr="005336C3">
        <w:rPr>
          <w:lang w:eastAsia="ar-SA"/>
        </w:rPr>
        <w:t>or any other state’s laws and regulations.</w:t>
      </w:r>
      <w:r w:rsidR="00E20162" w:rsidRPr="005336C3">
        <w:rPr>
          <w:lang w:eastAsia="ar-SA"/>
        </w:rPr>
        <w:t xml:space="preserve"> </w:t>
      </w:r>
    </w:p>
    <w:p w14:paraId="615F098E" w14:textId="1440B3B3" w:rsidR="003A6B47" w:rsidRPr="005336C3" w:rsidRDefault="00E20162" w:rsidP="003A080F">
      <w:pPr>
        <w:rPr>
          <w:lang w:eastAsia="ar-SA"/>
        </w:rPr>
      </w:pPr>
      <w:r w:rsidRPr="005336C3">
        <w:rPr>
          <w:lang w:eastAsia="ar-SA"/>
        </w:rPr>
        <w:t xml:space="preserve">The </w:t>
      </w:r>
      <w:r w:rsidR="00077388" w:rsidRPr="005336C3">
        <w:rPr>
          <w:lang w:eastAsia="ar-SA"/>
        </w:rPr>
        <w:t>Contractor</w:t>
      </w:r>
      <w:r w:rsidRPr="005336C3">
        <w:rPr>
          <w:lang w:eastAsia="ar-SA"/>
        </w:rPr>
        <w:t xml:space="preserve"> shall notify DOM</w:t>
      </w:r>
      <w:r w:rsidR="00155C4E">
        <w:rPr>
          <w:lang w:eastAsia="ar-SA"/>
        </w:rPr>
        <w:t xml:space="preserve"> </w:t>
      </w:r>
      <w:r w:rsidRPr="005336C3">
        <w:rPr>
          <w:lang w:eastAsia="ar-SA"/>
        </w:rPr>
        <w:t xml:space="preserve">within two (2) business days if its suspension or debarment status changes.  Failure to disclose the required information accurately, timely, and in accordance with federal, state and Contract standards shall result in termination of this contract and/or liquidated damages.  </w:t>
      </w:r>
      <w:bookmarkEnd w:id="130"/>
      <w:bookmarkEnd w:id="131"/>
      <w:bookmarkEnd w:id="132"/>
      <w:bookmarkEnd w:id="133"/>
    </w:p>
    <w:p w14:paraId="2513977E" w14:textId="21DBA05D" w:rsidR="00BB4B69" w:rsidRPr="00A06039" w:rsidRDefault="00162D5E" w:rsidP="00E86ABE">
      <w:pPr>
        <w:pStyle w:val="Heading2"/>
      </w:pPr>
      <w:bookmarkStart w:id="319" w:name="_Toc95396091"/>
      <w:bookmarkStart w:id="320" w:name="_Toc118884073"/>
      <w:bookmarkStart w:id="321" w:name="_Toc200694026"/>
      <w:r w:rsidRPr="00A06039">
        <w:t>4</w:t>
      </w:r>
      <w:r w:rsidR="00BB4B69" w:rsidRPr="00A06039">
        <w:t>.</w:t>
      </w:r>
      <w:r w:rsidR="00B63B24">
        <w:t xml:space="preserve">40    </w:t>
      </w:r>
      <w:r w:rsidR="00BB4B69" w:rsidRPr="00A06039">
        <w:t>Authority to Contract</w:t>
      </w:r>
      <w:bookmarkEnd w:id="319"/>
      <w:bookmarkEnd w:id="320"/>
      <w:bookmarkEnd w:id="321"/>
      <w:r w:rsidR="00BB4B69" w:rsidRPr="00A06039">
        <w:t xml:space="preserve"> </w:t>
      </w:r>
    </w:p>
    <w:p w14:paraId="55053391" w14:textId="18DE7001" w:rsidR="00BB4B69" w:rsidRDefault="00BB4B69" w:rsidP="00E319A0">
      <w:pPr>
        <w:rPr>
          <w:lang w:eastAsia="ar-SA"/>
        </w:rPr>
      </w:pPr>
      <w:r w:rsidRPr="005336C3">
        <w:rPr>
          <w:lang w:eastAsia="ar-SA"/>
        </w:rPr>
        <w:t>Contractor warrants: (a) that it has valid authority to enter into this Agreement; (b) that it is qualified to do business and in good standing with all applicable regulatory and/or licensing agencies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1663A1B6" w14:textId="1FDF415A" w:rsidR="00BB4B69" w:rsidRPr="00BB4B69" w:rsidRDefault="00162D5E" w:rsidP="00E86ABE">
      <w:pPr>
        <w:pStyle w:val="Heading2"/>
      </w:pPr>
      <w:bookmarkStart w:id="322" w:name="_Toc95396092"/>
      <w:bookmarkStart w:id="323" w:name="_Toc118884074"/>
      <w:bookmarkStart w:id="324" w:name="_Toc149909559"/>
      <w:bookmarkStart w:id="325" w:name="_Toc200694027"/>
      <w:r>
        <w:t>4</w:t>
      </w:r>
      <w:r w:rsidR="00BB4B69">
        <w:t>.</w:t>
      </w:r>
      <w:r w:rsidR="00B63B24">
        <w:t xml:space="preserve">41    </w:t>
      </w:r>
      <w:r w:rsidR="00BB4B69">
        <w:t>Confidentiality</w:t>
      </w:r>
      <w:bookmarkEnd w:id="322"/>
      <w:bookmarkEnd w:id="323"/>
      <w:bookmarkEnd w:id="324"/>
      <w:bookmarkEnd w:id="325"/>
    </w:p>
    <w:p w14:paraId="4732152D" w14:textId="77777777" w:rsidR="00872C91" w:rsidRPr="005336C3" w:rsidRDefault="000556C2" w:rsidP="00E319A0">
      <w:pPr>
        <w:rPr>
          <w:lang w:eastAsia="ar-SA"/>
        </w:rPr>
      </w:pPr>
      <w:r w:rsidRPr="005336C3">
        <w:rPr>
          <w:lang w:eastAsia="ar-SA"/>
        </w:rPr>
        <w:t xml:space="preserve">Notwithstanding any provision to the contrary contained herein, it is recognized that </w:t>
      </w:r>
      <w:r w:rsidR="00F253B0" w:rsidRPr="005336C3">
        <w:rPr>
          <w:lang w:eastAsia="ar-SA"/>
        </w:rPr>
        <w:t xml:space="preserve">DOM </w:t>
      </w:r>
      <w:r w:rsidRPr="005336C3">
        <w:rPr>
          <w:lang w:eastAsia="ar-SA"/>
        </w:rPr>
        <w:t xml:space="preserve">is a public agency of the State of Mississippi and is subject to the Mississippi Public Records Act. Mississippi Code Annotated §§ 25-61-1 et seq. </w:t>
      </w:r>
    </w:p>
    <w:p w14:paraId="5E484645" w14:textId="5D8CCB3D" w:rsidR="00266D4F" w:rsidRDefault="000556C2" w:rsidP="00E319A0">
      <w:pPr>
        <w:rPr>
          <w:lang w:eastAsia="ar-SA"/>
        </w:rPr>
      </w:pPr>
      <w:r w:rsidRPr="005336C3">
        <w:rPr>
          <w:lang w:eastAsia="ar-SA"/>
        </w:rPr>
        <w:t xml:space="preserve">If a public records request is made for any information provided to </w:t>
      </w:r>
      <w:r w:rsidR="003A297E" w:rsidRPr="005336C3">
        <w:rPr>
          <w:lang w:eastAsia="ar-SA"/>
        </w:rPr>
        <w:t xml:space="preserve">DOM </w:t>
      </w:r>
      <w:r w:rsidRPr="005336C3">
        <w:rPr>
          <w:lang w:eastAsia="ar-SA"/>
        </w:rPr>
        <w:t xml:space="preserve">pursuant to the agreement and designated by the Contractor in writing as trade secrets or other proprietary confidential information, </w:t>
      </w:r>
      <w:r w:rsidR="00EA0EDE" w:rsidRPr="005336C3">
        <w:rPr>
          <w:lang w:eastAsia="ar-SA"/>
        </w:rPr>
        <w:t xml:space="preserve">DOM </w:t>
      </w:r>
      <w:r w:rsidRPr="005336C3">
        <w:rPr>
          <w:lang w:eastAsia="ar-SA"/>
        </w:rPr>
        <w:t xml:space="preserve">shall follow the provisions of Mississippi Code Annotated §§ 25-61-9 and 79-23-1 before disclosing such information. </w:t>
      </w:r>
      <w:r w:rsidR="003A297E" w:rsidRPr="005336C3">
        <w:rPr>
          <w:lang w:eastAsia="ar-SA"/>
        </w:rPr>
        <w:t xml:space="preserve">DOM </w:t>
      </w:r>
      <w:r w:rsidRPr="005336C3">
        <w:rPr>
          <w:lang w:eastAsia="ar-SA"/>
        </w:rPr>
        <w:t xml:space="preserve">shall not be liable to the Contractor for disclosure of information required by </w:t>
      </w:r>
      <w:r w:rsidR="694DF9F4" w:rsidRPr="005336C3">
        <w:rPr>
          <w:lang w:eastAsia="ar-SA"/>
        </w:rPr>
        <w:t xml:space="preserve">a </w:t>
      </w:r>
      <w:r w:rsidRPr="005336C3">
        <w:rPr>
          <w:lang w:eastAsia="ar-SA"/>
        </w:rPr>
        <w:t>court order or required by law.</w:t>
      </w:r>
    </w:p>
    <w:p w14:paraId="7D5DBD4C" w14:textId="77777777" w:rsidR="00266D4F" w:rsidRDefault="00266D4F">
      <w:pPr>
        <w:rPr>
          <w:lang w:eastAsia="ar-SA"/>
        </w:rPr>
      </w:pPr>
      <w:r>
        <w:rPr>
          <w:lang w:eastAsia="ar-SA"/>
        </w:rPr>
        <w:br w:type="page"/>
      </w:r>
    </w:p>
    <w:p w14:paraId="75E09198" w14:textId="32567C1E" w:rsidR="00AC4C01" w:rsidRPr="00AC4C01" w:rsidRDefault="00162D5E" w:rsidP="00E86ABE">
      <w:pPr>
        <w:pStyle w:val="Heading2"/>
      </w:pPr>
      <w:bookmarkStart w:id="326" w:name="_Toc95396097"/>
      <w:bookmarkStart w:id="327" w:name="_Toc118884078"/>
      <w:bookmarkStart w:id="328" w:name="_Toc200694028"/>
      <w:r>
        <w:lastRenderedPageBreak/>
        <w:t>4</w:t>
      </w:r>
      <w:r w:rsidR="00BB4B69">
        <w:t>.</w:t>
      </w:r>
      <w:r w:rsidR="00B63B24">
        <w:t>42</w:t>
      </w:r>
      <w:r w:rsidR="00097D0A">
        <w:t xml:space="preserve">  </w:t>
      </w:r>
      <w:r w:rsidR="001A4094">
        <w:t xml:space="preserve">  </w:t>
      </w:r>
      <w:r w:rsidR="00BB4B69" w:rsidRPr="00945E47">
        <w:t>S</w:t>
      </w:r>
      <w:r w:rsidR="00AC4C01">
        <w:t>trict Performance</w:t>
      </w:r>
      <w:bookmarkEnd w:id="326"/>
      <w:bookmarkEnd w:id="327"/>
      <w:bookmarkEnd w:id="328"/>
    </w:p>
    <w:p w14:paraId="4CFEE7E9" w14:textId="77777777" w:rsidR="00266D4F" w:rsidRDefault="00BB4B69" w:rsidP="00414C57">
      <w:r w:rsidRPr="005336C3">
        <w:rPr>
          <w:lang w:eastAsia="ar-SA"/>
        </w:rPr>
        <w:t xml:space="preserve">It is expressly understood and agreed that strict performance of the terms and provisions of this </w:t>
      </w:r>
      <w:r w:rsidR="002C5546" w:rsidRPr="005336C3">
        <w:rPr>
          <w:lang w:eastAsia="ar-SA"/>
        </w:rPr>
        <w:t xml:space="preserve">   </w:t>
      </w:r>
      <w:r w:rsidRPr="005336C3">
        <w:rPr>
          <w:lang w:eastAsia="ar-SA"/>
        </w:rPr>
        <w:t>Agreement shall be deemed the essence of this Agreement.</w:t>
      </w:r>
      <w:r w:rsidR="00CD1BE6">
        <w:t xml:space="preserve"> </w:t>
      </w:r>
    </w:p>
    <w:p w14:paraId="03D249B1" w14:textId="77777777" w:rsidR="00266D4F" w:rsidRDefault="00266D4F"/>
    <w:p w14:paraId="016ACF45" w14:textId="77777777" w:rsidR="00266D4F" w:rsidRDefault="00266D4F"/>
    <w:p w14:paraId="48ED952D" w14:textId="77777777" w:rsidR="00266D4F" w:rsidRDefault="00266D4F"/>
    <w:p w14:paraId="2C928C07" w14:textId="77777777" w:rsidR="00266D4F" w:rsidRDefault="00266D4F"/>
    <w:p w14:paraId="21061A50" w14:textId="77777777" w:rsidR="00266D4F" w:rsidRDefault="00266D4F"/>
    <w:p w14:paraId="022C4010" w14:textId="77777777" w:rsidR="00266D4F" w:rsidRDefault="00266D4F" w:rsidP="00266D4F">
      <w:pPr>
        <w:jc w:val="center"/>
        <w:rPr>
          <w:lang w:eastAsia="ar-SA"/>
        </w:rPr>
      </w:pPr>
      <w:r w:rsidRPr="002D1F1A">
        <w:rPr>
          <w:lang w:eastAsia="ar-SA"/>
        </w:rPr>
        <w:t>[REMAINDER OF THIS PAGE INTENTIONALLY LEFT BLANK]</w:t>
      </w:r>
    </w:p>
    <w:p w14:paraId="11AA296D" w14:textId="0D12B067" w:rsidR="00266D4F" w:rsidRDefault="00266D4F">
      <w:r>
        <w:br w:type="page"/>
      </w:r>
    </w:p>
    <w:p w14:paraId="435DE86E" w14:textId="4C1B689B" w:rsidR="00825A25" w:rsidRPr="00FD2EDF" w:rsidRDefault="00AA3B28" w:rsidP="00E86B06">
      <w:pPr>
        <w:pStyle w:val="Heading11"/>
        <w:ind w:hanging="720"/>
      </w:pPr>
      <w:bookmarkStart w:id="329" w:name="_Toc118884079"/>
      <w:bookmarkStart w:id="330" w:name="_Toc200694029"/>
      <w:r w:rsidRPr="00FD2EDF">
        <w:lastRenderedPageBreak/>
        <w:t xml:space="preserve">Attachment </w:t>
      </w:r>
      <w:r w:rsidR="005A2B38" w:rsidRPr="00FD2EDF">
        <w:t>A</w:t>
      </w:r>
      <w:r w:rsidRPr="00FD2EDF">
        <w:t xml:space="preserve"> – Bid Cover Sheet</w:t>
      </w:r>
      <w:r w:rsidR="007E15AD" w:rsidRPr="00FD2EDF">
        <w:t xml:space="preserve">   </w:t>
      </w:r>
      <w:r w:rsidR="00825A25" w:rsidRPr="00FD2EDF">
        <w:t xml:space="preserve">IFB #: </w:t>
      </w:r>
      <w:bookmarkEnd w:id="329"/>
      <w:r w:rsidR="00A9708D">
        <w:t>20250613</w:t>
      </w:r>
      <w:bookmarkEnd w:id="330"/>
    </w:p>
    <w:p w14:paraId="231B8F24" w14:textId="0E53C91D" w:rsidR="004E0747" w:rsidRPr="005336C3" w:rsidRDefault="407419B7" w:rsidP="002A663C">
      <w:pPr>
        <w:ind w:left="-720"/>
        <w:rPr>
          <w:lang w:eastAsia="ar-SA"/>
        </w:rPr>
      </w:pPr>
      <w:r w:rsidRPr="0CD951C5">
        <w:rPr>
          <w:lang w:eastAsia="ar-SA"/>
        </w:rPr>
        <w:t xml:space="preserve">DOM is seeking to establish a contract for </w:t>
      </w:r>
      <w:r w:rsidR="0E54576F" w:rsidRPr="0CD951C5">
        <w:rPr>
          <w:lang w:eastAsia="ar-SA"/>
        </w:rPr>
        <w:t xml:space="preserve">an Employee Assistance Program </w:t>
      </w:r>
      <w:r w:rsidR="022D05C2">
        <w:t>for DOM employees and their covered family members.</w:t>
      </w:r>
      <w:r w:rsidR="1F288083" w:rsidRPr="0CD951C5">
        <w:rPr>
          <w:lang w:eastAsia="ar-SA"/>
        </w:rPr>
        <w:t xml:space="preserve">  Bids are to be submitted </w:t>
      </w:r>
      <w:r w:rsidR="00F007F0">
        <w:rPr>
          <w:b/>
          <w:bCs/>
          <w:lang w:eastAsia="ar-SA"/>
        </w:rPr>
        <w:t>Fri</w:t>
      </w:r>
      <w:r w:rsidR="001C65E9">
        <w:rPr>
          <w:b/>
          <w:bCs/>
          <w:lang w:eastAsia="ar-SA"/>
        </w:rPr>
        <w:t>day, August 1</w:t>
      </w:r>
      <w:r w:rsidR="26B549B8" w:rsidRPr="0CD951C5">
        <w:rPr>
          <w:b/>
          <w:bCs/>
          <w:lang w:eastAsia="ar-SA"/>
        </w:rPr>
        <w:t>,</w:t>
      </w:r>
      <w:r w:rsidR="00B1D0E5" w:rsidRPr="0CD951C5">
        <w:rPr>
          <w:b/>
          <w:bCs/>
          <w:lang w:eastAsia="ar-SA"/>
        </w:rPr>
        <w:t xml:space="preserve"> 2025</w:t>
      </w:r>
      <w:r w:rsidR="72C2BA31" w:rsidRPr="0CD951C5">
        <w:rPr>
          <w:b/>
          <w:bCs/>
          <w:lang w:eastAsia="ar-SA"/>
        </w:rPr>
        <w:t xml:space="preserve">, </w:t>
      </w:r>
      <w:r w:rsidR="72C2BA31" w:rsidRPr="0CD951C5">
        <w:rPr>
          <w:lang w:eastAsia="ar-SA"/>
        </w:rPr>
        <w:t xml:space="preserve">on or before </w:t>
      </w:r>
      <w:r w:rsidR="72C2BA31" w:rsidRPr="0CD951C5">
        <w:rPr>
          <w:b/>
          <w:bCs/>
          <w:lang w:eastAsia="ar-SA"/>
        </w:rPr>
        <w:t>2:00 p.m., CST</w:t>
      </w:r>
      <w:r w:rsidR="1B5B28B6" w:rsidRPr="0CD951C5">
        <w:rPr>
          <w:lang w:eastAsia="ar-SA"/>
        </w:rPr>
        <w:t>.</w:t>
      </w:r>
    </w:p>
    <w:p w14:paraId="2EF47D95" w14:textId="67E438FB" w:rsidR="00F5057C" w:rsidRPr="005336C3" w:rsidRDefault="004E0747" w:rsidP="002A663C">
      <w:pPr>
        <w:ind w:left="-720"/>
        <w:rPr>
          <w:lang w:eastAsia="ar-SA"/>
        </w:rPr>
      </w:pPr>
      <w:r w:rsidRPr="005336C3">
        <w:rPr>
          <w:lang w:eastAsia="ar-SA"/>
        </w:rPr>
        <w:t xml:space="preserve">Bid Cover Sheet </w:t>
      </w:r>
      <w:r w:rsidR="004707CB" w:rsidRPr="005336C3">
        <w:rPr>
          <w:lang w:eastAsia="ar-SA"/>
        </w:rPr>
        <w:t xml:space="preserve">is </w:t>
      </w:r>
      <w:r w:rsidRPr="005336C3">
        <w:rPr>
          <w:lang w:eastAsia="ar-SA"/>
        </w:rPr>
        <w:t xml:space="preserve">to </w:t>
      </w:r>
      <w:r w:rsidR="004707CB" w:rsidRPr="005336C3">
        <w:rPr>
          <w:lang w:eastAsia="ar-SA"/>
        </w:rPr>
        <w:t xml:space="preserve">be used to </w:t>
      </w:r>
      <w:r w:rsidRPr="005336C3">
        <w:rPr>
          <w:lang w:eastAsia="ar-SA"/>
        </w:rPr>
        <w:t>accompany your electronic file</w:t>
      </w:r>
      <w:r w:rsidR="00496565" w:rsidRPr="005336C3">
        <w:rPr>
          <w:lang w:eastAsia="ar-SA"/>
        </w:rPr>
        <w:t xml:space="preserve"> when </w:t>
      </w:r>
      <w:r w:rsidRPr="005336C3">
        <w:rPr>
          <w:lang w:eastAsia="ar-SA"/>
        </w:rPr>
        <w:t>submitt</w:t>
      </w:r>
      <w:r w:rsidR="00496565" w:rsidRPr="005336C3">
        <w:rPr>
          <w:lang w:eastAsia="ar-SA"/>
        </w:rPr>
        <w:t>ing</w:t>
      </w:r>
      <w:r w:rsidR="00A77D8E" w:rsidRPr="005336C3">
        <w:rPr>
          <w:lang w:eastAsia="ar-SA"/>
        </w:rPr>
        <w:t xml:space="preserve"> bid</w:t>
      </w:r>
      <w:r w:rsidRPr="005336C3">
        <w:rPr>
          <w:lang w:eastAsia="ar-SA"/>
        </w:rPr>
        <w:t xml:space="preserve"> via Share</w:t>
      </w:r>
      <w:r w:rsidR="00333393" w:rsidRPr="005336C3">
        <w:rPr>
          <w:lang w:eastAsia="ar-SA"/>
        </w:rPr>
        <w:t>P</w:t>
      </w:r>
      <w:r w:rsidRPr="005336C3">
        <w:rPr>
          <w:lang w:eastAsia="ar-SA"/>
        </w:rPr>
        <w:t>oint</w:t>
      </w:r>
      <w:r w:rsidR="005D03A1" w:rsidRPr="005336C3">
        <w:rPr>
          <w:lang w:eastAsia="ar-SA"/>
        </w:rPr>
        <w:t>.</w:t>
      </w:r>
    </w:p>
    <w:p w14:paraId="4F9D3C7F" w14:textId="44F080D9" w:rsidR="00825A25" w:rsidRPr="005336C3" w:rsidRDefault="00825A25" w:rsidP="002A663C">
      <w:pPr>
        <w:ind w:left="-720"/>
        <w:rPr>
          <w:lang w:eastAsia="ar-SA"/>
        </w:rPr>
      </w:pPr>
      <w:r w:rsidRPr="005336C3">
        <w:rPr>
          <w:lang w:eastAsia="ar-SA"/>
        </w:rPr>
        <w:t>A PDF file with the below naming convention should be used when submitting the electronic files to the Share</w:t>
      </w:r>
      <w:r w:rsidR="00333393" w:rsidRPr="005336C3">
        <w:rPr>
          <w:lang w:eastAsia="ar-SA"/>
        </w:rPr>
        <w:t>P</w:t>
      </w:r>
      <w:r w:rsidRPr="005336C3">
        <w:rPr>
          <w:lang w:eastAsia="ar-SA"/>
        </w:rPr>
        <w:t>oint site.</w:t>
      </w:r>
    </w:p>
    <w:p w14:paraId="0AFEB7BD" w14:textId="44346734" w:rsidR="00825A25" w:rsidRPr="00E319A0" w:rsidRDefault="000B3AB8" w:rsidP="00727381">
      <w:pPr>
        <w:ind w:left="-720"/>
        <w:jc w:val="center"/>
        <w:rPr>
          <w:b/>
          <w:bCs/>
        </w:rPr>
      </w:pPr>
      <w:r w:rsidRPr="005336C3">
        <w:rPr>
          <w:lang w:eastAsia="ar-SA"/>
        </w:rPr>
        <w:t>File Name:</w:t>
      </w:r>
      <w:r>
        <w:t xml:space="preserve"> </w:t>
      </w:r>
      <w:r w:rsidR="00825A25" w:rsidRPr="00E319A0">
        <w:rPr>
          <w:b/>
          <w:bCs/>
        </w:rPr>
        <w:t>BIDDER’S NAME HERE</w:t>
      </w:r>
      <w:r w:rsidR="00E15BF8" w:rsidRPr="00E319A0">
        <w:rPr>
          <w:b/>
          <w:bCs/>
        </w:rPr>
        <w:t xml:space="preserve"> </w:t>
      </w:r>
      <w:r w:rsidR="00D262D6">
        <w:rPr>
          <w:b/>
          <w:bCs/>
        </w:rPr>
        <w:t>–</w:t>
      </w:r>
      <w:r w:rsidR="00E15BF8" w:rsidRPr="00E319A0">
        <w:rPr>
          <w:b/>
          <w:bCs/>
        </w:rPr>
        <w:t xml:space="preserve"> </w:t>
      </w:r>
      <w:r w:rsidR="00D262D6">
        <w:rPr>
          <w:b/>
          <w:bCs/>
        </w:rPr>
        <w:t>EMPLOYEE ASSISTANCE PROGRAM</w:t>
      </w:r>
    </w:p>
    <w:tbl>
      <w:tblPr>
        <w:tblpPr w:leftFromText="180" w:rightFromText="180" w:vertAnchor="text" w:horzAnchor="page" w:tblpX="946" w:tblpY="242"/>
        <w:tblW w:w="9624" w:type="dxa"/>
        <w:tblLayout w:type="fixed"/>
        <w:tblCellMar>
          <w:left w:w="0" w:type="dxa"/>
          <w:right w:w="0" w:type="dxa"/>
        </w:tblCellMar>
        <w:tblLook w:val="01E0" w:firstRow="1" w:lastRow="1" w:firstColumn="1" w:lastColumn="1" w:noHBand="0" w:noVBand="0"/>
      </w:tblPr>
      <w:tblGrid>
        <w:gridCol w:w="2776"/>
        <w:gridCol w:w="6848"/>
      </w:tblGrid>
      <w:tr w:rsidR="006B1ED7" w14:paraId="04B466A8" w14:textId="77777777" w:rsidTr="32A1DD74">
        <w:trPr>
          <w:trHeight w:hRule="exact" w:val="534"/>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1299D"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Company Name: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56602C" w14:textId="77777777" w:rsidR="006B1ED7" w:rsidRPr="000B3AB8" w:rsidRDefault="006B1ED7" w:rsidP="006B1ED7">
            <w:pPr>
              <w:pStyle w:val="tabletext0"/>
              <w:rPr>
                <w:rFonts w:asciiTheme="minorHAnsi" w:eastAsiaTheme="minorHAnsi"/>
              </w:rPr>
            </w:pPr>
          </w:p>
        </w:tc>
      </w:tr>
      <w:tr w:rsidR="006B1ED7" w14:paraId="3767C517"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2F960"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Company Address:</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B59026" w14:textId="77777777" w:rsidR="006B1ED7" w:rsidRPr="000B3AB8" w:rsidRDefault="006B1ED7" w:rsidP="006B1ED7">
            <w:pPr>
              <w:pStyle w:val="tabletext0"/>
              <w:rPr>
                <w:rFonts w:asciiTheme="minorHAnsi" w:eastAsiaTheme="minorHAnsi"/>
              </w:rPr>
            </w:pPr>
          </w:p>
        </w:tc>
      </w:tr>
      <w:tr w:rsidR="006B1ED7" w14:paraId="731220CA"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0E18B"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Authorized Signature: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95155" w14:textId="77777777" w:rsidR="006B1ED7" w:rsidRPr="000B3AB8" w:rsidRDefault="006B1ED7" w:rsidP="006B1ED7">
            <w:pPr>
              <w:pStyle w:val="tabletext0"/>
              <w:rPr>
                <w:rFonts w:asciiTheme="minorHAnsi" w:eastAsiaTheme="minorHAnsi"/>
              </w:rPr>
            </w:pPr>
          </w:p>
        </w:tc>
      </w:tr>
      <w:tr w:rsidR="006B1ED7" w14:paraId="4709E6A1" w14:textId="77777777" w:rsidTr="32A1DD74">
        <w:trPr>
          <w:trHeight w:hRule="exact" w:val="543"/>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0C96A"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Name and Title:</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BADDD" w14:textId="77777777" w:rsidR="006B1ED7" w:rsidRPr="000B3AB8" w:rsidRDefault="006B1ED7" w:rsidP="006B1ED7">
            <w:pPr>
              <w:pStyle w:val="tabletext0"/>
              <w:rPr>
                <w:rFonts w:asciiTheme="minorHAnsi" w:eastAsiaTheme="minorHAnsi"/>
              </w:rPr>
            </w:pPr>
          </w:p>
        </w:tc>
      </w:tr>
      <w:tr w:rsidR="006B1ED7" w14:paraId="513A0F33" w14:textId="77777777" w:rsidTr="32A1DD74">
        <w:trPr>
          <w:trHeight w:hRule="exact" w:val="534"/>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E18554" w14:textId="5F242616" w:rsidR="006B1ED7" w:rsidRPr="000332CB" w:rsidRDefault="006B1ED7" w:rsidP="006B1ED7">
            <w:pPr>
              <w:pStyle w:val="tabletext0"/>
              <w:rPr>
                <w:rFonts w:eastAsiaTheme="minorHAnsi"/>
                <w:b/>
                <w:bCs/>
                <w:sz w:val="22"/>
                <w:szCs w:val="28"/>
              </w:rPr>
            </w:pPr>
            <w:r w:rsidRPr="000332CB">
              <w:rPr>
                <w:rFonts w:eastAsiaTheme="minorHAnsi"/>
                <w:b/>
                <w:bCs/>
                <w:sz w:val="22"/>
                <w:szCs w:val="28"/>
              </w:rPr>
              <w:t xml:space="preserve">Phone </w:t>
            </w:r>
            <w:r w:rsidR="001A4094" w:rsidRPr="000332CB">
              <w:rPr>
                <w:rFonts w:eastAsiaTheme="minorHAnsi"/>
                <w:b/>
                <w:bCs/>
                <w:sz w:val="22"/>
                <w:szCs w:val="28"/>
              </w:rPr>
              <w:t>Number:</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4D55D" w14:textId="77777777" w:rsidR="006B1ED7" w:rsidRPr="000B3AB8" w:rsidRDefault="006B1ED7" w:rsidP="006B1ED7">
            <w:pPr>
              <w:pStyle w:val="tabletext0"/>
              <w:rPr>
                <w:rFonts w:asciiTheme="minorHAnsi" w:eastAsiaTheme="minorHAnsi"/>
              </w:rPr>
            </w:pPr>
          </w:p>
        </w:tc>
      </w:tr>
      <w:tr w:rsidR="006B1ED7" w14:paraId="48626683" w14:textId="77777777" w:rsidTr="32A1DD74">
        <w:trPr>
          <w:trHeight w:hRule="exact" w:val="626"/>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5FD21" w14:textId="77777777" w:rsidR="006B1ED7" w:rsidRPr="000332CB" w:rsidRDefault="006B1ED7" w:rsidP="006B1ED7">
            <w:pPr>
              <w:pStyle w:val="tabletext0"/>
              <w:rPr>
                <w:rFonts w:eastAsiaTheme="minorHAnsi"/>
                <w:b/>
                <w:bCs/>
                <w:sz w:val="22"/>
                <w:szCs w:val="28"/>
              </w:rPr>
            </w:pPr>
            <w:r w:rsidRPr="000332CB">
              <w:rPr>
                <w:rFonts w:eastAsiaTheme="minorHAnsi"/>
                <w:b/>
                <w:bCs/>
                <w:sz w:val="22"/>
                <w:szCs w:val="28"/>
              </w:rPr>
              <w:t>Email address:</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CC084" w14:textId="77777777" w:rsidR="006B1ED7" w:rsidRPr="000B3AB8" w:rsidRDefault="006B1ED7" w:rsidP="006B1ED7">
            <w:pPr>
              <w:pStyle w:val="tabletext0"/>
              <w:rPr>
                <w:rFonts w:asciiTheme="minorHAnsi" w:eastAsiaTheme="minorHAnsi"/>
              </w:rPr>
            </w:pPr>
          </w:p>
        </w:tc>
      </w:tr>
      <w:tr w:rsidR="006B1ED7" w:rsidRPr="004F5E81" w14:paraId="0A987958" w14:textId="77777777" w:rsidTr="32A1DD74">
        <w:trPr>
          <w:trHeight w:hRule="exact" w:val="725"/>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039246" w14:textId="77777777" w:rsidR="006B1ED7" w:rsidRPr="000332CB" w:rsidRDefault="7B751459" w:rsidP="32A1DD74">
            <w:pPr>
              <w:pStyle w:val="tabletext0"/>
              <w:jc w:val="left"/>
              <w:rPr>
                <w:b/>
                <w:bCs/>
                <w:sz w:val="22"/>
                <w:szCs w:val="22"/>
              </w:rPr>
            </w:pPr>
            <w:r w:rsidRPr="32A1DD74">
              <w:rPr>
                <w:rFonts w:eastAsiaTheme="minorEastAsia"/>
                <w:b/>
                <w:bCs/>
                <w:sz w:val="22"/>
                <w:szCs w:val="22"/>
              </w:rPr>
              <w:t>FEI/FIN # (if company, corporation, or partnership):</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0F435F" w14:textId="77777777" w:rsidR="006B1ED7" w:rsidRPr="004F5E81" w:rsidRDefault="006B1ED7" w:rsidP="006B1ED7">
            <w:pPr>
              <w:pStyle w:val="tabletext0"/>
              <w:rPr>
                <w:rFonts w:asciiTheme="minorHAnsi" w:eastAsiaTheme="minorHAnsi"/>
              </w:rPr>
            </w:pPr>
          </w:p>
        </w:tc>
      </w:tr>
      <w:tr w:rsidR="006B1ED7" w:rsidRPr="004F5E81" w14:paraId="47E6CB3C" w14:textId="77777777" w:rsidTr="32A1DD74">
        <w:trPr>
          <w:trHeight w:hRule="exact" w:val="626"/>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73E9AE" w14:textId="77777777" w:rsidR="006B1ED7" w:rsidRPr="000332CB" w:rsidRDefault="006B1ED7" w:rsidP="006B1ED7">
            <w:pPr>
              <w:pStyle w:val="tabletext0"/>
              <w:rPr>
                <w:b/>
                <w:bCs/>
                <w:sz w:val="22"/>
                <w:szCs w:val="28"/>
              </w:rPr>
            </w:pPr>
            <w:r w:rsidRPr="000332CB">
              <w:rPr>
                <w:rFonts w:eastAsiaTheme="minorHAnsi"/>
                <w:b/>
                <w:bCs/>
                <w:sz w:val="22"/>
                <w:szCs w:val="28"/>
              </w:rPr>
              <w:t>SS# (if individual):</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D88156" w14:textId="77777777" w:rsidR="006B1ED7" w:rsidRPr="004F5E81" w:rsidRDefault="006B1ED7" w:rsidP="006B1ED7">
            <w:pPr>
              <w:pStyle w:val="tabletext0"/>
              <w:rPr>
                <w:rFonts w:asciiTheme="minorHAnsi" w:eastAsiaTheme="minorHAnsi"/>
              </w:rPr>
            </w:pPr>
          </w:p>
        </w:tc>
      </w:tr>
      <w:tr w:rsidR="00A97C2C" w:rsidRPr="004F5E81" w14:paraId="6ABCB15F" w14:textId="77777777" w:rsidTr="32A1DD74">
        <w:trPr>
          <w:trHeight w:hRule="exact" w:val="626"/>
        </w:trPr>
        <w:tc>
          <w:tcPr>
            <w:tcW w:w="27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360F2D" w14:textId="375E6DF8" w:rsidR="00A97C2C" w:rsidRPr="000332CB" w:rsidRDefault="00144F2B" w:rsidP="006B1ED7">
            <w:pPr>
              <w:pStyle w:val="tabletext0"/>
              <w:rPr>
                <w:rFonts w:eastAsiaTheme="minorHAnsi"/>
                <w:b/>
                <w:bCs/>
                <w:sz w:val="22"/>
                <w:szCs w:val="28"/>
              </w:rPr>
            </w:pPr>
            <w:r>
              <w:rPr>
                <w:rFonts w:eastAsiaTheme="minorHAnsi"/>
                <w:b/>
                <w:bCs/>
                <w:sz w:val="22"/>
                <w:szCs w:val="28"/>
              </w:rPr>
              <w:t>*</w:t>
            </w:r>
            <w:r w:rsidR="00A97C2C">
              <w:rPr>
                <w:rFonts w:eastAsiaTheme="minorHAnsi"/>
                <w:b/>
                <w:bCs/>
                <w:sz w:val="22"/>
                <w:szCs w:val="28"/>
              </w:rPr>
              <w:t>M</w:t>
            </w:r>
            <w:r>
              <w:rPr>
                <w:rFonts w:eastAsiaTheme="minorHAnsi"/>
                <w:b/>
                <w:bCs/>
                <w:sz w:val="22"/>
                <w:szCs w:val="28"/>
              </w:rPr>
              <w:t>AGIC</w:t>
            </w:r>
            <w:r w:rsidR="00A97C2C">
              <w:rPr>
                <w:rFonts w:eastAsiaTheme="minorHAnsi"/>
                <w:b/>
                <w:bCs/>
                <w:sz w:val="22"/>
                <w:szCs w:val="28"/>
              </w:rPr>
              <w:t xml:space="preserve"> Supplier #</w:t>
            </w:r>
          </w:p>
        </w:tc>
        <w:tc>
          <w:tcPr>
            <w:tcW w:w="684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F114ED" w14:textId="77777777" w:rsidR="00A97C2C" w:rsidRPr="004F5E81" w:rsidRDefault="00A97C2C" w:rsidP="006B1ED7">
            <w:pPr>
              <w:pStyle w:val="tabletext0"/>
              <w:rPr>
                <w:rFonts w:asciiTheme="minorHAnsi" w:eastAsiaTheme="minorHAnsi"/>
              </w:rPr>
            </w:pPr>
          </w:p>
        </w:tc>
      </w:tr>
    </w:tbl>
    <w:p w14:paraId="67907588" w14:textId="77777777" w:rsidR="00E55E68" w:rsidRDefault="00E55E68" w:rsidP="001C618E">
      <w:pPr>
        <w:ind w:left="-630"/>
        <w:rPr>
          <w:rFonts w:eastAsiaTheme="majorEastAsia"/>
          <w:bCs/>
          <w:sz w:val="24"/>
          <w:szCs w:val="24"/>
        </w:rPr>
      </w:pPr>
    </w:p>
    <w:p w14:paraId="5C373A2E" w14:textId="2987EE75" w:rsidR="000B3AB8" w:rsidRPr="00056420" w:rsidRDefault="00144F2B" w:rsidP="001C618E">
      <w:pPr>
        <w:ind w:left="-630"/>
        <w:rPr>
          <w:rFonts w:eastAsiaTheme="majorEastAsia"/>
          <w:bCs/>
          <w:szCs w:val="22"/>
        </w:rPr>
      </w:pPr>
      <w:r w:rsidRPr="00056420">
        <w:rPr>
          <w:rFonts w:eastAsiaTheme="majorEastAsia"/>
          <w:bCs/>
          <w:szCs w:val="22"/>
        </w:rPr>
        <w:t xml:space="preserve">*If </w:t>
      </w:r>
      <w:r w:rsidR="001C618E" w:rsidRPr="00056420">
        <w:rPr>
          <w:rFonts w:eastAsiaTheme="majorEastAsia"/>
          <w:bCs/>
          <w:szCs w:val="22"/>
        </w:rPr>
        <w:t>Bidder</w:t>
      </w:r>
      <w:r w:rsidR="008D0DCF" w:rsidRPr="00056420">
        <w:rPr>
          <w:rFonts w:eastAsiaTheme="majorEastAsia"/>
          <w:bCs/>
          <w:szCs w:val="22"/>
        </w:rPr>
        <w:t xml:space="preserve"> does not have a M</w:t>
      </w:r>
      <w:r w:rsidRPr="00056420">
        <w:rPr>
          <w:rFonts w:eastAsiaTheme="majorEastAsia"/>
          <w:bCs/>
          <w:szCs w:val="22"/>
        </w:rPr>
        <w:t>AGIC Supplier number</w:t>
      </w:r>
      <w:r w:rsidR="008D0DCF" w:rsidRPr="00056420">
        <w:rPr>
          <w:rFonts w:eastAsiaTheme="majorEastAsia"/>
          <w:bCs/>
          <w:szCs w:val="22"/>
        </w:rPr>
        <w:t xml:space="preserve">, </w:t>
      </w:r>
      <w:r w:rsidR="001C618E" w:rsidRPr="00056420">
        <w:rPr>
          <w:rFonts w:eastAsiaTheme="majorEastAsia"/>
          <w:bCs/>
          <w:szCs w:val="22"/>
        </w:rPr>
        <w:t>Bidder</w:t>
      </w:r>
      <w:r w:rsidR="008D0DCF" w:rsidRPr="00056420">
        <w:rPr>
          <w:rFonts w:eastAsiaTheme="majorEastAsia"/>
          <w:bCs/>
          <w:szCs w:val="22"/>
        </w:rPr>
        <w:t xml:space="preserve"> </w:t>
      </w:r>
      <w:r w:rsidR="001C618E" w:rsidRPr="00056420">
        <w:rPr>
          <w:rFonts w:eastAsiaTheme="majorEastAsia"/>
          <w:bCs/>
          <w:szCs w:val="22"/>
        </w:rPr>
        <w:t>can register in MAGIC</w:t>
      </w:r>
      <w:r w:rsidR="008D0DCF" w:rsidRPr="00056420">
        <w:rPr>
          <w:rFonts w:eastAsiaTheme="majorEastAsia"/>
          <w:bCs/>
          <w:szCs w:val="22"/>
        </w:rPr>
        <w:t xml:space="preserve"> after award is made </w:t>
      </w:r>
      <w:r w:rsidR="001C618E" w:rsidRPr="00056420">
        <w:rPr>
          <w:rFonts w:eastAsiaTheme="majorEastAsia"/>
          <w:bCs/>
          <w:szCs w:val="22"/>
        </w:rPr>
        <w:t>to Contractor.</w:t>
      </w:r>
    </w:p>
    <w:p w14:paraId="41F3DD4F" w14:textId="173AA285" w:rsidR="006479BB" w:rsidRDefault="006479BB" w:rsidP="006479BB">
      <w:pPr>
        <w:spacing w:before="100" w:beforeAutospacing="1"/>
        <w:rPr>
          <w:rStyle w:val="Heading3Char"/>
          <w:b w:val="0"/>
          <w:bCs/>
          <w:color w:val="000000" w:themeColor="text1"/>
          <w:szCs w:val="22"/>
        </w:rPr>
      </w:pPr>
    </w:p>
    <w:p w14:paraId="30C7D76A" w14:textId="77777777" w:rsidR="00905433" w:rsidRDefault="00905433">
      <w:pPr>
        <w:spacing w:before="100" w:beforeAutospacing="1"/>
        <w:rPr>
          <w:rFonts w:eastAsiaTheme="majorEastAsia" w:cstheme="majorBidi"/>
          <w:b/>
          <w:bCs/>
          <w:color w:val="002060"/>
          <w:sz w:val="28"/>
          <w:szCs w:val="28"/>
        </w:rPr>
      </w:pPr>
    </w:p>
    <w:p w14:paraId="6EA4621B" w14:textId="77777777" w:rsidR="003348F5" w:rsidRDefault="00EF2ADC" w:rsidP="00983B93">
      <w:pPr>
        <w:rPr>
          <w:lang w:eastAsia="ar-SA"/>
        </w:rPr>
      </w:pPr>
      <w:r>
        <w:t xml:space="preserve">  </w:t>
      </w:r>
      <w:r w:rsidRPr="002D1F1A">
        <w:rPr>
          <w:lang w:eastAsia="ar-SA"/>
        </w:rPr>
        <w:t xml:space="preserve">                     </w:t>
      </w:r>
      <w:r w:rsidR="002D1F1A">
        <w:rPr>
          <w:lang w:eastAsia="ar-SA"/>
        </w:rPr>
        <w:t xml:space="preserve">     </w:t>
      </w:r>
    </w:p>
    <w:p w14:paraId="49662FA1" w14:textId="04632F0E" w:rsidR="003348F5" w:rsidRDefault="00905433" w:rsidP="003348F5">
      <w:pPr>
        <w:jc w:val="center"/>
        <w:rPr>
          <w:lang w:eastAsia="ar-SA"/>
        </w:rPr>
      </w:pPr>
      <w:r w:rsidRPr="002D1F1A">
        <w:rPr>
          <w:lang w:eastAsia="ar-SA"/>
        </w:rPr>
        <w:t>[REMAINDER OF THIS PAGE INTENTIONALLY LEFT BLANK]</w:t>
      </w:r>
    </w:p>
    <w:p w14:paraId="4DC78FB2" w14:textId="77777777" w:rsidR="003348F5" w:rsidRDefault="003348F5">
      <w:pPr>
        <w:rPr>
          <w:lang w:eastAsia="ar-SA"/>
        </w:rPr>
      </w:pPr>
      <w:r>
        <w:rPr>
          <w:lang w:eastAsia="ar-SA"/>
        </w:rPr>
        <w:br w:type="page"/>
      </w:r>
    </w:p>
    <w:p w14:paraId="60A4048E" w14:textId="5670E176" w:rsidR="00660EC4" w:rsidRPr="00DB3095" w:rsidRDefault="00F261AE" w:rsidP="003348F5">
      <w:pPr>
        <w:pStyle w:val="Heading11"/>
      </w:pPr>
      <w:bookmarkStart w:id="331" w:name="_Toc409648165"/>
      <w:bookmarkStart w:id="332" w:name="_Toc410024697"/>
      <w:bookmarkStart w:id="333" w:name="_Toc410025111"/>
      <w:bookmarkStart w:id="334" w:name="_Toc410391692"/>
      <w:bookmarkStart w:id="335" w:name="_Toc464831560"/>
      <w:bookmarkStart w:id="336" w:name="_Toc95396099"/>
      <w:bookmarkStart w:id="337" w:name="_Toc118884081"/>
      <w:bookmarkStart w:id="338" w:name="_Toc200694030"/>
      <w:r w:rsidRPr="00DB3095">
        <w:lastRenderedPageBreak/>
        <w:t>Attachment</w:t>
      </w:r>
      <w:r w:rsidR="00660EC4" w:rsidRPr="00DB3095">
        <w:t xml:space="preserve"> </w:t>
      </w:r>
      <w:r w:rsidR="00F44CF2">
        <w:t>B</w:t>
      </w:r>
      <w:r w:rsidR="00660EC4" w:rsidRPr="00DB3095">
        <w:t xml:space="preserve"> - </w:t>
      </w:r>
      <w:bookmarkEnd w:id="331"/>
      <w:bookmarkEnd w:id="332"/>
      <w:bookmarkEnd w:id="333"/>
      <w:bookmarkEnd w:id="334"/>
      <w:bookmarkEnd w:id="335"/>
      <w:bookmarkEnd w:id="336"/>
      <w:r w:rsidR="005F1DBD" w:rsidRPr="00DB3095">
        <w:t>Bid Form</w:t>
      </w:r>
      <w:bookmarkEnd w:id="337"/>
      <w:bookmarkEnd w:id="338"/>
    </w:p>
    <w:p w14:paraId="2B440DB3" w14:textId="77777777" w:rsidR="000C733B" w:rsidRPr="00F45558" w:rsidRDefault="000C733B" w:rsidP="00FA5FC9">
      <w:pPr>
        <w:spacing w:before="100" w:beforeAutospacing="1" w:after="240"/>
        <w:rPr>
          <w:b/>
          <w:bCs/>
          <w:color w:val="002060"/>
          <w:szCs w:val="22"/>
          <w:shd w:val="clear" w:color="auto" w:fill="FFFFFF"/>
        </w:rPr>
      </w:pPr>
      <w:r w:rsidRPr="00F45558">
        <w:rPr>
          <w:b/>
          <w:bCs/>
          <w:color w:val="002060"/>
          <w:szCs w:val="22"/>
          <w:shd w:val="clear" w:color="auto" w:fill="FFFFFF"/>
        </w:rPr>
        <w:t>GENERAL</w:t>
      </w:r>
    </w:p>
    <w:p w14:paraId="7BFBDE91" w14:textId="431DE7C3" w:rsidR="00660EC4" w:rsidRPr="00E0784E" w:rsidRDefault="00F96F08" w:rsidP="003E7BC3">
      <w:r w:rsidRPr="00E0784E">
        <w:t>Compensation for services shall be in the form of a firm</w:t>
      </w:r>
      <w:r w:rsidR="00EE2757" w:rsidRPr="00E0784E">
        <w:t xml:space="preserve"> fixed-rate agreement.</w:t>
      </w:r>
      <w:r w:rsidR="00AA3FDD" w:rsidRPr="00E0784E">
        <w:t xml:space="preserve"> Through submission of this form</w:t>
      </w:r>
      <w:r w:rsidR="007D6893" w:rsidRPr="00E0784E">
        <w:t xml:space="preserve"> and accompanying </w:t>
      </w:r>
      <w:r w:rsidR="00A46302" w:rsidRPr="00E319A0">
        <w:rPr>
          <w:b/>
          <w:bCs/>
        </w:rPr>
        <w:t>A</w:t>
      </w:r>
      <w:r w:rsidR="007D6893" w:rsidRPr="00E319A0">
        <w:rPr>
          <w:b/>
          <w:bCs/>
        </w:rPr>
        <w:t>ddendum</w:t>
      </w:r>
      <w:r w:rsidR="00164D5F" w:rsidRPr="00E319A0">
        <w:rPr>
          <w:b/>
          <w:bCs/>
        </w:rPr>
        <w:t xml:space="preserve"> 1</w:t>
      </w:r>
      <w:r w:rsidR="00AF6C30" w:rsidRPr="00E319A0">
        <w:rPr>
          <w:b/>
          <w:bCs/>
        </w:rPr>
        <w:t>: Minimum Qualifications</w:t>
      </w:r>
      <w:r w:rsidR="00A46302" w:rsidRPr="00E0784E">
        <w:t>,</w:t>
      </w:r>
      <w:r w:rsidR="00AA3FDD" w:rsidRPr="00E0784E">
        <w:t xml:space="preserve"> the Bidder certifies the following:</w:t>
      </w:r>
    </w:p>
    <w:p w14:paraId="40891C23" w14:textId="2BC770F3" w:rsidR="00BF6BD2" w:rsidRPr="00BF6BD2" w:rsidRDefault="00BF6BD2" w:rsidP="007041DC">
      <w:pPr>
        <w:pStyle w:val="ListParagraph"/>
        <w:numPr>
          <w:ilvl w:val="0"/>
          <w:numId w:val="20"/>
        </w:numPr>
        <w:spacing w:after="0"/>
        <w:ind w:left="720" w:hanging="270"/>
        <w:contextualSpacing/>
        <w:rPr>
          <w:shd w:val="clear" w:color="auto" w:fill="FFFFFF"/>
        </w:rPr>
      </w:pPr>
      <w:r w:rsidRPr="00BF6BD2">
        <w:rPr>
          <w:shd w:val="clear" w:color="auto" w:fill="FFFFFF"/>
        </w:rPr>
        <w:t xml:space="preserve">Bidder </w:t>
      </w:r>
      <w:proofErr w:type="gramStart"/>
      <w:r w:rsidR="00D9731F">
        <w:rPr>
          <w:shd w:val="clear" w:color="auto" w:fill="FFFFFF"/>
        </w:rPr>
        <w:t>has</w:t>
      </w:r>
      <w:r w:rsidRPr="00BF6BD2">
        <w:rPr>
          <w:shd w:val="clear" w:color="auto" w:fill="FFFFFF"/>
        </w:rPr>
        <w:t xml:space="preserve"> the ability to</w:t>
      </w:r>
      <w:proofErr w:type="gramEnd"/>
      <w:r w:rsidRPr="00BF6BD2">
        <w:rPr>
          <w:shd w:val="clear" w:color="auto" w:fill="FFFFFF"/>
        </w:rPr>
        <w:t xml:space="preserve"> provide services to all DOM locations (as listed on Appendix 2</w:t>
      </w:r>
      <w:r w:rsidR="006904E8">
        <w:rPr>
          <w:shd w:val="clear" w:color="auto" w:fill="FFFFFF"/>
        </w:rPr>
        <w:t>)</w:t>
      </w:r>
      <w:r w:rsidR="00060128">
        <w:rPr>
          <w:shd w:val="clear" w:color="auto" w:fill="FFFFFF"/>
        </w:rPr>
        <w:t>.</w:t>
      </w:r>
      <w:r w:rsidRPr="00BF6BD2">
        <w:rPr>
          <w:shd w:val="clear" w:color="auto" w:fill="FFFFFF"/>
        </w:rPr>
        <w:t xml:space="preserve"> </w:t>
      </w:r>
    </w:p>
    <w:p w14:paraId="1C5B60E0" w14:textId="48A1024C" w:rsidR="002107E3" w:rsidRPr="002107E3" w:rsidRDefault="00AA3FDD" w:rsidP="007041DC">
      <w:pPr>
        <w:pStyle w:val="BodyText"/>
        <w:numPr>
          <w:ilvl w:val="0"/>
          <w:numId w:val="20"/>
        </w:numPr>
        <w:ind w:left="720" w:hanging="270"/>
        <w:rPr>
          <w:rFonts w:ascii="Times New Roman" w:hAnsi="Times New Roman"/>
          <w:bCs/>
          <w:sz w:val="22"/>
          <w:szCs w:val="22"/>
        </w:rPr>
      </w:pPr>
      <w:r w:rsidRPr="00AA3FDD">
        <w:rPr>
          <w:rFonts w:ascii="Times New Roman" w:hAnsi="Times New Roman"/>
          <w:bCs/>
          <w:sz w:val="22"/>
          <w:szCs w:val="22"/>
        </w:rPr>
        <w:t xml:space="preserve">The Bidder shall accept an award made </w:t>
      </w:r>
      <w:proofErr w:type="gramStart"/>
      <w:r w:rsidRPr="00AA3FDD">
        <w:rPr>
          <w:rFonts w:ascii="Times New Roman" w:hAnsi="Times New Roman"/>
          <w:bCs/>
          <w:sz w:val="22"/>
          <w:szCs w:val="22"/>
        </w:rPr>
        <w:t>as a result of</w:t>
      </w:r>
      <w:proofErr w:type="gramEnd"/>
      <w:r w:rsidRPr="00AA3FDD">
        <w:rPr>
          <w:rFonts w:ascii="Times New Roman" w:hAnsi="Times New Roman"/>
          <w:bCs/>
          <w:sz w:val="22"/>
          <w:szCs w:val="22"/>
        </w:rPr>
        <w:t xml:space="preserve"> the submission. </w:t>
      </w:r>
    </w:p>
    <w:p w14:paraId="69C1EC1A" w14:textId="2334B222" w:rsidR="007475D2" w:rsidRPr="006D1C9C" w:rsidRDefault="36272111" w:rsidP="007041DC">
      <w:pPr>
        <w:pStyle w:val="BodyText"/>
        <w:numPr>
          <w:ilvl w:val="0"/>
          <w:numId w:val="20"/>
        </w:numPr>
        <w:tabs>
          <w:tab w:val="left" w:pos="6660"/>
        </w:tabs>
        <w:ind w:left="720" w:hanging="270"/>
        <w:rPr>
          <w:rFonts w:ascii="Times New Roman" w:hAnsi="Times New Roman"/>
          <w:sz w:val="22"/>
          <w:szCs w:val="22"/>
        </w:rPr>
      </w:pPr>
      <w:r w:rsidRPr="32A1DD74">
        <w:rPr>
          <w:rFonts w:ascii="Times New Roman" w:hAnsi="Times New Roman"/>
          <w:sz w:val="22"/>
          <w:szCs w:val="22"/>
        </w:rPr>
        <w:t>The</w:t>
      </w:r>
      <w:r w:rsidR="18D08E15" w:rsidRPr="32A1DD74">
        <w:rPr>
          <w:rFonts w:ascii="Times New Roman" w:hAnsi="Times New Roman"/>
          <w:sz w:val="22"/>
          <w:szCs w:val="22"/>
        </w:rPr>
        <w:t xml:space="preserve"> Bidder is registered to do business in the State of</w:t>
      </w:r>
      <w:r w:rsidR="53FF45FB" w:rsidRPr="32A1DD74">
        <w:rPr>
          <w:rFonts w:ascii="Times New Roman" w:hAnsi="Times New Roman"/>
          <w:sz w:val="22"/>
          <w:szCs w:val="22"/>
        </w:rPr>
        <w:t xml:space="preserve"> </w:t>
      </w:r>
      <w:r w:rsidR="18D08E15" w:rsidRPr="32A1DD74">
        <w:rPr>
          <w:rFonts w:ascii="Times New Roman" w:hAnsi="Times New Roman"/>
          <w:sz w:val="22"/>
          <w:szCs w:val="22"/>
        </w:rPr>
        <w:t xml:space="preserve">Mississippi as prescribed by the </w:t>
      </w:r>
      <w:r w:rsidR="18D08E15" w:rsidRPr="00F95DE9">
        <w:rPr>
          <w:rFonts w:ascii="Times New Roman" w:hAnsi="Times New Roman"/>
          <w:sz w:val="22"/>
          <w:szCs w:val="22"/>
        </w:rPr>
        <w:t>Mississippi Secretary of State</w:t>
      </w:r>
      <w:r w:rsidR="00C2738C">
        <w:rPr>
          <w:rFonts w:ascii="Times New Roman" w:hAnsi="Times New Roman"/>
          <w:sz w:val="22"/>
          <w:szCs w:val="22"/>
        </w:rPr>
        <w:t xml:space="preserve">, </w:t>
      </w:r>
      <w:r w:rsidR="0035526C">
        <w:rPr>
          <w:rFonts w:ascii="Times New Roman" w:hAnsi="Times New Roman"/>
          <w:sz w:val="22"/>
          <w:szCs w:val="22"/>
        </w:rPr>
        <w:t xml:space="preserve">if not already registered </w:t>
      </w:r>
      <w:r w:rsidR="00A45920">
        <w:rPr>
          <w:rFonts w:ascii="Times New Roman" w:hAnsi="Times New Roman"/>
          <w:sz w:val="22"/>
          <w:szCs w:val="22"/>
        </w:rPr>
        <w:t>B</w:t>
      </w:r>
      <w:r w:rsidR="0035526C">
        <w:rPr>
          <w:rFonts w:ascii="Times New Roman" w:hAnsi="Times New Roman"/>
          <w:sz w:val="22"/>
          <w:szCs w:val="22"/>
        </w:rPr>
        <w:t>idder will do so within five (5) business days of being offered an award</w:t>
      </w:r>
      <w:r w:rsidR="18D08E15" w:rsidRPr="00F95DE9">
        <w:rPr>
          <w:rFonts w:ascii="Times New Roman" w:hAnsi="Times New Roman"/>
          <w:sz w:val="22"/>
          <w:szCs w:val="22"/>
        </w:rPr>
        <w:t>.</w:t>
      </w:r>
    </w:p>
    <w:p w14:paraId="5FF14BF2" w14:textId="249AE77A" w:rsidR="00475231" w:rsidRPr="006D1C9C" w:rsidRDefault="00475231" w:rsidP="007041DC">
      <w:pPr>
        <w:pStyle w:val="BodyText"/>
        <w:numPr>
          <w:ilvl w:val="0"/>
          <w:numId w:val="20"/>
        </w:numPr>
        <w:ind w:left="720" w:hanging="270"/>
        <w:rPr>
          <w:rFonts w:ascii="Times New Roman" w:hAnsi="Times New Roman"/>
          <w:sz w:val="22"/>
          <w:szCs w:val="22"/>
        </w:rPr>
      </w:pPr>
      <w:r w:rsidRPr="006D1C9C">
        <w:rPr>
          <w:rFonts w:ascii="Times New Roman" w:hAnsi="Times New Roman"/>
          <w:sz w:val="22"/>
          <w:szCs w:val="22"/>
        </w:rPr>
        <w:t>The Bidder has not been sanctioned by a state or federal government within the last 10 years.</w:t>
      </w:r>
    </w:p>
    <w:p w14:paraId="08EBD724" w14:textId="305A3EC8" w:rsidR="00C24601" w:rsidRPr="006D1C9C" w:rsidRDefault="00C24601" w:rsidP="007041DC">
      <w:pPr>
        <w:pStyle w:val="BodyText"/>
        <w:numPr>
          <w:ilvl w:val="0"/>
          <w:numId w:val="20"/>
        </w:numPr>
        <w:ind w:left="720" w:hanging="270"/>
        <w:rPr>
          <w:rFonts w:ascii="Times New Roman" w:hAnsi="Times New Roman"/>
          <w:bCs/>
          <w:sz w:val="22"/>
          <w:szCs w:val="22"/>
        </w:rPr>
      </w:pPr>
      <w:r w:rsidRPr="006D1C9C">
        <w:rPr>
          <w:rFonts w:ascii="Times New Roman" w:hAnsi="Times New Roman"/>
          <w:bCs/>
          <w:sz w:val="22"/>
          <w:szCs w:val="22"/>
        </w:rPr>
        <w:t xml:space="preserve">The Bidder has a minimum </w:t>
      </w:r>
      <w:r w:rsidRPr="00F80D8F">
        <w:rPr>
          <w:rFonts w:ascii="Times New Roman" w:hAnsi="Times New Roman"/>
          <w:bCs/>
          <w:sz w:val="22"/>
          <w:szCs w:val="22"/>
        </w:rPr>
        <w:t xml:space="preserve">of </w:t>
      </w:r>
      <w:r w:rsidR="006D1C9C" w:rsidRPr="00F80D8F">
        <w:rPr>
          <w:rFonts w:ascii="Times New Roman" w:hAnsi="Times New Roman"/>
          <w:bCs/>
          <w:sz w:val="22"/>
          <w:szCs w:val="22"/>
        </w:rPr>
        <w:t>three</w:t>
      </w:r>
      <w:r w:rsidR="00057695" w:rsidRPr="00F80D8F">
        <w:rPr>
          <w:rFonts w:ascii="Times New Roman" w:hAnsi="Times New Roman"/>
          <w:bCs/>
          <w:sz w:val="22"/>
          <w:szCs w:val="22"/>
        </w:rPr>
        <w:t xml:space="preserve"> </w:t>
      </w:r>
      <w:r w:rsidR="00AA4D05">
        <w:rPr>
          <w:rFonts w:ascii="Times New Roman" w:hAnsi="Times New Roman"/>
          <w:bCs/>
          <w:sz w:val="22"/>
          <w:szCs w:val="22"/>
        </w:rPr>
        <w:t xml:space="preserve">(3) </w:t>
      </w:r>
      <w:r w:rsidRPr="00F80D8F">
        <w:rPr>
          <w:rFonts w:ascii="Times New Roman" w:hAnsi="Times New Roman"/>
          <w:bCs/>
          <w:sz w:val="22"/>
          <w:szCs w:val="22"/>
        </w:rPr>
        <w:t>years</w:t>
      </w:r>
      <w:r w:rsidRPr="006D1C9C">
        <w:rPr>
          <w:rFonts w:ascii="Times New Roman" w:hAnsi="Times New Roman"/>
          <w:bCs/>
          <w:sz w:val="22"/>
          <w:szCs w:val="22"/>
        </w:rPr>
        <w:t xml:space="preserve"> of experience in contractual services</w:t>
      </w:r>
      <w:r w:rsidR="002049C1">
        <w:rPr>
          <w:rFonts w:ascii="Times New Roman" w:hAnsi="Times New Roman"/>
          <w:bCs/>
          <w:sz w:val="22"/>
          <w:szCs w:val="22"/>
        </w:rPr>
        <w:t>,</w:t>
      </w:r>
      <w:r w:rsidRPr="006D1C9C">
        <w:rPr>
          <w:rFonts w:ascii="Times New Roman" w:hAnsi="Times New Roman"/>
          <w:bCs/>
          <w:sz w:val="22"/>
          <w:szCs w:val="22"/>
        </w:rPr>
        <w:t xml:space="preserve"> providing the type of services described in this IFB</w:t>
      </w:r>
      <w:r w:rsidR="0082113C" w:rsidRPr="006D1C9C">
        <w:rPr>
          <w:rFonts w:ascii="Times New Roman" w:hAnsi="Times New Roman"/>
          <w:bCs/>
          <w:sz w:val="22"/>
          <w:szCs w:val="22"/>
        </w:rPr>
        <w:t>.</w:t>
      </w:r>
    </w:p>
    <w:p w14:paraId="438C44AD" w14:textId="13EC011F" w:rsidR="00247AF9" w:rsidRDefault="00247AF9" w:rsidP="007041DC">
      <w:pPr>
        <w:pStyle w:val="BodyText"/>
        <w:numPr>
          <w:ilvl w:val="0"/>
          <w:numId w:val="20"/>
        </w:numPr>
        <w:ind w:left="720" w:hanging="270"/>
        <w:rPr>
          <w:rFonts w:ascii="Times New Roman" w:hAnsi="Times New Roman"/>
          <w:sz w:val="22"/>
          <w:szCs w:val="22"/>
        </w:rPr>
      </w:pPr>
      <w:r w:rsidRPr="006D1C9C">
        <w:rPr>
          <w:rFonts w:ascii="Times New Roman" w:hAnsi="Times New Roman"/>
          <w:sz w:val="22"/>
          <w:szCs w:val="22"/>
        </w:rPr>
        <w:t>The Bidder has read, understands and agrees to all provisi</w:t>
      </w:r>
      <w:r w:rsidRPr="4010B1D9">
        <w:rPr>
          <w:rFonts w:ascii="Times New Roman" w:hAnsi="Times New Roman"/>
          <w:sz w:val="22"/>
          <w:szCs w:val="22"/>
        </w:rPr>
        <w:t>ons of this IFB without reservation and without expectation of negotiation and is able to provide each required component and deliverable as detailed in the Scope of Services.</w:t>
      </w:r>
    </w:p>
    <w:p w14:paraId="4E99A9CB" w14:textId="086DBBE2" w:rsidR="00982F27" w:rsidRDefault="00982F27">
      <w:pPr>
        <w:rPr>
          <w:rFonts w:eastAsia="Calibri"/>
          <w:szCs w:val="22"/>
          <w:lang w:eastAsia="ar-SA"/>
        </w:rPr>
      </w:pPr>
      <w:bookmarkStart w:id="339" w:name="_Toc78285985"/>
      <w:bookmarkStart w:id="340" w:name="_Toc78286375"/>
      <w:bookmarkStart w:id="341" w:name="_Toc78387845"/>
      <w:bookmarkEnd w:id="0"/>
      <w:bookmarkEnd w:id="1"/>
      <w:bookmarkEnd w:id="2"/>
      <w:bookmarkEnd w:id="3"/>
      <w:bookmarkEnd w:id="4"/>
    </w:p>
    <w:p w14:paraId="1107EEA2" w14:textId="584F73F3" w:rsidR="00C159FE" w:rsidRDefault="00FF52BB" w:rsidP="00C973C6">
      <w:pPr>
        <w:pStyle w:val="Normaltext"/>
      </w:pPr>
      <w:r w:rsidRPr="00E86B06">
        <w:t>Bidder’s Name ______________________________________________________</w:t>
      </w:r>
    </w:p>
    <w:tbl>
      <w:tblPr>
        <w:tblStyle w:val="TableGrid"/>
        <w:tblW w:w="0" w:type="auto"/>
        <w:jc w:val="center"/>
        <w:tblLook w:val="04A0" w:firstRow="1" w:lastRow="0" w:firstColumn="1" w:lastColumn="0" w:noHBand="0" w:noVBand="1"/>
      </w:tblPr>
      <w:tblGrid>
        <w:gridCol w:w="6"/>
        <w:gridCol w:w="3221"/>
        <w:gridCol w:w="1615"/>
        <w:gridCol w:w="1794"/>
        <w:gridCol w:w="2485"/>
        <w:gridCol w:w="22"/>
      </w:tblGrid>
      <w:tr w:rsidR="003D0635" w:rsidRPr="007F6158" w14:paraId="225B1A7C" w14:textId="77777777" w:rsidTr="00442425">
        <w:trPr>
          <w:gridBefore w:val="1"/>
          <w:gridAfter w:val="1"/>
          <w:wAfter w:w="22" w:type="dxa"/>
          <w:jc w:val="center"/>
        </w:trPr>
        <w:tc>
          <w:tcPr>
            <w:tcW w:w="9143" w:type="dxa"/>
            <w:gridSpan w:val="4"/>
            <w:tcBorders>
              <w:top w:val="double" w:sz="4" w:space="0" w:color="auto"/>
              <w:left w:val="double" w:sz="4" w:space="0" w:color="auto"/>
              <w:bottom w:val="double" w:sz="4" w:space="0" w:color="auto"/>
              <w:right w:val="double" w:sz="4" w:space="0" w:color="auto"/>
            </w:tcBorders>
            <w:shd w:val="clear" w:color="auto" w:fill="0082C3"/>
          </w:tcPr>
          <w:p w14:paraId="635363C9" w14:textId="263129DF" w:rsidR="003D0635" w:rsidRPr="007F6158" w:rsidRDefault="003B4828" w:rsidP="00D7573C">
            <w:pPr>
              <w:spacing w:after="0" w:line="240" w:lineRule="auto"/>
              <w:ind w:left="150"/>
              <w:jc w:val="center"/>
              <w:rPr>
                <w:b/>
                <w:bCs/>
                <w:color w:val="FFFFFF" w:themeColor="background1"/>
                <w:sz w:val="22"/>
                <w:szCs w:val="22"/>
              </w:rPr>
            </w:pPr>
            <w:r w:rsidRPr="00D7573C">
              <w:rPr>
                <w:b/>
                <w:bCs/>
                <w:color w:val="FFFFFF" w:themeColor="background1"/>
                <w:sz w:val="22"/>
                <w:szCs w:val="22"/>
              </w:rPr>
              <w:t>BID FORM -</w:t>
            </w:r>
            <w:r w:rsidR="003D0635" w:rsidRPr="007F6158">
              <w:rPr>
                <w:b/>
                <w:bCs/>
                <w:color w:val="FFFFFF" w:themeColor="background1"/>
                <w:sz w:val="22"/>
                <w:szCs w:val="22"/>
              </w:rPr>
              <w:t>Employee Assistance Program</w:t>
            </w:r>
          </w:p>
          <w:p w14:paraId="11280B5C" w14:textId="1C74712D" w:rsidR="003D0635" w:rsidRPr="007F6158" w:rsidRDefault="00B76E0B" w:rsidP="00D7573C">
            <w:pPr>
              <w:spacing w:after="0" w:line="240" w:lineRule="auto"/>
              <w:ind w:left="150"/>
              <w:jc w:val="center"/>
              <w:rPr>
                <w:b/>
                <w:bCs/>
                <w:color w:val="FFFFFF" w:themeColor="background1"/>
                <w:sz w:val="22"/>
                <w:szCs w:val="22"/>
              </w:rPr>
            </w:pPr>
            <w:r w:rsidRPr="007F6158">
              <w:rPr>
                <w:b/>
                <w:bCs/>
                <w:color w:val="FFFFFF" w:themeColor="background1"/>
                <w:sz w:val="22"/>
                <w:szCs w:val="22"/>
              </w:rPr>
              <w:t>IFB</w:t>
            </w:r>
            <w:r w:rsidR="003D0635" w:rsidRPr="007F6158">
              <w:rPr>
                <w:b/>
                <w:bCs/>
                <w:color w:val="FFFFFF" w:themeColor="background1"/>
                <w:sz w:val="22"/>
                <w:szCs w:val="22"/>
              </w:rPr>
              <w:t xml:space="preserve"> #</w:t>
            </w:r>
            <w:r w:rsidR="00A9708D">
              <w:rPr>
                <w:b/>
                <w:bCs/>
                <w:color w:val="FFFFFF" w:themeColor="background1"/>
                <w:sz w:val="22"/>
                <w:szCs w:val="22"/>
              </w:rPr>
              <w:t>20250613</w:t>
            </w:r>
          </w:p>
          <w:p w14:paraId="48488D22" w14:textId="5743159C" w:rsidR="003D0635" w:rsidRPr="007F6158" w:rsidRDefault="003227DD" w:rsidP="00D7573C">
            <w:pPr>
              <w:spacing w:after="0" w:line="240" w:lineRule="auto"/>
              <w:ind w:left="150"/>
              <w:jc w:val="center"/>
            </w:pPr>
            <w:r w:rsidRPr="007F6158">
              <w:rPr>
                <w:b/>
                <w:bCs/>
                <w:color w:val="FFFFFF" w:themeColor="background1"/>
                <w:sz w:val="22"/>
                <w:szCs w:val="22"/>
              </w:rPr>
              <w:t xml:space="preserve">Initial </w:t>
            </w:r>
            <w:r w:rsidR="003D0635" w:rsidRPr="007F6158">
              <w:rPr>
                <w:b/>
                <w:bCs/>
                <w:color w:val="FFFFFF" w:themeColor="background1"/>
                <w:sz w:val="22"/>
                <w:szCs w:val="22"/>
              </w:rPr>
              <w:t xml:space="preserve">Contract Term </w:t>
            </w:r>
            <w:r w:rsidR="00A916F7" w:rsidRPr="007F6158">
              <w:rPr>
                <w:b/>
                <w:bCs/>
                <w:color w:val="FFFFFF" w:themeColor="background1"/>
                <w:sz w:val="22"/>
                <w:szCs w:val="22"/>
              </w:rPr>
              <w:t>November 1</w:t>
            </w:r>
            <w:r w:rsidR="003D0635" w:rsidRPr="007F6158">
              <w:rPr>
                <w:b/>
                <w:bCs/>
                <w:color w:val="FFFFFF" w:themeColor="background1"/>
                <w:sz w:val="22"/>
                <w:szCs w:val="22"/>
              </w:rPr>
              <w:t xml:space="preserve">, 2025 – </w:t>
            </w:r>
            <w:r w:rsidR="00A916F7" w:rsidRPr="007F6158">
              <w:rPr>
                <w:b/>
                <w:bCs/>
                <w:color w:val="FFFFFF" w:themeColor="background1"/>
                <w:sz w:val="22"/>
                <w:szCs w:val="22"/>
              </w:rPr>
              <w:t>October 31</w:t>
            </w:r>
            <w:r w:rsidR="003D0635" w:rsidRPr="007F6158">
              <w:rPr>
                <w:b/>
                <w:bCs/>
                <w:color w:val="FFFFFF" w:themeColor="background1"/>
                <w:sz w:val="22"/>
                <w:szCs w:val="22"/>
              </w:rPr>
              <w:t xml:space="preserve">, </w:t>
            </w:r>
            <w:r w:rsidR="008E4884" w:rsidRPr="007F6158">
              <w:rPr>
                <w:b/>
                <w:bCs/>
                <w:color w:val="FFFFFF" w:themeColor="background1"/>
                <w:sz w:val="22"/>
                <w:szCs w:val="22"/>
              </w:rPr>
              <w:t>2028</w:t>
            </w:r>
          </w:p>
        </w:tc>
      </w:tr>
      <w:tr w:rsidR="003D0635" w:rsidRPr="007F6158" w14:paraId="5AB4A53B" w14:textId="77777777" w:rsidTr="00284905">
        <w:trPr>
          <w:gridBefore w:val="1"/>
          <w:gridAfter w:val="1"/>
          <w:wAfter w:w="22" w:type="dxa"/>
          <w:jc w:val="center"/>
        </w:trPr>
        <w:tc>
          <w:tcPr>
            <w:tcW w:w="3225" w:type="dxa"/>
            <w:tcBorders>
              <w:top w:val="double" w:sz="4" w:space="0" w:color="auto"/>
            </w:tcBorders>
            <w:vAlign w:val="center"/>
          </w:tcPr>
          <w:p w14:paraId="1C13C551" w14:textId="77777777" w:rsidR="003D0635" w:rsidRPr="007F6158" w:rsidRDefault="003D0635" w:rsidP="00622272">
            <w:pPr>
              <w:jc w:val="center"/>
              <w:rPr>
                <w:sz w:val="22"/>
                <w:szCs w:val="22"/>
              </w:rPr>
            </w:pPr>
            <w:r w:rsidRPr="007F6158">
              <w:rPr>
                <w:sz w:val="22"/>
                <w:szCs w:val="22"/>
              </w:rPr>
              <w:t>Service</w:t>
            </w:r>
          </w:p>
        </w:tc>
        <w:tc>
          <w:tcPr>
            <w:tcW w:w="1620" w:type="dxa"/>
            <w:tcBorders>
              <w:top w:val="double" w:sz="4" w:space="0" w:color="auto"/>
            </w:tcBorders>
            <w:vAlign w:val="center"/>
          </w:tcPr>
          <w:p w14:paraId="3D8565BB" w14:textId="77777777" w:rsidR="003D0635" w:rsidRPr="007F6158" w:rsidRDefault="003D0635" w:rsidP="00AF42A6">
            <w:pPr>
              <w:spacing w:after="0" w:line="240" w:lineRule="auto"/>
              <w:jc w:val="center"/>
              <w:rPr>
                <w:sz w:val="22"/>
                <w:szCs w:val="22"/>
              </w:rPr>
            </w:pPr>
            <w:r w:rsidRPr="007F6158">
              <w:rPr>
                <w:sz w:val="22"/>
                <w:szCs w:val="22"/>
              </w:rPr>
              <w:t>Rate per Each Employee per Month</w:t>
            </w:r>
          </w:p>
        </w:tc>
        <w:tc>
          <w:tcPr>
            <w:tcW w:w="1800" w:type="dxa"/>
            <w:tcBorders>
              <w:top w:val="double" w:sz="4" w:space="0" w:color="auto"/>
            </w:tcBorders>
            <w:vAlign w:val="center"/>
          </w:tcPr>
          <w:p w14:paraId="419C7E57" w14:textId="0A4AB160" w:rsidR="003D0635" w:rsidRPr="007F6158" w:rsidRDefault="003D0635" w:rsidP="00AF42A6">
            <w:pPr>
              <w:spacing w:after="0" w:line="240" w:lineRule="auto"/>
              <w:jc w:val="center"/>
              <w:rPr>
                <w:sz w:val="22"/>
                <w:szCs w:val="22"/>
              </w:rPr>
            </w:pPr>
            <w:r w:rsidRPr="007F6158">
              <w:rPr>
                <w:sz w:val="22"/>
                <w:szCs w:val="22"/>
              </w:rPr>
              <w:t xml:space="preserve">Rate x 1,000 Employees x 12 </w:t>
            </w:r>
            <w:r w:rsidR="00612E7A" w:rsidRPr="007F6158">
              <w:rPr>
                <w:sz w:val="22"/>
                <w:szCs w:val="22"/>
              </w:rPr>
              <w:t>M</w:t>
            </w:r>
            <w:r w:rsidRPr="007F6158">
              <w:rPr>
                <w:sz w:val="22"/>
                <w:szCs w:val="22"/>
              </w:rPr>
              <w:t>onths</w:t>
            </w:r>
          </w:p>
        </w:tc>
        <w:tc>
          <w:tcPr>
            <w:tcW w:w="2498" w:type="dxa"/>
            <w:tcBorders>
              <w:top w:val="double" w:sz="4" w:space="0" w:color="auto"/>
            </w:tcBorders>
            <w:vAlign w:val="center"/>
          </w:tcPr>
          <w:p w14:paraId="2BA7AD6B" w14:textId="6153C89F" w:rsidR="003D0635" w:rsidRPr="007F6158" w:rsidRDefault="003D0635" w:rsidP="00AF42A6">
            <w:pPr>
              <w:spacing w:after="0" w:line="240" w:lineRule="auto"/>
              <w:jc w:val="center"/>
              <w:rPr>
                <w:sz w:val="22"/>
                <w:szCs w:val="22"/>
              </w:rPr>
            </w:pPr>
            <w:r w:rsidRPr="007F6158">
              <w:rPr>
                <w:sz w:val="22"/>
                <w:szCs w:val="22"/>
              </w:rPr>
              <w:t xml:space="preserve">Rate x 1,000 Employees x 12 </w:t>
            </w:r>
            <w:r w:rsidR="00612E7A" w:rsidRPr="007F6158">
              <w:rPr>
                <w:sz w:val="22"/>
                <w:szCs w:val="22"/>
              </w:rPr>
              <w:t>M</w:t>
            </w:r>
            <w:r w:rsidRPr="007F6158">
              <w:rPr>
                <w:sz w:val="22"/>
                <w:szCs w:val="22"/>
              </w:rPr>
              <w:t xml:space="preserve">onths x </w:t>
            </w:r>
            <w:r w:rsidR="00EF0568" w:rsidRPr="007F6158">
              <w:rPr>
                <w:sz w:val="22"/>
                <w:szCs w:val="22"/>
              </w:rPr>
              <w:t>3</w:t>
            </w:r>
            <w:r w:rsidRPr="007F6158">
              <w:rPr>
                <w:sz w:val="22"/>
                <w:szCs w:val="22"/>
              </w:rPr>
              <w:t xml:space="preserve"> </w:t>
            </w:r>
            <w:r w:rsidR="00612E7A" w:rsidRPr="007F6158">
              <w:rPr>
                <w:sz w:val="22"/>
                <w:szCs w:val="22"/>
              </w:rPr>
              <w:t>Y</w:t>
            </w:r>
            <w:r w:rsidRPr="007F6158">
              <w:rPr>
                <w:sz w:val="22"/>
                <w:szCs w:val="22"/>
              </w:rPr>
              <w:t>ears</w:t>
            </w:r>
            <w:r w:rsidR="00F234F3" w:rsidRPr="007F6158">
              <w:rPr>
                <w:sz w:val="22"/>
                <w:szCs w:val="22"/>
              </w:rPr>
              <w:t xml:space="preserve"> (initial contract term)</w:t>
            </w:r>
          </w:p>
        </w:tc>
      </w:tr>
      <w:tr w:rsidR="003D0635" w:rsidRPr="007F6158" w14:paraId="0464FC92" w14:textId="77777777" w:rsidTr="00284905">
        <w:trPr>
          <w:gridBefore w:val="1"/>
          <w:gridAfter w:val="1"/>
          <w:wAfter w:w="22" w:type="dxa"/>
          <w:jc w:val="center"/>
        </w:trPr>
        <w:tc>
          <w:tcPr>
            <w:tcW w:w="3225" w:type="dxa"/>
          </w:tcPr>
          <w:p w14:paraId="5F33AD96" w14:textId="77777777" w:rsidR="003D0635" w:rsidRPr="007F6158" w:rsidRDefault="003D0635" w:rsidP="00622272">
            <w:pPr>
              <w:jc w:val="left"/>
              <w:rPr>
                <w:sz w:val="22"/>
                <w:szCs w:val="22"/>
              </w:rPr>
            </w:pPr>
            <w:r w:rsidRPr="007F6158">
              <w:rPr>
                <w:sz w:val="22"/>
                <w:szCs w:val="22"/>
              </w:rPr>
              <w:t>Professional EAP Services</w:t>
            </w:r>
          </w:p>
        </w:tc>
        <w:tc>
          <w:tcPr>
            <w:tcW w:w="1620" w:type="dxa"/>
          </w:tcPr>
          <w:p w14:paraId="5C973592" w14:textId="77777777" w:rsidR="003D0635" w:rsidRPr="007F6158" w:rsidRDefault="003D0635" w:rsidP="00797A55">
            <w:pPr>
              <w:rPr>
                <w:sz w:val="22"/>
                <w:szCs w:val="22"/>
              </w:rPr>
            </w:pPr>
            <w:r w:rsidRPr="007F6158">
              <w:rPr>
                <w:sz w:val="22"/>
                <w:szCs w:val="22"/>
              </w:rPr>
              <w:t>$</w:t>
            </w:r>
          </w:p>
        </w:tc>
        <w:tc>
          <w:tcPr>
            <w:tcW w:w="1800" w:type="dxa"/>
          </w:tcPr>
          <w:p w14:paraId="2FEF1954" w14:textId="77777777" w:rsidR="003D0635" w:rsidRPr="007F6158" w:rsidRDefault="003D0635" w:rsidP="00797A55">
            <w:pPr>
              <w:rPr>
                <w:sz w:val="22"/>
                <w:szCs w:val="22"/>
              </w:rPr>
            </w:pPr>
            <w:r w:rsidRPr="007F6158">
              <w:rPr>
                <w:sz w:val="22"/>
                <w:szCs w:val="22"/>
              </w:rPr>
              <w:t>$</w:t>
            </w:r>
          </w:p>
        </w:tc>
        <w:tc>
          <w:tcPr>
            <w:tcW w:w="2498" w:type="dxa"/>
          </w:tcPr>
          <w:p w14:paraId="02AB6597" w14:textId="77777777" w:rsidR="003D0635" w:rsidRPr="007F6158" w:rsidRDefault="003D0635" w:rsidP="00797A55">
            <w:pPr>
              <w:rPr>
                <w:sz w:val="22"/>
                <w:szCs w:val="22"/>
              </w:rPr>
            </w:pPr>
            <w:r w:rsidRPr="007F6158">
              <w:rPr>
                <w:sz w:val="22"/>
                <w:szCs w:val="22"/>
              </w:rPr>
              <w:t>$</w:t>
            </w:r>
          </w:p>
        </w:tc>
      </w:tr>
      <w:tr w:rsidR="003D0635" w:rsidRPr="007F6158" w14:paraId="6EB92E10" w14:textId="77777777">
        <w:trPr>
          <w:gridBefore w:val="1"/>
          <w:gridAfter w:val="1"/>
          <w:wAfter w:w="22" w:type="dxa"/>
          <w:jc w:val="center"/>
        </w:trPr>
        <w:tc>
          <w:tcPr>
            <w:tcW w:w="6645" w:type="dxa"/>
            <w:gridSpan w:val="3"/>
            <w:shd w:val="clear" w:color="auto" w:fill="BFBFBF" w:themeFill="background1" w:themeFillShade="BF"/>
          </w:tcPr>
          <w:p w14:paraId="3AF132DC" w14:textId="0DE0F8F4" w:rsidR="003D0635" w:rsidRPr="00284905" w:rsidRDefault="003D0635" w:rsidP="00284905">
            <w:pPr>
              <w:spacing w:line="240" w:lineRule="auto"/>
              <w:jc w:val="right"/>
              <w:rPr>
                <w:b/>
                <w:sz w:val="22"/>
                <w:szCs w:val="22"/>
              </w:rPr>
            </w:pPr>
            <w:r w:rsidRPr="00284905">
              <w:rPr>
                <w:b/>
                <w:sz w:val="22"/>
                <w:szCs w:val="22"/>
              </w:rPr>
              <w:t>Total Contract Value</w:t>
            </w:r>
            <w:r w:rsidR="000534F7" w:rsidRPr="00284905">
              <w:rPr>
                <w:b/>
                <w:sz w:val="22"/>
                <w:szCs w:val="22"/>
              </w:rPr>
              <w:t xml:space="preserve"> for</w:t>
            </w:r>
            <w:r w:rsidR="004161BB" w:rsidRPr="00284905">
              <w:rPr>
                <w:b/>
                <w:sz w:val="22"/>
                <w:szCs w:val="22"/>
              </w:rPr>
              <w:t xml:space="preserve"> initial</w:t>
            </w:r>
            <w:r w:rsidR="000534F7" w:rsidRPr="00284905">
              <w:rPr>
                <w:b/>
                <w:sz w:val="22"/>
                <w:szCs w:val="22"/>
              </w:rPr>
              <w:t xml:space="preserve"> </w:t>
            </w:r>
            <w:r w:rsidR="0039678A" w:rsidRPr="00284905">
              <w:rPr>
                <w:b/>
                <w:sz w:val="22"/>
                <w:szCs w:val="22"/>
              </w:rPr>
              <w:t xml:space="preserve">three </w:t>
            </w:r>
            <w:r w:rsidR="00AF42A6" w:rsidRPr="00284905">
              <w:rPr>
                <w:b/>
                <w:sz w:val="22"/>
                <w:szCs w:val="22"/>
              </w:rPr>
              <w:t>(</w:t>
            </w:r>
            <w:r w:rsidR="0039678A" w:rsidRPr="00284905">
              <w:rPr>
                <w:b/>
                <w:sz w:val="22"/>
                <w:szCs w:val="22"/>
              </w:rPr>
              <w:t>3</w:t>
            </w:r>
            <w:r w:rsidR="00AF42A6" w:rsidRPr="00284905">
              <w:rPr>
                <w:b/>
                <w:sz w:val="22"/>
                <w:szCs w:val="22"/>
              </w:rPr>
              <w:t xml:space="preserve">) </w:t>
            </w:r>
            <w:r w:rsidR="000534F7" w:rsidRPr="00284905">
              <w:rPr>
                <w:b/>
                <w:sz w:val="22"/>
                <w:szCs w:val="22"/>
              </w:rPr>
              <w:t>year Term</w:t>
            </w:r>
          </w:p>
        </w:tc>
        <w:tc>
          <w:tcPr>
            <w:tcW w:w="2498" w:type="dxa"/>
          </w:tcPr>
          <w:p w14:paraId="5238F91A" w14:textId="77777777" w:rsidR="003D0635" w:rsidRPr="007F6158" w:rsidRDefault="003D0635" w:rsidP="00797A55">
            <w:pPr>
              <w:rPr>
                <w:sz w:val="22"/>
                <w:szCs w:val="22"/>
              </w:rPr>
            </w:pPr>
            <w:r w:rsidRPr="007F6158">
              <w:rPr>
                <w:sz w:val="22"/>
                <w:szCs w:val="22"/>
              </w:rPr>
              <w:t>$</w:t>
            </w:r>
          </w:p>
        </w:tc>
      </w:tr>
      <w:tr w:rsidR="00AF42A6" w:rsidRPr="007F6158" w14:paraId="561E1992" w14:textId="77777777" w:rsidTr="00BE4CA2">
        <w:tblPrEx>
          <w:jc w:val="left"/>
        </w:tblPrEx>
        <w:trPr>
          <w:trHeight w:val="580"/>
        </w:trPr>
        <w:tc>
          <w:tcPr>
            <w:tcW w:w="9180" w:type="dxa"/>
            <w:gridSpan w:val="6"/>
            <w:shd w:val="clear" w:color="auto" w:fill="0082C3"/>
            <w:vAlign w:val="center"/>
          </w:tcPr>
          <w:p w14:paraId="3E05B436" w14:textId="59065AD3" w:rsidR="00612E7A" w:rsidRPr="007F6158" w:rsidRDefault="00612E7A" w:rsidP="00D7573C">
            <w:pPr>
              <w:spacing w:after="0" w:line="240" w:lineRule="auto"/>
              <w:ind w:left="150"/>
              <w:jc w:val="center"/>
              <w:rPr>
                <w:b/>
                <w:bCs/>
                <w:color w:val="FFFFFF" w:themeColor="background1"/>
                <w:sz w:val="22"/>
                <w:szCs w:val="22"/>
              </w:rPr>
            </w:pPr>
            <w:r w:rsidRPr="007F6158">
              <w:rPr>
                <w:b/>
                <w:bCs/>
                <w:color w:val="FFFFFF" w:themeColor="background1"/>
                <w:sz w:val="22"/>
                <w:szCs w:val="22"/>
              </w:rPr>
              <w:t xml:space="preserve">Employee Assistance Program </w:t>
            </w:r>
          </w:p>
          <w:p w14:paraId="0E6F124F" w14:textId="32B2AED4" w:rsidR="00AF42A6" w:rsidRPr="007F6158" w:rsidRDefault="00F909E1" w:rsidP="00D7573C">
            <w:pPr>
              <w:spacing w:after="0" w:line="240" w:lineRule="auto"/>
              <w:jc w:val="center"/>
              <w:rPr>
                <w:sz w:val="22"/>
                <w:szCs w:val="22"/>
              </w:rPr>
            </w:pPr>
            <w:r w:rsidRPr="007F6158">
              <w:rPr>
                <w:b/>
                <w:bCs/>
                <w:color w:val="FFFFFF" w:themeColor="background1"/>
                <w:sz w:val="22"/>
                <w:szCs w:val="22"/>
              </w:rPr>
              <w:t>Two (2)</w:t>
            </w:r>
            <w:r w:rsidR="00AF42A6" w:rsidRPr="007F6158">
              <w:rPr>
                <w:b/>
                <w:bCs/>
                <w:color w:val="FFFFFF" w:themeColor="background1"/>
                <w:sz w:val="22"/>
                <w:szCs w:val="22"/>
              </w:rPr>
              <w:t xml:space="preserve"> </w:t>
            </w:r>
            <w:r w:rsidR="00B233B5">
              <w:rPr>
                <w:b/>
                <w:bCs/>
                <w:color w:val="FFFFFF" w:themeColor="background1"/>
                <w:sz w:val="22"/>
                <w:szCs w:val="22"/>
              </w:rPr>
              <w:t xml:space="preserve">Optional </w:t>
            </w:r>
            <w:r w:rsidR="00AF42A6" w:rsidRPr="007F6158">
              <w:rPr>
                <w:b/>
                <w:bCs/>
                <w:color w:val="FFFFFF" w:themeColor="background1"/>
                <w:sz w:val="22"/>
                <w:szCs w:val="22"/>
              </w:rPr>
              <w:t>Renewal Periods</w:t>
            </w:r>
          </w:p>
        </w:tc>
      </w:tr>
      <w:tr w:rsidR="00F637C3" w:rsidRPr="007F6158" w14:paraId="73659DC2" w14:textId="77777777" w:rsidTr="004609CF">
        <w:tblPrEx>
          <w:jc w:val="left"/>
        </w:tblPrEx>
        <w:trPr>
          <w:trHeight w:val="931"/>
        </w:trPr>
        <w:tc>
          <w:tcPr>
            <w:tcW w:w="3240" w:type="dxa"/>
            <w:gridSpan w:val="2"/>
            <w:vAlign w:val="center"/>
          </w:tcPr>
          <w:p w14:paraId="387B5630" w14:textId="202627D9" w:rsidR="00F637C3" w:rsidRPr="007F6158" w:rsidRDefault="008B2BAB" w:rsidP="00694B52">
            <w:pPr>
              <w:jc w:val="center"/>
              <w:rPr>
                <w:sz w:val="22"/>
                <w:szCs w:val="22"/>
              </w:rPr>
            </w:pPr>
            <w:r w:rsidRPr="007F6158">
              <w:rPr>
                <w:sz w:val="22"/>
                <w:szCs w:val="22"/>
              </w:rPr>
              <w:t>Renewal Options</w:t>
            </w:r>
          </w:p>
        </w:tc>
        <w:tc>
          <w:tcPr>
            <w:tcW w:w="1620" w:type="dxa"/>
            <w:vAlign w:val="center"/>
          </w:tcPr>
          <w:p w14:paraId="6EA636D7" w14:textId="2DC64F9C" w:rsidR="00F637C3" w:rsidRPr="007F6158" w:rsidRDefault="00F637C3" w:rsidP="00AF42A6">
            <w:pPr>
              <w:spacing w:after="0" w:line="240" w:lineRule="auto"/>
              <w:jc w:val="center"/>
              <w:rPr>
                <w:sz w:val="22"/>
                <w:szCs w:val="22"/>
              </w:rPr>
            </w:pPr>
            <w:r w:rsidRPr="007F6158">
              <w:rPr>
                <w:sz w:val="22"/>
                <w:szCs w:val="22"/>
              </w:rPr>
              <w:t>Rate per Each Employee per Month</w:t>
            </w:r>
          </w:p>
        </w:tc>
        <w:tc>
          <w:tcPr>
            <w:tcW w:w="1800" w:type="dxa"/>
            <w:vAlign w:val="center"/>
          </w:tcPr>
          <w:p w14:paraId="7992DA47" w14:textId="72D383F9" w:rsidR="00F637C3" w:rsidRPr="007F6158" w:rsidRDefault="00F637C3" w:rsidP="00AF42A6">
            <w:pPr>
              <w:spacing w:after="0" w:line="240" w:lineRule="auto"/>
              <w:jc w:val="center"/>
              <w:rPr>
                <w:sz w:val="22"/>
                <w:szCs w:val="22"/>
              </w:rPr>
            </w:pPr>
            <w:r w:rsidRPr="007F6158">
              <w:rPr>
                <w:sz w:val="22"/>
                <w:szCs w:val="22"/>
              </w:rPr>
              <w:t xml:space="preserve">Rate x 1,000 Employees x 12 </w:t>
            </w:r>
            <w:r w:rsidR="00612E7A" w:rsidRPr="007F6158">
              <w:rPr>
                <w:sz w:val="22"/>
                <w:szCs w:val="22"/>
              </w:rPr>
              <w:t>M</w:t>
            </w:r>
            <w:r w:rsidRPr="007F6158">
              <w:rPr>
                <w:sz w:val="22"/>
                <w:szCs w:val="22"/>
              </w:rPr>
              <w:t>onths</w:t>
            </w:r>
          </w:p>
        </w:tc>
        <w:tc>
          <w:tcPr>
            <w:tcW w:w="2520" w:type="dxa"/>
            <w:gridSpan w:val="2"/>
            <w:vAlign w:val="center"/>
          </w:tcPr>
          <w:p w14:paraId="11CCBF85" w14:textId="2761221C" w:rsidR="00F637C3" w:rsidRPr="007F6158" w:rsidRDefault="00F637C3" w:rsidP="00AF42A6">
            <w:pPr>
              <w:spacing w:after="0" w:line="240" w:lineRule="auto"/>
              <w:jc w:val="center"/>
              <w:rPr>
                <w:sz w:val="22"/>
                <w:szCs w:val="22"/>
              </w:rPr>
            </w:pPr>
            <w:r w:rsidRPr="007F6158">
              <w:rPr>
                <w:sz w:val="22"/>
                <w:szCs w:val="22"/>
              </w:rPr>
              <w:t xml:space="preserve">Rate x 1,000 Employees x 12 </w:t>
            </w:r>
            <w:r w:rsidR="00612E7A" w:rsidRPr="007F6158">
              <w:rPr>
                <w:sz w:val="22"/>
                <w:szCs w:val="22"/>
              </w:rPr>
              <w:t>M</w:t>
            </w:r>
            <w:r w:rsidRPr="007F6158">
              <w:rPr>
                <w:sz w:val="22"/>
                <w:szCs w:val="22"/>
              </w:rPr>
              <w:t xml:space="preserve">onths x </w:t>
            </w:r>
            <w:r w:rsidR="00694B52" w:rsidRPr="007F6158">
              <w:rPr>
                <w:sz w:val="22"/>
                <w:szCs w:val="22"/>
              </w:rPr>
              <w:t>1</w:t>
            </w:r>
            <w:r w:rsidRPr="007F6158">
              <w:rPr>
                <w:sz w:val="22"/>
                <w:szCs w:val="22"/>
              </w:rPr>
              <w:t xml:space="preserve"> </w:t>
            </w:r>
            <w:r w:rsidR="00612E7A" w:rsidRPr="007F6158">
              <w:rPr>
                <w:sz w:val="22"/>
                <w:szCs w:val="22"/>
              </w:rPr>
              <w:t>Y</w:t>
            </w:r>
            <w:r w:rsidRPr="007F6158">
              <w:rPr>
                <w:sz w:val="22"/>
                <w:szCs w:val="22"/>
              </w:rPr>
              <w:t>ear (</w:t>
            </w:r>
            <w:r w:rsidR="00612E7A" w:rsidRPr="007F6158">
              <w:rPr>
                <w:sz w:val="22"/>
                <w:szCs w:val="22"/>
              </w:rPr>
              <w:t>R</w:t>
            </w:r>
            <w:r w:rsidR="00694B52" w:rsidRPr="007F6158">
              <w:rPr>
                <w:sz w:val="22"/>
                <w:szCs w:val="22"/>
              </w:rPr>
              <w:t xml:space="preserve">enewal </w:t>
            </w:r>
            <w:r w:rsidR="00612E7A" w:rsidRPr="007F6158">
              <w:rPr>
                <w:sz w:val="22"/>
                <w:szCs w:val="22"/>
              </w:rPr>
              <w:t>C</w:t>
            </w:r>
            <w:r w:rsidRPr="007F6158">
              <w:rPr>
                <w:sz w:val="22"/>
                <w:szCs w:val="22"/>
              </w:rPr>
              <w:t xml:space="preserve">ontract </w:t>
            </w:r>
            <w:r w:rsidR="00612E7A" w:rsidRPr="007F6158">
              <w:rPr>
                <w:sz w:val="22"/>
                <w:szCs w:val="22"/>
              </w:rPr>
              <w:t>T</w:t>
            </w:r>
            <w:r w:rsidRPr="007F6158">
              <w:rPr>
                <w:sz w:val="22"/>
                <w:szCs w:val="22"/>
              </w:rPr>
              <w:t>erm)</w:t>
            </w:r>
          </w:p>
        </w:tc>
      </w:tr>
      <w:tr w:rsidR="00F637C3" w14:paraId="6D402B55" w14:textId="77777777" w:rsidTr="004609CF">
        <w:tblPrEx>
          <w:jc w:val="left"/>
        </w:tblPrEx>
        <w:tc>
          <w:tcPr>
            <w:tcW w:w="3240" w:type="dxa"/>
            <w:gridSpan w:val="2"/>
          </w:tcPr>
          <w:p w14:paraId="63AF9515" w14:textId="77777777" w:rsidR="00F637C3" w:rsidRDefault="000534F7" w:rsidP="00612E7A">
            <w:pPr>
              <w:spacing w:after="0" w:line="240" w:lineRule="auto"/>
              <w:rPr>
                <w:rStyle w:val="normaltextrun"/>
                <w:color w:val="000000"/>
                <w:sz w:val="22"/>
                <w:szCs w:val="22"/>
                <w:shd w:val="clear" w:color="auto" w:fill="FFFFFF"/>
              </w:rPr>
            </w:pPr>
            <w:r w:rsidRPr="00AF42A6">
              <w:rPr>
                <w:rStyle w:val="normaltextrun"/>
                <w:color w:val="000000"/>
                <w:sz w:val="22"/>
                <w:szCs w:val="22"/>
                <w:shd w:val="clear" w:color="auto" w:fill="FFFFFF"/>
              </w:rPr>
              <w:t>Contract Renewal #1</w:t>
            </w:r>
          </w:p>
          <w:p w14:paraId="1C620ECB" w14:textId="523F6BC2" w:rsidR="00612E7A" w:rsidRPr="00FA51F7" w:rsidRDefault="00612E7A" w:rsidP="00612E7A">
            <w:pPr>
              <w:spacing w:after="0" w:line="240" w:lineRule="auto"/>
              <w:rPr>
                <w:rStyle w:val="normaltextrun"/>
                <w:color w:val="000000"/>
                <w:sz w:val="18"/>
                <w:szCs w:val="18"/>
                <w:shd w:val="clear" w:color="auto" w:fill="FFFFFF"/>
              </w:rPr>
            </w:pPr>
            <w:r w:rsidRPr="00284905">
              <w:rPr>
                <w:rStyle w:val="normaltextrun"/>
                <w:color w:val="000000"/>
                <w:shd w:val="clear" w:color="auto" w:fill="FFFFFF"/>
              </w:rPr>
              <w:t>November 1, 202</w:t>
            </w:r>
            <w:r w:rsidR="00983C73" w:rsidRPr="00284905">
              <w:rPr>
                <w:rStyle w:val="normaltextrun"/>
                <w:color w:val="000000"/>
                <w:shd w:val="clear" w:color="auto" w:fill="FFFFFF"/>
              </w:rPr>
              <w:t>8</w:t>
            </w:r>
            <w:r w:rsidRPr="00284905">
              <w:rPr>
                <w:rStyle w:val="normaltextrun"/>
                <w:color w:val="000000"/>
                <w:shd w:val="clear" w:color="auto" w:fill="FFFFFF"/>
              </w:rPr>
              <w:t xml:space="preserve"> – October 31, 202</w:t>
            </w:r>
            <w:r w:rsidR="00983C73" w:rsidRPr="00284905">
              <w:rPr>
                <w:rStyle w:val="normaltextrun"/>
                <w:color w:val="000000"/>
                <w:shd w:val="clear" w:color="auto" w:fill="FFFFFF"/>
              </w:rPr>
              <w:t>9</w:t>
            </w:r>
          </w:p>
        </w:tc>
        <w:tc>
          <w:tcPr>
            <w:tcW w:w="1620" w:type="dxa"/>
          </w:tcPr>
          <w:p w14:paraId="78DE4A33" w14:textId="46A35EAB" w:rsidR="00F637C3"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c>
          <w:tcPr>
            <w:tcW w:w="1800" w:type="dxa"/>
          </w:tcPr>
          <w:p w14:paraId="02D1792C" w14:textId="02620BFA" w:rsidR="00F637C3"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c>
          <w:tcPr>
            <w:tcW w:w="2520" w:type="dxa"/>
            <w:gridSpan w:val="2"/>
          </w:tcPr>
          <w:p w14:paraId="39223D2A" w14:textId="0403AB8A" w:rsidR="00F637C3"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r>
      <w:tr w:rsidR="000534F7" w14:paraId="68AF3188" w14:textId="77777777" w:rsidTr="004609CF">
        <w:tblPrEx>
          <w:jc w:val="left"/>
        </w:tblPrEx>
        <w:tc>
          <w:tcPr>
            <w:tcW w:w="3240" w:type="dxa"/>
            <w:gridSpan w:val="2"/>
          </w:tcPr>
          <w:p w14:paraId="6D46579F" w14:textId="77777777" w:rsidR="000534F7" w:rsidRDefault="000534F7" w:rsidP="00612E7A">
            <w:pPr>
              <w:spacing w:after="0" w:line="240" w:lineRule="auto"/>
              <w:rPr>
                <w:rStyle w:val="normaltextrun"/>
                <w:color w:val="000000"/>
                <w:sz w:val="22"/>
                <w:szCs w:val="22"/>
                <w:shd w:val="clear" w:color="auto" w:fill="FFFFFF"/>
              </w:rPr>
            </w:pPr>
            <w:r w:rsidRPr="00AF42A6">
              <w:rPr>
                <w:rStyle w:val="normaltextrun"/>
                <w:color w:val="000000"/>
                <w:sz w:val="22"/>
                <w:szCs w:val="22"/>
                <w:shd w:val="clear" w:color="auto" w:fill="FFFFFF"/>
              </w:rPr>
              <w:t>Contract Renewal #2</w:t>
            </w:r>
          </w:p>
          <w:p w14:paraId="27698CD8" w14:textId="6D48328B" w:rsidR="00612E7A" w:rsidRPr="00FA51F7" w:rsidRDefault="00612E7A" w:rsidP="00612E7A">
            <w:pPr>
              <w:spacing w:after="0" w:line="240" w:lineRule="auto"/>
              <w:rPr>
                <w:rStyle w:val="normaltextrun"/>
                <w:color w:val="000000"/>
                <w:sz w:val="18"/>
                <w:szCs w:val="18"/>
                <w:shd w:val="clear" w:color="auto" w:fill="FFFFFF"/>
              </w:rPr>
            </w:pPr>
            <w:r w:rsidRPr="00284905">
              <w:rPr>
                <w:rStyle w:val="normaltextrun"/>
                <w:color w:val="000000"/>
                <w:shd w:val="clear" w:color="auto" w:fill="FFFFFF"/>
              </w:rPr>
              <w:t>November 1, 202</w:t>
            </w:r>
            <w:r w:rsidR="00983C73" w:rsidRPr="00284905">
              <w:rPr>
                <w:rStyle w:val="normaltextrun"/>
                <w:color w:val="000000"/>
                <w:shd w:val="clear" w:color="auto" w:fill="FFFFFF"/>
              </w:rPr>
              <w:t>9</w:t>
            </w:r>
            <w:r w:rsidRPr="00284905">
              <w:rPr>
                <w:rStyle w:val="normaltextrun"/>
                <w:color w:val="000000"/>
                <w:shd w:val="clear" w:color="auto" w:fill="FFFFFF"/>
              </w:rPr>
              <w:t xml:space="preserve"> – October 31, 20</w:t>
            </w:r>
            <w:r w:rsidR="00983C73" w:rsidRPr="00284905">
              <w:rPr>
                <w:rStyle w:val="normaltextrun"/>
                <w:color w:val="000000"/>
                <w:shd w:val="clear" w:color="auto" w:fill="FFFFFF"/>
              </w:rPr>
              <w:t>30</w:t>
            </w:r>
          </w:p>
        </w:tc>
        <w:tc>
          <w:tcPr>
            <w:tcW w:w="1620" w:type="dxa"/>
          </w:tcPr>
          <w:p w14:paraId="174CFFB5" w14:textId="4C664828" w:rsidR="000534F7"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c>
          <w:tcPr>
            <w:tcW w:w="1800" w:type="dxa"/>
          </w:tcPr>
          <w:p w14:paraId="7FFA6FEF" w14:textId="7450302C" w:rsidR="000534F7"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c>
          <w:tcPr>
            <w:tcW w:w="2520" w:type="dxa"/>
            <w:gridSpan w:val="2"/>
          </w:tcPr>
          <w:p w14:paraId="45A511F8" w14:textId="33A25DAA" w:rsidR="000534F7" w:rsidRPr="008603C2" w:rsidRDefault="008603C2" w:rsidP="005F6501">
            <w:pPr>
              <w:rPr>
                <w:rStyle w:val="normaltextrun"/>
                <w:color w:val="000000"/>
                <w:szCs w:val="22"/>
                <w:shd w:val="clear" w:color="auto" w:fill="FFFFFF"/>
              </w:rPr>
            </w:pPr>
            <w:r>
              <w:rPr>
                <w:rStyle w:val="normaltextrun"/>
                <w:color w:val="000000"/>
                <w:szCs w:val="22"/>
                <w:shd w:val="clear" w:color="auto" w:fill="FFFFFF"/>
              </w:rPr>
              <w:t>$</w:t>
            </w:r>
          </w:p>
        </w:tc>
      </w:tr>
      <w:tr w:rsidR="00694B52" w14:paraId="2B8278B3" w14:textId="77777777" w:rsidTr="004609CF">
        <w:tblPrEx>
          <w:jc w:val="left"/>
        </w:tblPrEx>
        <w:tc>
          <w:tcPr>
            <w:tcW w:w="6660" w:type="dxa"/>
            <w:gridSpan w:val="4"/>
            <w:shd w:val="clear" w:color="auto" w:fill="BFBFBF" w:themeFill="background1" w:themeFillShade="BF"/>
          </w:tcPr>
          <w:p w14:paraId="5317376B" w14:textId="1A3D2116" w:rsidR="00694B52" w:rsidRPr="00284905" w:rsidRDefault="00AF42A6" w:rsidP="00284905">
            <w:pPr>
              <w:spacing w:line="240" w:lineRule="auto"/>
              <w:jc w:val="right"/>
              <w:rPr>
                <w:b/>
              </w:rPr>
            </w:pPr>
            <w:r w:rsidRPr="00284905">
              <w:rPr>
                <w:b/>
                <w:sz w:val="22"/>
                <w:szCs w:val="22"/>
              </w:rPr>
              <w:t xml:space="preserve">Cumulative Contract Total for </w:t>
            </w:r>
            <w:r w:rsidR="003227DD" w:rsidRPr="00284905">
              <w:rPr>
                <w:b/>
                <w:sz w:val="22"/>
                <w:szCs w:val="22"/>
              </w:rPr>
              <w:t xml:space="preserve">a </w:t>
            </w:r>
            <w:r w:rsidRPr="00284905">
              <w:rPr>
                <w:b/>
                <w:sz w:val="22"/>
                <w:szCs w:val="22"/>
              </w:rPr>
              <w:t>five (5) year period</w:t>
            </w:r>
            <w:r w:rsidRPr="00284905">
              <w:rPr>
                <w:b/>
              </w:rPr>
              <w:t xml:space="preserve"> </w:t>
            </w:r>
          </w:p>
        </w:tc>
        <w:tc>
          <w:tcPr>
            <w:tcW w:w="2520" w:type="dxa"/>
            <w:gridSpan w:val="2"/>
            <w:shd w:val="clear" w:color="auto" w:fill="auto"/>
          </w:tcPr>
          <w:p w14:paraId="3CB5F4F0" w14:textId="3D355C72" w:rsidR="00694B52" w:rsidRPr="00AF42A6" w:rsidRDefault="00AF42A6" w:rsidP="005F6501">
            <w:pPr>
              <w:rPr>
                <w:rStyle w:val="normaltextrun"/>
                <w:color w:val="000000"/>
                <w:szCs w:val="22"/>
                <w:shd w:val="clear" w:color="auto" w:fill="FFFFFF"/>
              </w:rPr>
            </w:pPr>
            <w:r w:rsidRPr="00AF42A6">
              <w:rPr>
                <w:rStyle w:val="normaltextrun"/>
                <w:color w:val="000000"/>
                <w:szCs w:val="22"/>
                <w:shd w:val="clear" w:color="auto" w:fill="FFFFFF"/>
              </w:rPr>
              <w:t>$</w:t>
            </w:r>
          </w:p>
        </w:tc>
      </w:tr>
    </w:tbl>
    <w:p w14:paraId="79AC042E" w14:textId="71E74CFC" w:rsidR="00026A9C" w:rsidRDefault="00A374AE" w:rsidP="005F6501">
      <w:pPr>
        <w:rPr>
          <w:rStyle w:val="normaltextrun"/>
          <w:i/>
          <w:iCs/>
          <w:color w:val="000000"/>
          <w:szCs w:val="22"/>
          <w:shd w:val="clear" w:color="auto" w:fill="FFFFFF"/>
        </w:rPr>
      </w:pPr>
      <w:r>
        <w:rPr>
          <w:rStyle w:val="normaltextrun"/>
          <w:i/>
          <w:iCs/>
          <w:color w:val="000000"/>
          <w:szCs w:val="22"/>
          <w:shd w:val="clear" w:color="auto" w:fill="FFFFFF"/>
        </w:rPr>
        <w:t xml:space="preserve">Bidders shall </w:t>
      </w:r>
      <w:r>
        <w:rPr>
          <w:rStyle w:val="normaltextrun"/>
          <w:b/>
          <w:bCs/>
          <w:i/>
          <w:iCs/>
          <w:color w:val="000000"/>
          <w:szCs w:val="22"/>
          <w:shd w:val="clear" w:color="auto" w:fill="FFFFFF"/>
        </w:rPr>
        <w:t>not</w:t>
      </w:r>
      <w:r>
        <w:rPr>
          <w:rStyle w:val="normaltextrun"/>
          <w:i/>
          <w:iCs/>
          <w:color w:val="000000"/>
          <w:szCs w:val="22"/>
          <w:shd w:val="clear" w:color="auto" w:fill="FFFFFF"/>
        </w:rPr>
        <w:t xml:space="preserve"> include any additional charges</w:t>
      </w:r>
      <w:r w:rsidR="006D1B90">
        <w:rPr>
          <w:rStyle w:val="normaltextrun"/>
          <w:i/>
          <w:iCs/>
          <w:color w:val="000000"/>
          <w:szCs w:val="22"/>
          <w:shd w:val="clear" w:color="auto" w:fill="FFFFFF"/>
        </w:rPr>
        <w:t xml:space="preserve"> or</w:t>
      </w:r>
      <w:r w:rsidR="006D1B90">
        <w:rPr>
          <w:rStyle w:val="normaltextrun"/>
          <w:i/>
          <w:iCs/>
          <w:color w:val="000000"/>
          <w:shd w:val="clear" w:color="auto" w:fill="FFFFFF"/>
        </w:rPr>
        <w:t xml:space="preserve"> additional line items</w:t>
      </w:r>
      <w:r>
        <w:rPr>
          <w:rStyle w:val="normaltextrun"/>
          <w:i/>
          <w:iCs/>
          <w:color w:val="000000"/>
          <w:szCs w:val="22"/>
          <w:shd w:val="clear" w:color="auto" w:fill="FFFFFF"/>
        </w:rPr>
        <w:t xml:space="preserve"> in this bid form.  Any additional charges included on a </w:t>
      </w:r>
      <w:r w:rsidR="00F92A68">
        <w:rPr>
          <w:rStyle w:val="normaltextrun"/>
          <w:i/>
          <w:iCs/>
          <w:color w:val="000000"/>
          <w:szCs w:val="22"/>
          <w:shd w:val="clear" w:color="auto" w:fill="FFFFFF"/>
        </w:rPr>
        <w:t>b</w:t>
      </w:r>
      <w:r>
        <w:rPr>
          <w:rStyle w:val="normaltextrun"/>
          <w:i/>
          <w:iCs/>
          <w:color w:val="000000"/>
          <w:szCs w:val="22"/>
          <w:shd w:val="clear" w:color="auto" w:fill="FFFFFF"/>
        </w:rPr>
        <w:t xml:space="preserve">id form may result in the </w:t>
      </w:r>
      <w:r w:rsidR="00F92A68">
        <w:rPr>
          <w:rStyle w:val="normaltextrun"/>
          <w:i/>
          <w:iCs/>
          <w:color w:val="000000"/>
          <w:szCs w:val="22"/>
          <w:shd w:val="clear" w:color="auto" w:fill="FFFFFF"/>
        </w:rPr>
        <w:t>b</w:t>
      </w:r>
      <w:r>
        <w:rPr>
          <w:rStyle w:val="normaltextrun"/>
          <w:i/>
          <w:iCs/>
          <w:color w:val="000000"/>
          <w:szCs w:val="22"/>
          <w:shd w:val="clear" w:color="auto" w:fill="FFFFFF"/>
        </w:rPr>
        <w:t>id being deemed non-responsive</w:t>
      </w:r>
      <w:r w:rsidR="00910C05">
        <w:rPr>
          <w:rStyle w:val="normaltextrun"/>
          <w:i/>
          <w:iCs/>
          <w:color w:val="000000"/>
          <w:szCs w:val="22"/>
          <w:shd w:val="clear" w:color="auto" w:fill="FFFFFF"/>
        </w:rPr>
        <w:t xml:space="preserve">, </w:t>
      </w:r>
      <w:r>
        <w:rPr>
          <w:rStyle w:val="normaltextrun"/>
          <w:i/>
          <w:iCs/>
          <w:color w:val="000000"/>
          <w:szCs w:val="22"/>
          <w:shd w:val="clear" w:color="auto" w:fill="FFFFFF"/>
        </w:rPr>
        <w:t xml:space="preserve">and </w:t>
      </w:r>
      <w:r w:rsidR="00910C05">
        <w:rPr>
          <w:rStyle w:val="normaltextrun"/>
          <w:i/>
          <w:iCs/>
          <w:color w:val="000000"/>
          <w:szCs w:val="22"/>
          <w:shd w:val="clear" w:color="auto" w:fill="FFFFFF"/>
        </w:rPr>
        <w:t xml:space="preserve">the </w:t>
      </w:r>
      <w:r w:rsidR="00F92A68">
        <w:rPr>
          <w:rStyle w:val="normaltextrun"/>
          <w:i/>
          <w:iCs/>
          <w:color w:val="000000"/>
          <w:szCs w:val="22"/>
          <w:shd w:val="clear" w:color="auto" w:fill="FFFFFF"/>
        </w:rPr>
        <w:t>b</w:t>
      </w:r>
      <w:r>
        <w:rPr>
          <w:rStyle w:val="normaltextrun"/>
          <w:i/>
          <w:iCs/>
          <w:color w:val="000000"/>
          <w:szCs w:val="22"/>
          <w:shd w:val="clear" w:color="auto" w:fill="FFFFFF"/>
        </w:rPr>
        <w:t xml:space="preserve">id will thereby be rejected. </w:t>
      </w:r>
    </w:p>
    <w:p w14:paraId="5824D62D" w14:textId="77777777" w:rsidR="003D0DCE" w:rsidRDefault="003D0DCE" w:rsidP="003D0DCE">
      <w:pPr>
        <w:jc w:val="center"/>
        <w:rPr>
          <w:rStyle w:val="normaltextrun"/>
          <w:i/>
          <w:iCs/>
          <w:color w:val="000000"/>
          <w:szCs w:val="22"/>
          <w:shd w:val="clear" w:color="auto" w:fill="FFFFFF"/>
        </w:rPr>
      </w:pPr>
    </w:p>
    <w:p w14:paraId="3DB284A5" w14:textId="77777777" w:rsidR="003D0DCE" w:rsidRDefault="003D0DCE" w:rsidP="003D0DCE">
      <w:pPr>
        <w:jc w:val="center"/>
        <w:rPr>
          <w:rStyle w:val="normaltextrun"/>
          <w:i/>
          <w:iCs/>
          <w:color w:val="000000"/>
          <w:szCs w:val="22"/>
          <w:shd w:val="clear" w:color="auto" w:fill="FFFFFF"/>
        </w:rPr>
      </w:pPr>
    </w:p>
    <w:p w14:paraId="1668AC5E" w14:textId="3CE59844" w:rsidR="003D0DCE" w:rsidRPr="0089272A" w:rsidRDefault="003D0DCE" w:rsidP="0089272A">
      <w:pPr>
        <w:rPr>
          <w:b/>
        </w:rPr>
      </w:pPr>
      <w:r w:rsidRPr="0089272A">
        <w:rPr>
          <w:b/>
        </w:rPr>
        <w:t>Attachment B</w:t>
      </w:r>
      <w:r>
        <w:rPr>
          <w:b/>
        </w:rPr>
        <w:t xml:space="preserve"> </w:t>
      </w:r>
      <w:r w:rsidR="0089272A">
        <w:rPr>
          <w:b/>
          <w:bCs/>
        </w:rPr>
        <w:t>-</w:t>
      </w:r>
      <w:r w:rsidRPr="0089272A">
        <w:rPr>
          <w:b/>
          <w:bCs/>
        </w:rPr>
        <w:t xml:space="preserve"> </w:t>
      </w:r>
      <w:r w:rsidRPr="0089272A">
        <w:rPr>
          <w:b/>
        </w:rPr>
        <w:t xml:space="preserve">Bid Form continued.  </w:t>
      </w:r>
    </w:p>
    <w:p w14:paraId="01030331" w14:textId="77777777" w:rsidR="00727381" w:rsidRDefault="00BF4F2F" w:rsidP="009D442D">
      <w:pPr>
        <w:spacing w:line="240" w:lineRule="auto"/>
        <w:rPr>
          <w:rStyle w:val="normaltextrun"/>
          <w:color w:val="000000"/>
          <w:szCs w:val="22"/>
          <w:shd w:val="clear" w:color="auto" w:fill="FFFFFF"/>
        </w:rPr>
      </w:pPr>
      <w:r w:rsidRPr="00026A9C">
        <w:rPr>
          <w:rStyle w:val="normaltextrun"/>
          <w:b/>
          <w:bCs/>
          <w:color w:val="000000"/>
          <w:szCs w:val="22"/>
          <w:shd w:val="clear" w:color="auto" w:fill="FFFFFF"/>
        </w:rPr>
        <w:t>CERTIFICATIONS</w:t>
      </w:r>
      <w:r w:rsidR="00727381">
        <w:rPr>
          <w:rStyle w:val="normaltextrun"/>
          <w:b/>
          <w:bCs/>
          <w:color w:val="000000"/>
          <w:szCs w:val="22"/>
          <w:shd w:val="clear" w:color="auto" w:fill="FFFFFF"/>
        </w:rPr>
        <w:t>:</w:t>
      </w:r>
    </w:p>
    <w:p w14:paraId="7EF19366" w14:textId="5DAD77D0" w:rsidR="00C7055F" w:rsidRPr="00026A9C" w:rsidRDefault="00A374AE" w:rsidP="009D442D">
      <w:pPr>
        <w:spacing w:line="240" w:lineRule="auto"/>
        <w:rPr>
          <w:rStyle w:val="normaltextrun"/>
          <w:color w:val="000000"/>
          <w:shd w:val="clear" w:color="auto" w:fill="FFFFFF"/>
        </w:rPr>
      </w:pPr>
      <w:r w:rsidRPr="00026A9C">
        <w:rPr>
          <w:rStyle w:val="normaltextrun"/>
          <w:color w:val="000000"/>
          <w:szCs w:val="22"/>
          <w:shd w:val="clear" w:color="auto" w:fill="FFFFFF"/>
        </w:rPr>
        <w:t xml:space="preserve">By signing below, the Company Representative </w:t>
      </w:r>
      <w:r w:rsidR="00D055C0" w:rsidRPr="00026A9C">
        <w:rPr>
          <w:rStyle w:val="normaltextrun"/>
          <w:color w:val="000000"/>
          <w:szCs w:val="22"/>
          <w:shd w:val="clear" w:color="auto" w:fill="FFFFFF"/>
        </w:rPr>
        <w:t xml:space="preserve">certifies that he/she has authority to bind the company and further acknowledges on behalf of the company: </w:t>
      </w:r>
    </w:p>
    <w:p w14:paraId="05E4D2F6" w14:textId="77777777" w:rsidR="00B917E1" w:rsidRDefault="00B917E1" w:rsidP="009D442D">
      <w:pPr>
        <w:pStyle w:val="ListParagraph"/>
        <w:spacing w:before="0" w:after="0" w:line="240" w:lineRule="auto"/>
        <w:rPr>
          <w:rStyle w:val="normaltextrun"/>
          <w:color w:val="000000"/>
          <w:shd w:val="clear" w:color="auto" w:fill="FFFFFF"/>
        </w:rPr>
      </w:pPr>
    </w:p>
    <w:p w14:paraId="49C857F6" w14:textId="697314CB" w:rsidR="00C7055F" w:rsidRDefault="00C7055F" w:rsidP="007041DC">
      <w:pPr>
        <w:pStyle w:val="ListParagraph"/>
        <w:numPr>
          <w:ilvl w:val="0"/>
          <w:numId w:val="25"/>
        </w:numPr>
        <w:spacing w:before="0" w:after="0" w:line="240" w:lineRule="auto"/>
        <w:rPr>
          <w:rStyle w:val="normaltextrun"/>
          <w:color w:val="000000"/>
          <w:shd w:val="clear" w:color="auto" w:fill="FFFFFF"/>
        </w:rPr>
      </w:pPr>
      <w:r w:rsidRPr="00421DB6">
        <w:rPr>
          <w:rStyle w:val="normaltextrun"/>
          <w:color w:val="000000"/>
          <w:shd w:val="clear" w:color="auto" w:fill="FFFFFF"/>
        </w:rPr>
        <w:t>That he/she has thoroughly read and understands this IFB and the attachments thereto</w:t>
      </w:r>
      <w:r>
        <w:rPr>
          <w:rStyle w:val="normaltextrun"/>
          <w:color w:val="000000"/>
          <w:shd w:val="clear" w:color="auto" w:fill="FFFFFF"/>
        </w:rPr>
        <w:t>;</w:t>
      </w:r>
    </w:p>
    <w:p w14:paraId="292C32ED" w14:textId="77777777" w:rsidR="009767E0" w:rsidRPr="00421DB6" w:rsidRDefault="009767E0" w:rsidP="009D442D">
      <w:pPr>
        <w:pStyle w:val="ListParagraph"/>
        <w:spacing w:before="0" w:after="0" w:line="240" w:lineRule="auto"/>
        <w:ind w:left="720"/>
        <w:rPr>
          <w:rStyle w:val="normaltextrun"/>
          <w:color w:val="000000"/>
          <w:shd w:val="clear" w:color="auto" w:fill="FFFFFF"/>
        </w:rPr>
      </w:pPr>
    </w:p>
    <w:p w14:paraId="25E34685" w14:textId="77777777" w:rsidR="00C7055F" w:rsidRDefault="00C7055F" w:rsidP="007041DC">
      <w:pPr>
        <w:pStyle w:val="ListParagraph"/>
        <w:numPr>
          <w:ilvl w:val="0"/>
          <w:numId w:val="25"/>
        </w:numPr>
        <w:spacing w:before="0" w:after="0" w:line="240" w:lineRule="auto"/>
        <w:rPr>
          <w:rStyle w:val="normaltextrun"/>
          <w:color w:val="000000"/>
          <w:shd w:val="clear" w:color="auto" w:fill="FFFFFF"/>
        </w:rPr>
      </w:pPr>
      <w:r w:rsidRPr="00F742F3">
        <w:rPr>
          <w:rStyle w:val="normaltextrun"/>
          <w:color w:val="000000"/>
          <w:shd w:val="clear" w:color="auto" w:fill="FFFFFF"/>
        </w:rPr>
        <w:t>That the company meets all requirements and acknowledges all certifications contained in this IFB and the attachments thereto</w:t>
      </w:r>
      <w:r>
        <w:rPr>
          <w:rStyle w:val="normaltextrun"/>
          <w:color w:val="000000"/>
          <w:shd w:val="clear" w:color="auto" w:fill="FFFFFF"/>
        </w:rPr>
        <w:t>;</w:t>
      </w:r>
    </w:p>
    <w:p w14:paraId="326B802B" w14:textId="77777777" w:rsidR="009767E0" w:rsidRDefault="009767E0" w:rsidP="009D442D">
      <w:pPr>
        <w:pStyle w:val="ListParagraph"/>
        <w:spacing w:before="0" w:after="0" w:line="240" w:lineRule="auto"/>
        <w:ind w:left="720"/>
        <w:rPr>
          <w:rStyle w:val="normaltextrun"/>
          <w:color w:val="000000"/>
          <w:shd w:val="clear" w:color="auto" w:fill="FFFFFF"/>
        </w:rPr>
      </w:pPr>
    </w:p>
    <w:p w14:paraId="75954002" w14:textId="6E234BF3" w:rsidR="009767E0" w:rsidRDefault="00C7055F" w:rsidP="007041DC">
      <w:pPr>
        <w:pStyle w:val="ListParagraph"/>
        <w:numPr>
          <w:ilvl w:val="0"/>
          <w:numId w:val="25"/>
        </w:numPr>
        <w:spacing w:before="0" w:after="0" w:line="240" w:lineRule="auto"/>
        <w:rPr>
          <w:rStyle w:val="normaltextrun"/>
          <w:color w:val="000000"/>
          <w:shd w:val="clear" w:color="auto" w:fill="FFFFFF"/>
        </w:rPr>
      </w:pPr>
      <w:r w:rsidRPr="00536EA9">
        <w:rPr>
          <w:rStyle w:val="normaltextrun"/>
          <w:color w:val="000000"/>
          <w:shd w:val="clear" w:color="auto" w:fill="FFFFFF"/>
        </w:rPr>
        <w:t xml:space="preserve">That the company agrees to all provisions of this IFB and the attachments thereto including, but not limited to, the Required and Optional Clauses to be included in any contract resulting from this IFB as required by the </w:t>
      </w:r>
      <w:r w:rsidRPr="00536EA9">
        <w:rPr>
          <w:rStyle w:val="normaltextrun"/>
          <w:i/>
          <w:iCs/>
          <w:color w:val="000000"/>
          <w:shd w:val="clear" w:color="auto" w:fill="FFFFFF"/>
        </w:rPr>
        <w:t>Mississippi Public Procurement Review Board (PPRB) Office of Personal Service Contract Review (OPSCR) Rules and Regulations</w:t>
      </w:r>
      <w:r w:rsidRPr="00536EA9">
        <w:rPr>
          <w:rStyle w:val="normaltextrun"/>
          <w:color w:val="000000"/>
          <w:shd w:val="clear" w:color="auto" w:fill="FFFFFF"/>
        </w:rPr>
        <w:t xml:space="preserve">; </w:t>
      </w:r>
    </w:p>
    <w:p w14:paraId="5FFFCF46" w14:textId="77777777" w:rsidR="008D5216" w:rsidRPr="00536EA9" w:rsidRDefault="008D5216" w:rsidP="009D442D">
      <w:pPr>
        <w:pStyle w:val="ListParagraph"/>
        <w:spacing w:before="0" w:after="0" w:line="240" w:lineRule="auto"/>
        <w:ind w:left="720"/>
        <w:rPr>
          <w:rStyle w:val="normaltextrun"/>
          <w:color w:val="000000"/>
          <w:shd w:val="clear" w:color="auto" w:fill="FFFFFF"/>
        </w:rPr>
      </w:pPr>
    </w:p>
    <w:p w14:paraId="4D5315B3" w14:textId="62DA5C93" w:rsidR="00A70404" w:rsidRPr="00AF7399" w:rsidRDefault="00B917E1" w:rsidP="007041DC">
      <w:pPr>
        <w:pStyle w:val="ListParagraph"/>
        <w:numPr>
          <w:ilvl w:val="0"/>
          <w:numId w:val="25"/>
        </w:numPr>
        <w:spacing w:before="0" w:after="0" w:line="240" w:lineRule="auto"/>
        <w:rPr>
          <w:rStyle w:val="normaltextrun"/>
          <w:color w:val="000000"/>
          <w:shd w:val="clear" w:color="auto" w:fill="FFFFFF"/>
        </w:rPr>
      </w:pPr>
      <w:r>
        <w:rPr>
          <w:rStyle w:val="normaltextrun"/>
          <w:color w:val="000000"/>
          <w:shd w:val="clear" w:color="auto" w:fill="FFFFFF"/>
        </w:rPr>
        <w:t>That the company will perform, without delay, the services required at the prices quote</w:t>
      </w:r>
      <w:r w:rsidRPr="000A352E">
        <w:rPr>
          <w:rStyle w:val="normaltextrun"/>
          <w:color w:val="000000"/>
          <w:shd w:val="clear" w:color="auto" w:fill="FFFFFF"/>
        </w:rPr>
        <w:t xml:space="preserve">d in this </w:t>
      </w:r>
      <w:r w:rsidRPr="000A352E">
        <w:rPr>
          <w:rStyle w:val="normaltextrun"/>
          <w:b/>
          <w:bCs/>
          <w:color w:val="000000"/>
          <w:shd w:val="clear" w:color="auto" w:fill="FFFFFF"/>
        </w:rPr>
        <w:t xml:space="preserve">Attachment </w:t>
      </w:r>
      <w:r w:rsidR="00D9755D">
        <w:rPr>
          <w:rStyle w:val="normaltextrun"/>
          <w:b/>
          <w:bCs/>
          <w:color w:val="000000"/>
          <w:shd w:val="clear" w:color="auto" w:fill="FFFFFF"/>
        </w:rPr>
        <w:t>B</w:t>
      </w:r>
      <w:r w:rsidRPr="000A352E">
        <w:rPr>
          <w:rStyle w:val="normaltextrun"/>
          <w:b/>
          <w:bCs/>
          <w:color w:val="000000"/>
          <w:shd w:val="clear" w:color="auto" w:fill="FFFFFF"/>
        </w:rPr>
        <w:t>;</w:t>
      </w:r>
    </w:p>
    <w:p w14:paraId="5E92B8B6" w14:textId="0E722FB6" w:rsidR="00AB1B7F" w:rsidRDefault="008C1499" w:rsidP="009D442D">
      <w:pPr>
        <w:spacing w:line="240" w:lineRule="auto"/>
        <w:ind w:left="720" w:hanging="360"/>
        <w:rPr>
          <w:rStyle w:val="normaltextrun"/>
          <w:color w:val="000000"/>
          <w:shd w:val="clear" w:color="auto" w:fill="FFFFFF"/>
        </w:rPr>
      </w:pPr>
      <w:r>
        <w:rPr>
          <w:rStyle w:val="normaltextrun"/>
          <w:color w:val="000000"/>
          <w:shd w:val="clear" w:color="auto" w:fill="FFFFFF"/>
        </w:rPr>
        <w:t>5</w:t>
      </w:r>
      <w:r w:rsidR="00AB1B7F">
        <w:rPr>
          <w:rStyle w:val="normaltextrun"/>
          <w:color w:val="000000"/>
          <w:shd w:val="clear" w:color="auto" w:fill="FFFFFF"/>
        </w:rPr>
        <w:t xml:space="preserve">.  </w:t>
      </w:r>
      <w:r w:rsidR="00722F0C">
        <w:rPr>
          <w:rStyle w:val="normaltextrun"/>
          <w:color w:val="000000"/>
          <w:shd w:val="clear" w:color="auto" w:fill="FFFFFF"/>
        </w:rPr>
        <w:t>That the company has, or will secure, at its own expense, applicable licensed and certified personnel or personnel with requisite credentials who shall be qualified to perform the duties required to be performed under this IFB</w:t>
      </w:r>
      <w:r w:rsidR="00817B84">
        <w:rPr>
          <w:rStyle w:val="normaltextrun"/>
          <w:color w:val="000000"/>
          <w:shd w:val="clear" w:color="auto" w:fill="FFFFFF"/>
        </w:rPr>
        <w:t>;</w:t>
      </w:r>
      <w:r w:rsidR="00BF4F2F">
        <w:rPr>
          <w:rStyle w:val="normaltextrun"/>
          <w:color w:val="000000"/>
          <w:shd w:val="clear" w:color="auto" w:fill="FFFFFF"/>
        </w:rPr>
        <w:t xml:space="preserve"> and</w:t>
      </w:r>
      <w:r w:rsidR="00722F0C">
        <w:rPr>
          <w:rStyle w:val="normaltextrun"/>
          <w:color w:val="000000"/>
          <w:shd w:val="clear" w:color="auto" w:fill="FFFFFF"/>
        </w:rPr>
        <w:t xml:space="preserve"> </w:t>
      </w:r>
    </w:p>
    <w:p w14:paraId="0AEB4085" w14:textId="1AD44627" w:rsidR="00722F0C" w:rsidRDefault="008C1499" w:rsidP="009D442D">
      <w:pPr>
        <w:spacing w:line="240" w:lineRule="auto"/>
        <w:ind w:left="720" w:hanging="360"/>
        <w:rPr>
          <w:rStyle w:val="normaltextrun"/>
          <w:color w:val="000000"/>
          <w:shd w:val="clear" w:color="auto" w:fill="FFFFFF"/>
        </w:rPr>
      </w:pPr>
      <w:r>
        <w:rPr>
          <w:rStyle w:val="normaltextrun"/>
          <w:color w:val="000000"/>
          <w:shd w:val="clear" w:color="auto" w:fill="FFFFFF"/>
        </w:rPr>
        <w:t>6</w:t>
      </w:r>
      <w:r w:rsidR="00AB1B7F">
        <w:rPr>
          <w:rStyle w:val="normaltextrun"/>
          <w:color w:val="000000"/>
          <w:shd w:val="clear" w:color="auto" w:fill="FFFFFF"/>
        </w:rPr>
        <w:t xml:space="preserve">.  </w:t>
      </w:r>
      <w:r w:rsidR="00722F0C" w:rsidRPr="00AB1B7F">
        <w:rPr>
          <w:rStyle w:val="normaltextrun"/>
          <w:color w:val="000000"/>
          <w:shd w:val="clear" w:color="auto" w:fill="FFFFFF"/>
        </w:rPr>
        <w:t xml:space="preserve">That the company can and will meet all required laws, regulations, and/or procedures related to </w:t>
      </w:r>
      <w:r w:rsidR="00F717D0">
        <w:rPr>
          <w:rStyle w:val="normaltextrun"/>
          <w:color w:val="000000"/>
          <w:shd w:val="clear" w:color="auto" w:fill="FFFFFF"/>
        </w:rPr>
        <w:t xml:space="preserve">Employee Assistance Program </w:t>
      </w:r>
      <w:r w:rsidR="007B1EEC">
        <w:rPr>
          <w:rStyle w:val="normaltextrun"/>
          <w:color w:val="000000"/>
          <w:shd w:val="clear" w:color="auto" w:fill="FFFFFF"/>
        </w:rPr>
        <w:t>services</w:t>
      </w:r>
      <w:r w:rsidR="00722F0C" w:rsidRPr="00AB1B7F">
        <w:rPr>
          <w:rStyle w:val="normaltextrun"/>
          <w:color w:val="000000"/>
          <w:shd w:val="clear" w:color="auto" w:fill="FFFFFF"/>
        </w:rPr>
        <w:t xml:space="preserve"> and represents that it is licensed, certified and possess</w:t>
      </w:r>
      <w:r w:rsidR="00E90BDB">
        <w:rPr>
          <w:rStyle w:val="normaltextrun"/>
          <w:color w:val="000000"/>
          <w:shd w:val="clear" w:color="auto" w:fill="FFFFFF"/>
        </w:rPr>
        <w:t>es</w:t>
      </w:r>
      <w:r w:rsidR="00722F0C" w:rsidRPr="00AB1B7F">
        <w:rPr>
          <w:rStyle w:val="normaltextrun"/>
          <w:color w:val="000000"/>
          <w:shd w:val="clear" w:color="auto" w:fill="FFFFFF"/>
        </w:rPr>
        <w:t xml:space="preserve"> the requisite credentials t</w:t>
      </w:r>
      <w:r w:rsidR="00B87C84" w:rsidRPr="00AB1B7F">
        <w:rPr>
          <w:rStyle w:val="normaltextrun"/>
          <w:color w:val="000000"/>
          <w:shd w:val="clear" w:color="auto" w:fill="FFFFFF"/>
        </w:rPr>
        <w:t>o</w:t>
      </w:r>
      <w:r w:rsidR="00722F0C" w:rsidRPr="00AB1B7F">
        <w:rPr>
          <w:rStyle w:val="normaltextrun"/>
          <w:color w:val="000000"/>
          <w:shd w:val="clear" w:color="auto" w:fill="FFFFFF"/>
        </w:rPr>
        <w:t xml:space="preserve"> perform these services.  Further, if the company is the successful bidder and the material, equipment, etc., delivered is subsequently found to be deficient pursuant to any federal and state laws and regulations in effect on the date of delivery, all costs necessary to bring the material, equipment, etc. into compliance with </w:t>
      </w:r>
      <w:proofErr w:type="gramStart"/>
      <w:r w:rsidR="00722F0C" w:rsidRPr="00AB1B7F">
        <w:rPr>
          <w:rStyle w:val="normaltextrun"/>
          <w:color w:val="000000"/>
          <w:shd w:val="clear" w:color="auto" w:fill="FFFFFF"/>
        </w:rPr>
        <w:t xml:space="preserve">aforementioned </w:t>
      </w:r>
      <w:r w:rsidR="00EC2C6C" w:rsidRPr="00AB1B7F">
        <w:rPr>
          <w:rStyle w:val="normaltextrun"/>
          <w:color w:val="000000"/>
          <w:shd w:val="clear" w:color="auto" w:fill="FFFFFF"/>
        </w:rPr>
        <w:t>requirements</w:t>
      </w:r>
      <w:proofErr w:type="gramEnd"/>
      <w:r w:rsidR="00722F0C" w:rsidRPr="00AB1B7F">
        <w:rPr>
          <w:rStyle w:val="normaltextrun"/>
          <w:color w:val="000000"/>
          <w:shd w:val="clear" w:color="auto" w:fill="FFFFFF"/>
        </w:rPr>
        <w:t xml:space="preserve"> shall </w:t>
      </w:r>
      <w:r w:rsidR="00FD04E3" w:rsidRPr="00AB1B7F">
        <w:rPr>
          <w:rStyle w:val="normaltextrun"/>
          <w:color w:val="000000"/>
          <w:shd w:val="clear" w:color="auto" w:fill="FFFFFF"/>
        </w:rPr>
        <w:t xml:space="preserve">be </w:t>
      </w:r>
      <w:r w:rsidR="00EC2C6C" w:rsidRPr="00AB1B7F">
        <w:rPr>
          <w:rStyle w:val="normaltextrun"/>
          <w:color w:val="000000"/>
          <w:shd w:val="clear" w:color="auto" w:fill="FFFFFF"/>
        </w:rPr>
        <w:t>borne</w:t>
      </w:r>
      <w:r w:rsidR="00722F0C" w:rsidRPr="00AB1B7F">
        <w:rPr>
          <w:rStyle w:val="normaltextrun"/>
          <w:color w:val="000000"/>
          <w:shd w:val="clear" w:color="auto" w:fill="FFFFFF"/>
        </w:rPr>
        <w:t xml:space="preserve"> solely by Company</w:t>
      </w:r>
      <w:r w:rsidR="7821B033" w:rsidRPr="00AB1B7F">
        <w:rPr>
          <w:rStyle w:val="normaltextrun"/>
          <w:color w:val="000000"/>
          <w:shd w:val="clear" w:color="auto" w:fill="FFFFFF"/>
        </w:rPr>
        <w:t>.</w:t>
      </w:r>
    </w:p>
    <w:p w14:paraId="420181AD" w14:textId="77777777" w:rsidR="00727381" w:rsidRPr="00EA5E59" w:rsidRDefault="00727381" w:rsidP="009D442D">
      <w:pPr>
        <w:spacing w:line="240" w:lineRule="auto"/>
        <w:ind w:left="720" w:hanging="360"/>
        <w:rPr>
          <w:rStyle w:val="normaltextrun"/>
          <w:b/>
          <w:bCs/>
          <w:color w:val="000000"/>
          <w:shd w:val="clear" w:color="auto" w:fill="FFFFFF"/>
        </w:rPr>
      </w:pPr>
    </w:p>
    <w:p w14:paraId="4635977F" w14:textId="77777777" w:rsidR="00727381" w:rsidRPr="00C973C6" w:rsidRDefault="009D05F9" w:rsidP="00E86B06">
      <w:pPr>
        <w:rPr>
          <w:rStyle w:val="normaltextrun"/>
          <w:b/>
          <w:bCs/>
        </w:rPr>
      </w:pPr>
      <w:r w:rsidRPr="00C973C6">
        <w:rPr>
          <w:rStyle w:val="normaltextrun"/>
          <w:b/>
          <w:bCs/>
        </w:rPr>
        <w:t>NON-DEBARMENT</w:t>
      </w:r>
      <w:r w:rsidR="00727381" w:rsidRPr="00C973C6">
        <w:rPr>
          <w:rStyle w:val="normaltextrun"/>
          <w:b/>
          <w:bCs/>
        </w:rPr>
        <w:t>:</w:t>
      </w:r>
    </w:p>
    <w:p w14:paraId="17F4EC93" w14:textId="6501372D" w:rsidR="00C52273" w:rsidRPr="00C52273" w:rsidRDefault="009D05F9" w:rsidP="00E86B06">
      <w:pPr>
        <w:rPr>
          <w:rStyle w:val="normaltextrun"/>
        </w:rPr>
      </w:pPr>
      <w:r w:rsidRPr="00727381">
        <w:rPr>
          <w:rStyle w:val="normaltextrun"/>
        </w:rPr>
        <w:t>By submitting a bid</w:t>
      </w:r>
      <w:r w:rsidR="1C3D28A6" w:rsidRPr="00727381">
        <w:rPr>
          <w:rStyle w:val="normaltextrun"/>
        </w:rPr>
        <w:t>,</w:t>
      </w:r>
      <w:r w:rsidRPr="00727381">
        <w:rPr>
          <w:rStyle w:val="normaltextrun"/>
        </w:rPr>
        <w:t xml:space="preserve"> the </w:t>
      </w:r>
      <w:r w:rsidR="00B962D1" w:rsidRPr="00727381">
        <w:rPr>
          <w:rStyle w:val="normaltextrun"/>
        </w:rPr>
        <w:t>B</w:t>
      </w:r>
      <w:r w:rsidRPr="00727381">
        <w:rPr>
          <w:rStyle w:val="normaltextrun"/>
        </w:rPr>
        <w:t>idder certifies that it is not currently debarred</w:t>
      </w:r>
      <w:r w:rsidR="008C1499">
        <w:rPr>
          <w:rStyle w:val="normaltextrun"/>
        </w:rPr>
        <w:t xml:space="preserve">, suspended, </w:t>
      </w:r>
      <w:r w:rsidR="006017B4">
        <w:rPr>
          <w:rStyle w:val="normaltextrun"/>
        </w:rPr>
        <w:t>or otherwise excluded</w:t>
      </w:r>
      <w:r w:rsidRPr="00727381">
        <w:rPr>
          <w:rStyle w:val="normaltextrun"/>
        </w:rPr>
        <w:t xml:space="preserve"> </w:t>
      </w:r>
      <w:r w:rsidR="00077E0F">
        <w:rPr>
          <w:rStyle w:val="normaltextrun"/>
        </w:rPr>
        <w:t xml:space="preserve"> </w:t>
      </w:r>
      <w:r w:rsidRPr="00727381">
        <w:rPr>
          <w:rStyle w:val="normaltextrun"/>
        </w:rPr>
        <w:t>from submitting bids for contracts issued by any political subdivision or agency of the State of Mississippi or federal government and that it is not an agent of a person or entity that is currently debarred from submitting bids for contracts issued by any political subdivision or agency of the State of Mississipp</w:t>
      </w:r>
      <w:r w:rsidR="00EC2C6C" w:rsidRPr="00727381">
        <w:rPr>
          <w:rStyle w:val="normaltextrun"/>
        </w:rPr>
        <w:t>i</w:t>
      </w:r>
      <w:r w:rsidRPr="00727381">
        <w:rPr>
          <w:rStyle w:val="normaltextrun"/>
        </w:rPr>
        <w:t xml:space="preserve"> or federal government.</w:t>
      </w:r>
      <w:r w:rsidRPr="00C52273">
        <w:rPr>
          <w:rStyle w:val="normaltextrun"/>
        </w:rPr>
        <w:t xml:space="preserve"> </w:t>
      </w:r>
    </w:p>
    <w:p w14:paraId="349AC461" w14:textId="7D652C7E" w:rsidR="00727381" w:rsidRPr="00727381" w:rsidRDefault="009D05F9" w:rsidP="00E86B06">
      <w:pPr>
        <w:rPr>
          <w:rStyle w:val="normaltextrun"/>
        </w:rPr>
      </w:pPr>
      <w:r w:rsidRPr="00C973C6">
        <w:rPr>
          <w:rStyle w:val="normaltextrun"/>
          <w:b/>
          <w:bCs/>
        </w:rPr>
        <w:t>INDEPENDENT PRICE DETERMINATION</w:t>
      </w:r>
      <w:r w:rsidR="00727381" w:rsidRPr="00C973C6">
        <w:rPr>
          <w:rStyle w:val="normaltextrun"/>
          <w:b/>
          <w:bCs/>
        </w:rPr>
        <w:t>:</w:t>
      </w:r>
    </w:p>
    <w:p w14:paraId="671D763E" w14:textId="1F8766E2" w:rsidR="00C52273" w:rsidRPr="00C52273" w:rsidRDefault="00E06C74" w:rsidP="00E86B06">
      <w:pPr>
        <w:rPr>
          <w:rStyle w:val="normaltextrun"/>
        </w:rPr>
      </w:pPr>
      <w:r w:rsidRPr="00727381">
        <w:rPr>
          <w:rStyle w:val="normaltextrun"/>
        </w:rPr>
        <w:t>By providing a bid, t</w:t>
      </w:r>
      <w:r w:rsidR="00212283" w:rsidRPr="00727381">
        <w:rPr>
          <w:rStyle w:val="normaltextrun"/>
        </w:rPr>
        <w:t xml:space="preserve">he </w:t>
      </w:r>
      <w:r w:rsidR="00B962D1" w:rsidRPr="00727381">
        <w:rPr>
          <w:rStyle w:val="normaltextrun"/>
        </w:rPr>
        <w:t>B</w:t>
      </w:r>
      <w:r w:rsidR="00212283" w:rsidRPr="00727381">
        <w:rPr>
          <w:rStyle w:val="normaltextrun"/>
        </w:rPr>
        <w:t xml:space="preserve">idder certifies that the prices submitted in response to the solicitation have been arrived at independently and without any </w:t>
      </w:r>
      <w:r w:rsidR="00B53414" w:rsidRPr="00727381">
        <w:rPr>
          <w:rStyle w:val="normaltextrun"/>
        </w:rPr>
        <w:t xml:space="preserve">collusion, </w:t>
      </w:r>
      <w:r w:rsidR="0055277D" w:rsidRPr="00727381">
        <w:rPr>
          <w:rStyle w:val="normaltextrun"/>
        </w:rPr>
        <w:t xml:space="preserve">consultation, </w:t>
      </w:r>
      <w:r w:rsidR="00ED2A49" w:rsidRPr="00727381">
        <w:rPr>
          <w:rStyle w:val="normaltextrun"/>
        </w:rPr>
        <w:t xml:space="preserve">communication, or agreement with any other bidder or competitor </w:t>
      </w:r>
      <w:r w:rsidR="00150376" w:rsidRPr="00727381">
        <w:rPr>
          <w:rStyle w:val="normaltextrun"/>
        </w:rPr>
        <w:t>for the purpose of restricting competition</w:t>
      </w:r>
      <w:r w:rsidR="00553385" w:rsidRPr="00727381">
        <w:rPr>
          <w:rStyle w:val="normaltextrun"/>
        </w:rPr>
        <w:t>.</w:t>
      </w:r>
      <w:r w:rsidR="00150376" w:rsidRPr="00C52273" w:rsidDel="00150376">
        <w:rPr>
          <w:rStyle w:val="normaltextrun"/>
        </w:rPr>
        <w:t xml:space="preserve"> </w:t>
      </w:r>
    </w:p>
    <w:p w14:paraId="50A2CB8E" w14:textId="59F084B0" w:rsidR="00727381" w:rsidRPr="00C973C6" w:rsidRDefault="001320C5" w:rsidP="00E86B06">
      <w:pPr>
        <w:rPr>
          <w:rStyle w:val="normaltextrun"/>
          <w:b/>
          <w:bCs/>
        </w:rPr>
      </w:pPr>
      <w:r>
        <w:rPr>
          <w:rStyle w:val="normaltextrun"/>
          <w:b/>
          <w:bCs/>
        </w:rPr>
        <w:t>BIDDER</w:t>
      </w:r>
      <w:r w:rsidR="002D43AD" w:rsidRPr="00C973C6">
        <w:rPr>
          <w:rStyle w:val="normaltextrun"/>
          <w:b/>
          <w:bCs/>
        </w:rPr>
        <w:t>’S REPRESE</w:t>
      </w:r>
      <w:r w:rsidR="000F7EEB" w:rsidRPr="00C973C6">
        <w:rPr>
          <w:rStyle w:val="normaltextrun"/>
          <w:b/>
          <w:bCs/>
        </w:rPr>
        <w:t>N</w:t>
      </w:r>
      <w:r w:rsidR="002D43AD" w:rsidRPr="00C973C6">
        <w:rPr>
          <w:rStyle w:val="normaltextrun"/>
          <w:b/>
          <w:bCs/>
        </w:rPr>
        <w:t xml:space="preserve">TATION REGARDING </w:t>
      </w:r>
      <w:r w:rsidR="00592423" w:rsidRPr="00C973C6">
        <w:rPr>
          <w:rStyle w:val="normaltextrun"/>
          <w:b/>
          <w:bCs/>
        </w:rPr>
        <w:t>CONTINGENT FEES</w:t>
      </w:r>
      <w:r w:rsidR="00727381" w:rsidRPr="00C973C6">
        <w:rPr>
          <w:rStyle w:val="normaltextrun"/>
          <w:b/>
          <w:bCs/>
        </w:rPr>
        <w:t>:</w:t>
      </w:r>
    </w:p>
    <w:p w14:paraId="03FF2B89" w14:textId="77777777" w:rsidR="006B6A08" w:rsidRPr="00E550EE" w:rsidRDefault="006B6A08" w:rsidP="006B6A08">
      <w:pPr>
        <w:spacing w:before="0" w:after="0"/>
        <w:jc w:val="left"/>
        <w:rPr>
          <w:color w:val="000000" w:themeColor="text1"/>
          <w:szCs w:val="22"/>
        </w:rPr>
      </w:pPr>
      <w:r w:rsidRPr="00E550EE">
        <w:rPr>
          <w:color w:val="000000" w:themeColor="text1"/>
          <w:szCs w:val="22"/>
        </w:rPr>
        <w:t xml:space="preserve">By responding to the solicitation, Bidder represents that it has not retained any person or agency on a percentage, commission, or other contingent arrangement to secure this contract.  If Bidder cannot make such a representation, a full and complete explanation shall be submitted, in writing, with the bid.  </w:t>
      </w:r>
    </w:p>
    <w:p w14:paraId="786E6765" w14:textId="791A3B35" w:rsidR="00706F8B" w:rsidRDefault="00706F8B" w:rsidP="00C973C6">
      <w:pPr>
        <w:pStyle w:val="Normaltext"/>
        <w:rPr>
          <w:rStyle w:val="normaltextrun"/>
          <w:b w:val="0"/>
          <w:bCs w:val="0"/>
        </w:rPr>
      </w:pPr>
    </w:p>
    <w:p w14:paraId="32B1CDA7" w14:textId="77777777" w:rsidR="00DC7647" w:rsidRDefault="00DC7647" w:rsidP="00C973C6">
      <w:pPr>
        <w:pStyle w:val="Normaltext"/>
        <w:rPr>
          <w:rStyle w:val="normaltextrun"/>
          <w:b w:val="0"/>
          <w:bCs w:val="0"/>
        </w:rPr>
      </w:pPr>
    </w:p>
    <w:p w14:paraId="397CB9AA" w14:textId="77777777" w:rsidR="00727381" w:rsidRPr="00C973C6" w:rsidRDefault="0039226A" w:rsidP="00C973C6">
      <w:pPr>
        <w:rPr>
          <w:rStyle w:val="normaltextrun"/>
          <w:b/>
          <w:bCs/>
        </w:rPr>
      </w:pPr>
      <w:r w:rsidRPr="00C973C6">
        <w:rPr>
          <w:rStyle w:val="normaltextrun"/>
          <w:b/>
          <w:bCs/>
        </w:rPr>
        <w:t>REPRES</w:t>
      </w:r>
      <w:r w:rsidR="0041471B" w:rsidRPr="00C973C6">
        <w:rPr>
          <w:rStyle w:val="normaltextrun"/>
          <w:b/>
          <w:bCs/>
        </w:rPr>
        <w:t>ENTATION REGARDING GRATUITIES</w:t>
      </w:r>
      <w:r w:rsidR="00727381" w:rsidRPr="00C973C6">
        <w:rPr>
          <w:rStyle w:val="normaltextrun"/>
          <w:b/>
          <w:bCs/>
        </w:rPr>
        <w:t>:</w:t>
      </w:r>
    </w:p>
    <w:p w14:paraId="0C3A5B3F" w14:textId="022BDE37" w:rsidR="0015503D" w:rsidRPr="00727381" w:rsidRDefault="0041471B" w:rsidP="00C973C6">
      <w:pPr>
        <w:rPr>
          <w:rStyle w:val="normaltextrun"/>
          <w:b/>
          <w:bCs/>
        </w:rPr>
      </w:pPr>
      <w:r w:rsidRPr="00727381">
        <w:rPr>
          <w:rStyle w:val="normaltextrun"/>
        </w:rPr>
        <w:t xml:space="preserve">The </w:t>
      </w:r>
      <w:r w:rsidR="00B962D1" w:rsidRPr="00727381">
        <w:rPr>
          <w:rStyle w:val="normaltextrun"/>
        </w:rPr>
        <w:t>B</w:t>
      </w:r>
      <w:r w:rsidRPr="00727381">
        <w:rPr>
          <w:rStyle w:val="normaltextrun"/>
        </w:rPr>
        <w:t>idder</w:t>
      </w:r>
      <w:r w:rsidR="00184EE5" w:rsidRPr="00727381">
        <w:rPr>
          <w:rStyle w:val="normaltextrun"/>
        </w:rPr>
        <w:t xml:space="preserve"> represents </w:t>
      </w:r>
      <w:r w:rsidR="00E26C8C" w:rsidRPr="00727381">
        <w:rPr>
          <w:rStyle w:val="normaltextrun"/>
        </w:rPr>
        <w:t>that is has not, is not, and will not offer, give, or agree to give any employee or former employee of DOM</w:t>
      </w:r>
      <w:r w:rsidR="00FE3842" w:rsidRPr="00727381">
        <w:rPr>
          <w:rStyle w:val="normaltextrun"/>
        </w:rPr>
        <w:t xml:space="preserve"> a gratuity or offer of employment in connection with any approval, disapproval, recommendation, development, or any other </w:t>
      </w:r>
      <w:r w:rsidR="009D6096" w:rsidRPr="00727381">
        <w:rPr>
          <w:rStyle w:val="normaltextrun"/>
        </w:rPr>
        <w:t xml:space="preserve">action or decision related to the solicitation and resulting contract.  The </w:t>
      </w:r>
      <w:r w:rsidR="00E92DBF" w:rsidRPr="00727381">
        <w:rPr>
          <w:rStyle w:val="normaltextrun"/>
        </w:rPr>
        <w:t>B</w:t>
      </w:r>
      <w:r w:rsidR="009D6096" w:rsidRPr="00727381">
        <w:rPr>
          <w:rStyle w:val="normaltextrun"/>
        </w:rPr>
        <w:t xml:space="preserve">idder </w:t>
      </w:r>
      <w:r w:rsidR="00E92DBF" w:rsidRPr="00727381">
        <w:rPr>
          <w:rStyle w:val="normaltextrun"/>
        </w:rPr>
        <w:t xml:space="preserve">further represents that no employee or former employee of DOM has or is </w:t>
      </w:r>
      <w:r w:rsidR="001F6B7D" w:rsidRPr="00727381">
        <w:rPr>
          <w:rStyle w:val="normaltextrun"/>
        </w:rPr>
        <w:t>soliciting, demanding, accepting, or agreeing to accept a gratuity or offer of employment for the reasons previously stated</w:t>
      </w:r>
      <w:r w:rsidR="00FD4778" w:rsidRPr="00727381">
        <w:rPr>
          <w:rStyle w:val="normaltextrun"/>
        </w:rPr>
        <w:t xml:space="preserve">; any such action by an employee or former employee in the future, if any, will be rejected by </w:t>
      </w:r>
      <w:r w:rsidR="0002778B" w:rsidRPr="00727381">
        <w:rPr>
          <w:rStyle w:val="normaltextrun"/>
        </w:rPr>
        <w:t xml:space="preserve">contractor. The Bidder further represents that is it in compliance with the Mississippi Code Annotated </w:t>
      </w:r>
      <w:r w:rsidR="00787345" w:rsidRPr="00727381">
        <w:rPr>
          <w:rStyle w:val="normaltextrun"/>
        </w:rPr>
        <w:t xml:space="preserve">§§ 25-4-101 </w:t>
      </w:r>
      <w:r w:rsidR="008E3B64">
        <w:rPr>
          <w:rStyle w:val="normaltextrun"/>
          <w:b/>
          <w:bCs/>
        </w:rPr>
        <w:t xml:space="preserve">- </w:t>
      </w:r>
      <w:r w:rsidR="00787345" w:rsidRPr="00727381">
        <w:rPr>
          <w:rStyle w:val="normaltextrun"/>
        </w:rPr>
        <w:t xml:space="preserve">25-4-121 and has not solicited any employee </w:t>
      </w:r>
      <w:r w:rsidR="000F1601" w:rsidRPr="00727381">
        <w:rPr>
          <w:rStyle w:val="normaltextrun"/>
        </w:rPr>
        <w:t>or former employee to act in violation of said law.</w:t>
      </w:r>
    </w:p>
    <w:p w14:paraId="6FEFC379" w14:textId="77777777" w:rsidR="005323DA" w:rsidRDefault="005323DA" w:rsidP="003367DE">
      <w:pPr>
        <w:tabs>
          <w:tab w:val="left" w:pos="2749"/>
        </w:tabs>
      </w:pPr>
    </w:p>
    <w:tbl>
      <w:tblPr>
        <w:tblStyle w:val="TableGrid"/>
        <w:tblW w:w="0" w:type="auto"/>
        <w:tblInd w:w="801" w:type="dxa"/>
        <w:tblLook w:val="04A0" w:firstRow="1" w:lastRow="0" w:firstColumn="1" w:lastColumn="0" w:noHBand="0" w:noVBand="1"/>
      </w:tblPr>
      <w:tblGrid>
        <w:gridCol w:w="2998"/>
        <w:gridCol w:w="4370"/>
      </w:tblGrid>
      <w:tr w:rsidR="00C912E6" w14:paraId="31BC95B3" w14:textId="77777777" w:rsidTr="00706F8B">
        <w:trPr>
          <w:trHeight w:val="397"/>
        </w:trPr>
        <w:tc>
          <w:tcPr>
            <w:tcW w:w="2998" w:type="dxa"/>
          </w:tcPr>
          <w:p w14:paraId="0D66F850" w14:textId="51727808" w:rsidR="00C912E6" w:rsidRPr="00C912E6" w:rsidRDefault="00C912E6" w:rsidP="003367DE">
            <w:pPr>
              <w:tabs>
                <w:tab w:val="left" w:pos="2749"/>
              </w:tabs>
              <w:rPr>
                <w:b/>
                <w:bCs/>
                <w:sz w:val="22"/>
                <w:szCs w:val="22"/>
              </w:rPr>
            </w:pPr>
            <w:r w:rsidRPr="00C912E6">
              <w:rPr>
                <w:b/>
                <w:bCs/>
                <w:sz w:val="22"/>
                <w:szCs w:val="22"/>
              </w:rPr>
              <w:t>Signature</w:t>
            </w:r>
            <w:r>
              <w:rPr>
                <w:b/>
                <w:bCs/>
                <w:sz w:val="22"/>
                <w:szCs w:val="22"/>
              </w:rPr>
              <w:t>:</w:t>
            </w:r>
          </w:p>
        </w:tc>
        <w:tc>
          <w:tcPr>
            <w:tcW w:w="4370" w:type="dxa"/>
          </w:tcPr>
          <w:p w14:paraId="4250D307" w14:textId="77777777" w:rsidR="00C912E6" w:rsidRDefault="00C912E6" w:rsidP="003367DE">
            <w:pPr>
              <w:tabs>
                <w:tab w:val="left" w:pos="2749"/>
              </w:tabs>
            </w:pPr>
          </w:p>
        </w:tc>
      </w:tr>
      <w:tr w:rsidR="00C912E6" w14:paraId="2B2D5506" w14:textId="77777777" w:rsidTr="00706F8B">
        <w:trPr>
          <w:trHeight w:val="442"/>
        </w:trPr>
        <w:tc>
          <w:tcPr>
            <w:tcW w:w="2998" w:type="dxa"/>
          </w:tcPr>
          <w:p w14:paraId="2AC7CBEB" w14:textId="53D3A858" w:rsidR="00C912E6" w:rsidRPr="00C912E6" w:rsidRDefault="00C912E6" w:rsidP="003367DE">
            <w:pPr>
              <w:tabs>
                <w:tab w:val="left" w:pos="2749"/>
              </w:tabs>
              <w:rPr>
                <w:b/>
                <w:bCs/>
                <w:sz w:val="22"/>
                <w:szCs w:val="22"/>
              </w:rPr>
            </w:pPr>
            <w:r w:rsidRPr="00C912E6">
              <w:rPr>
                <w:b/>
                <w:bCs/>
                <w:sz w:val="22"/>
                <w:szCs w:val="22"/>
              </w:rPr>
              <w:t>Date</w:t>
            </w:r>
            <w:r>
              <w:rPr>
                <w:b/>
                <w:bCs/>
                <w:sz w:val="22"/>
                <w:szCs w:val="22"/>
              </w:rPr>
              <w:t>:</w:t>
            </w:r>
            <w:r w:rsidRPr="00C912E6">
              <w:rPr>
                <w:b/>
                <w:bCs/>
                <w:sz w:val="22"/>
                <w:szCs w:val="22"/>
              </w:rPr>
              <w:t xml:space="preserve"> </w:t>
            </w:r>
          </w:p>
        </w:tc>
        <w:tc>
          <w:tcPr>
            <w:tcW w:w="4370" w:type="dxa"/>
          </w:tcPr>
          <w:p w14:paraId="4DE6D2AF" w14:textId="77777777" w:rsidR="00C912E6" w:rsidRDefault="00C912E6" w:rsidP="003367DE">
            <w:pPr>
              <w:tabs>
                <w:tab w:val="left" w:pos="2749"/>
              </w:tabs>
            </w:pPr>
          </w:p>
        </w:tc>
      </w:tr>
      <w:tr w:rsidR="00C912E6" w14:paraId="2405C7F6" w14:textId="77777777" w:rsidTr="00706F8B">
        <w:trPr>
          <w:trHeight w:val="433"/>
        </w:trPr>
        <w:tc>
          <w:tcPr>
            <w:tcW w:w="2998" w:type="dxa"/>
          </w:tcPr>
          <w:p w14:paraId="05238BAB" w14:textId="216D8E0E" w:rsidR="00C912E6" w:rsidRPr="00C912E6" w:rsidRDefault="00C912E6" w:rsidP="003367DE">
            <w:pPr>
              <w:tabs>
                <w:tab w:val="left" w:pos="2749"/>
              </w:tabs>
              <w:rPr>
                <w:b/>
                <w:bCs/>
                <w:sz w:val="22"/>
                <w:szCs w:val="22"/>
              </w:rPr>
            </w:pPr>
            <w:r w:rsidRPr="00C912E6">
              <w:rPr>
                <w:b/>
                <w:bCs/>
                <w:sz w:val="22"/>
                <w:szCs w:val="22"/>
              </w:rPr>
              <w:t>Name and Title</w:t>
            </w:r>
            <w:r>
              <w:rPr>
                <w:b/>
                <w:bCs/>
                <w:sz w:val="22"/>
                <w:szCs w:val="22"/>
              </w:rPr>
              <w:t>:</w:t>
            </w:r>
            <w:r w:rsidRPr="00C912E6">
              <w:rPr>
                <w:b/>
                <w:bCs/>
                <w:sz w:val="22"/>
                <w:szCs w:val="22"/>
              </w:rPr>
              <w:t xml:space="preserve"> </w:t>
            </w:r>
          </w:p>
        </w:tc>
        <w:tc>
          <w:tcPr>
            <w:tcW w:w="4370" w:type="dxa"/>
          </w:tcPr>
          <w:p w14:paraId="3FB1D359" w14:textId="77777777" w:rsidR="00C912E6" w:rsidRDefault="00C912E6" w:rsidP="003367DE">
            <w:pPr>
              <w:tabs>
                <w:tab w:val="left" w:pos="2749"/>
              </w:tabs>
            </w:pPr>
          </w:p>
        </w:tc>
      </w:tr>
      <w:tr w:rsidR="00C912E6" w14:paraId="6625364C" w14:textId="77777777" w:rsidTr="00706F8B">
        <w:trPr>
          <w:trHeight w:val="433"/>
        </w:trPr>
        <w:tc>
          <w:tcPr>
            <w:tcW w:w="2998" w:type="dxa"/>
          </w:tcPr>
          <w:p w14:paraId="0CD4FEEA" w14:textId="0586AEAF" w:rsidR="00C912E6" w:rsidRPr="00C912E6" w:rsidRDefault="00C912E6" w:rsidP="003367DE">
            <w:pPr>
              <w:tabs>
                <w:tab w:val="left" w:pos="2749"/>
              </w:tabs>
              <w:rPr>
                <w:b/>
                <w:bCs/>
                <w:sz w:val="22"/>
                <w:szCs w:val="22"/>
              </w:rPr>
            </w:pPr>
            <w:r w:rsidRPr="00C912E6">
              <w:rPr>
                <w:b/>
                <w:bCs/>
                <w:sz w:val="22"/>
                <w:szCs w:val="22"/>
              </w:rPr>
              <w:t>Company Name</w:t>
            </w:r>
            <w:r>
              <w:rPr>
                <w:b/>
                <w:bCs/>
                <w:sz w:val="22"/>
                <w:szCs w:val="22"/>
              </w:rPr>
              <w:t>:</w:t>
            </w:r>
          </w:p>
        </w:tc>
        <w:tc>
          <w:tcPr>
            <w:tcW w:w="4370" w:type="dxa"/>
          </w:tcPr>
          <w:p w14:paraId="6244029D" w14:textId="77777777" w:rsidR="00C912E6" w:rsidRDefault="00C912E6" w:rsidP="003367DE">
            <w:pPr>
              <w:tabs>
                <w:tab w:val="left" w:pos="2749"/>
              </w:tabs>
            </w:pPr>
          </w:p>
        </w:tc>
      </w:tr>
    </w:tbl>
    <w:p w14:paraId="33488449" w14:textId="77777777" w:rsidR="00727381" w:rsidRDefault="00727381" w:rsidP="00C973C6">
      <w:pPr>
        <w:pStyle w:val="Normaltext"/>
        <w:rPr>
          <w:rStyle w:val="normaltextrun"/>
        </w:rPr>
      </w:pPr>
    </w:p>
    <w:p w14:paraId="39D5AB3C" w14:textId="0C51A58B" w:rsidR="005702FA" w:rsidRPr="00C973C6" w:rsidRDefault="002A2A83" w:rsidP="00C973C6">
      <w:pPr>
        <w:pStyle w:val="Normaltext"/>
        <w:rPr>
          <w:rStyle w:val="normaltextrun"/>
          <w:i/>
          <w:iCs/>
        </w:rPr>
      </w:pPr>
      <w:r w:rsidRPr="00C973C6">
        <w:rPr>
          <w:rStyle w:val="normaltextrun"/>
        </w:rPr>
        <w:t xml:space="preserve">Note: Failure to sign the bid form may result in the bid being rejected as non-responsive.  Modifications or additions to any portion of this bid document may be cause for rejection of the bid. </w:t>
      </w:r>
    </w:p>
    <w:p w14:paraId="7E7E09A9" w14:textId="77777777" w:rsidR="0070678A" w:rsidRPr="00783E9A" w:rsidRDefault="0070678A" w:rsidP="00C973C6">
      <w:pPr>
        <w:pStyle w:val="Normaltext"/>
        <w:rPr>
          <w:rStyle w:val="normaltextrun"/>
          <w:i/>
          <w:iCs/>
        </w:rPr>
      </w:pPr>
    </w:p>
    <w:p w14:paraId="3AC3E46F" w14:textId="2FF220C9" w:rsidR="00FA4DEC" w:rsidRDefault="00FA4DEC" w:rsidP="00C973C6">
      <w:pPr>
        <w:pStyle w:val="Normaltext"/>
        <w:rPr>
          <w:rStyle w:val="Heading3Char"/>
          <w:color w:val="000000" w:themeColor="text1"/>
          <w14:textFill>
            <w14:solidFill>
              <w14:schemeClr w14:val="tx1">
                <w14:lumMod w14:val="75000"/>
                <w14:lumMod w14:val="75000"/>
                <w14:lumMod w14:val="75000"/>
              </w14:schemeClr>
            </w14:solidFill>
          </w14:textFill>
        </w:rPr>
      </w:pPr>
      <w:r w:rsidRPr="00C26912">
        <w:rPr>
          <w:rStyle w:val="Heading3Char"/>
          <w:color w:val="000000" w:themeColor="text1"/>
          <w14:textFill>
            <w14:solidFill>
              <w14:schemeClr w14:val="tx1">
                <w14:lumMod w14:val="75000"/>
                <w14:lumMod w14:val="75000"/>
                <w14:lumMod w14:val="75000"/>
              </w14:schemeClr>
            </w14:solidFill>
          </w14:textFill>
        </w:rPr>
        <w:t>In addition to providing the above information, please answer the following questions regarding your company</w:t>
      </w:r>
      <w:r w:rsidR="000A551C" w:rsidRPr="00C26912">
        <w:rPr>
          <w:rStyle w:val="Heading3Char"/>
          <w:color w:val="000000" w:themeColor="text1"/>
          <w14:textFill>
            <w14:solidFill>
              <w14:schemeClr w14:val="tx1">
                <w14:lumMod w14:val="75000"/>
                <w14:lumMod w14:val="75000"/>
                <w14:lumMod w14:val="75000"/>
              </w14:schemeClr>
            </w14:solidFill>
          </w14:textFill>
        </w:rPr>
        <w:t xml:space="preserve">.  The Bidder must answer questions below </w:t>
      </w:r>
      <w:proofErr w:type="gramStart"/>
      <w:r w:rsidR="000A551C" w:rsidRPr="00C26912">
        <w:rPr>
          <w:rStyle w:val="Heading3Char"/>
          <w:color w:val="000000" w:themeColor="text1"/>
          <w14:textFill>
            <w14:solidFill>
              <w14:schemeClr w14:val="tx1">
                <w14:lumMod w14:val="75000"/>
                <w14:lumMod w14:val="75000"/>
                <w14:lumMod w14:val="75000"/>
              </w14:schemeClr>
            </w14:solidFill>
          </w14:textFill>
        </w:rPr>
        <w:t>in order for</w:t>
      </w:r>
      <w:proofErr w:type="gramEnd"/>
      <w:r w:rsidR="000A551C" w:rsidRPr="00C26912">
        <w:rPr>
          <w:rStyle w:val="Heading3Char"/>
          <w:color w:val="000000" w:themeColor="text1"/>
          <w14:textFill>
            <w14:solidFill>
              <w14:schemeClr w14:val="tx1">
                <w14:lumMod w14:val="75000"/>
                <w14:lumMod w14:val="75000"/>
                <w14:lumMod w14:val="75000"/>
              </w14:schemeClr>
            </w14:solidFill>
          </w14:textFill>
        </w:rPr>
        <w:t xml:space="preserve"> their bid to be considered.</w:t>
      </w:r>
    </w:p>
    <w:p w14:paraId="5B3C26E1" w14:textId="77777777" w:rsidR="00D9005F" w:rsidRDefault="00D9005F" w:rsidP="00C973C6">
      <w:pPr>
        <w:pStyle w:val="Normaltext"/>
        <w:rPr>
          <w:rStyle w:val="Heading3Char"/>
          <w:color w:val="000000" w:themeColor="text1"/>
          <w14:textFill>
            <w14:solidFill>
              <w14:schemeClr w14:val="tx1">
                <w14:lumMod w14:val="75000"/>
                <w14:lumMod w14:val="75000"/>
                <w14:lumMod w14:val="75000"/>
              </w14:schemeClr>
            </w14:solidFill>
          </w14:textFill>
        </w:rPr>
      </w:pPr>
    </w:p>
    <w:tbl>
      <w:tblPr>
        <w:tblStyle w:val="TableGrid"/>
        <w:tblW w:w="9445" w:type="dxa"/>
        <w:tblLook w:val="04A0" w:firstRow="1" w:lastRow="0" w:firstColumn="1" w:lastColumn="0" w:noHBand="0" w:noVBand="1"/>
      </w:tblPr>
      <w:tblGrid>
        <w:gridCol w:w="355"/>
        <w:gridCol w:w="4680"/>
        <w:gridCol w:w="720"/>
        <w:gridCol w:w="810"/>
        <w:gridCol w:w="2880"/>
      </w:tblGrid>
      <w:tr w:rsidR="00D9005F" w:rsidRPr="00D9236B" w14:paraId="25F32796" w14:textId="77777777" w:rsidTr="00D9005F">
        <w:tc>
          <w:tcPr>
            <w:tcW w:w="355" w:type="dxa"/>
          </w:tcPr>
          <w:p w14:paraId="6834E36A"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1</w:t>
            </w:r>
          </w:p>
        </w:tc>
        <w:tc>
          <w:tcPr>
            <w:tcW w:w="4680" w:type="dxa"/>
          </w:tcPr>
          <w:p w14:paraId="5005566A"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What year was your company started?</w:t>
            </w:r>
          </w:p>
        </w:tc>
        <w:tc>
          <w:tcPr>
            <w:tcW w:w="4410" w:type="dxa"/>
            <w:gridSpan w:val="3"/>
          </w:tcPr>
          <w:p w14:paraId="77D0F27A"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31FED217" w14:textId="77777777" w:rsidTr="00D9005F">
        <w:trPr>
          <w:trHeight w:val="168"/>
        </w:trPr>
        <w:tc>
          <w:tcPr>
            <w:tcW w:w="355" w:type="dxa"/>
            <w:vMerge w:val="restart"/>
          </w:tcPr>
          <w:p w14:paraId="7C42634E"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2</w:t>
            </w:r>
          </w:p>
        </w:tc>
        <w:tc>
          <w:tcPr>
            <w:tcW w:w="4680" w:type="dxa"/>
            <w:vMerge w:val="restart"/>
          </w:tcPr>
          <w:p w14:paraId="19E8A1EC"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Please provide the physical location and mailing address of your company’s home office, principal place of business and place of incorporation.</w:t>
            </w:r>
          </w:p>
        </w:tc>
        <w:tc>
          <w:tcPr>
            <w:tcW w:w="1530" w:type="dxa"/>
            <w:gridSpan w:val="2"/>
          </w:tcPr>
          <w:p w14:paraId="0C989482"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Physical Location</w:t>
            </w:r>
          </w:p>
        </w:tc>
        <w:tc>
          <w:tcPr>
            <w:tcW w:w="2880" w:type="dxa"/>
          </w:tcPr>
          <w:p w14:paraId="5485F46D"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587B3F60" w14:textId="77777777" w:rsidTr="00D9005F">
        <w:trPr>
          <w:trHeight w:val="168"/>
        </w:trPr>
        <w:tc>
          <w:tcPr>
            <w:tcW w:w="355" w:type="dxa"/>
            <w:vMerge/>
          </w:tcPr>
          <w:p w14:paraId="17CE83B1" w14:textId="77777777" w:rsidR="00D9005F" w:rsidRPr="00D9005F" w:rsidRDefault="00D9005F" w:rsidP="001E037A">
            <w:pPr>
              <w:rPr>
                <w:rStyle w:val="Heading3Char"/>
                <w:b w:val="0"/>
                <w:bCs/>
                <w:color w:val="000000" w:themeColor="text1" w:themeShade="BF"/>
                <w:sz w:val="22"/>
                <w:szCs w:val="22"/>
              </w:rPr>
            </w:pPr>
          </w:p>
        </w:tc>
        <w:tc>
          <w:tcPr>
            <w:tcW w:w="4680" w:type="dxa"/>
            <w:vMerge/>
          </w:tcPr>
          <w:p w14:paraId="689ECDC7" w14:textId="77777777" w:rsidR="00D9005F" w:rsidRPr="00D9005F" w:rsidRDefault="00D9005F" w:rsidP="001E037A">
            <w:pPr>
              <w:spacing w:after="0" w:line="240" w:lineRule="auto"/>
              <w:rPr>
                <w:rStyle w:val="Heading3Char"/>
                <w:b w:val="0"/>
                <w:bCs/>
                <w:color w:val="000000" w:themeColor="text1" w:themeShade="BF"/>
                <w:sz w:val="22"/>
                <w:szCs w:val="22"/>
              </w:rPr>
            </w:pPr>
          </w:p>
        </w:tc>
        <w:tc>
          <w:tcPr>
            <w:tcW w:w="1530" w:type="dxa"/>
            <w:gridSpan w:val="2"/>
          </w:tcPr>
          <w:p w14:paraId="2F493924"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Mailing Address</w:t>
            </w:r>
          </w:p>
        </w:tc>
        <w:tc>
          <w:tcPr>
            <w:tcW w:w="2880" w:type="dxa"/>
          </w:tcPr>
          <w:p w14:paraId="2721D87F"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19C1F189" w14:textId="77777777" w:rsidTr="00D9005F">
        <w:trPr>
          <w:trHeight w:val="168"/>
        </w:trPr>
        <w:tc>
          <w:tcPr>
            <w:tcW w:w="355" w:type="dxa"/>
            <w:vMerge/>
          </w:tcPr>
          <w:p w14:paraId="0B3B2B68" w14:textId="77777777" w:rsidR="00D9005F" w:rsidRPr="00D9005F" w:rsidRDefault="00D9005F" w:rsidP="001E037A">
            <w:pPr>
              <w:rPr>
                <w:rStyle w:val="Heading3Char"/>
                <w:b w:val="0"/>
                <w:bCs/>
                <w:color w:val="000000" w:themeColor="text1" w:themeShade="BF"/>
                <w:sz w:val="22"/>
                <w:szCs w:val="22"/>
              </w:rPr>
            </w:pPr>
          </w:p>
        </w:tc>
        <w:tc>
          <w:tcPr>
            <w:tcW w:w="4680" w:type="dxa"/>
            <w:vMerge/>
          </w:tcPr>
          <w:p w14:paraId="77FCECF9" w14:textId="77777777" w:rsidR="00D9005F" w:rsidRPr="00D9005F" w:rsidRDefault="00D9005F" w:rsidP="001E037A">
            <w:pPr>
              <w:spacing w:after="0" w:line="240" w:lineRule="auto"/>
              <w:rPr>
                <w:rStyle w:val="Heading3Char"/>
                <w:b w:val="0"/>
                <w:bCs/>
                <w:color w:val="000000" w:themeColor="text1" w:themeShade="BF"/>
                <w:sz w:val="22"/>
                <w:szCs w:val="22"/>
              </w:rPr>
            </w:pPr>
          </w:p>
        </w:tc>
        <w:tc>
          <w:tcPr>
            <w:tcW w:w="1530" w:type="dxa"/>
            <w:gridSpan w:val="2"/>
          </w:tcPr>
          <w:p w14:paraId="3D1C1580"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Principal Place of Business</w:t>
            </w:r>
          </w:p>
        </w:tc>
        <w:tc>
          <w:tcPr>
            <w:tcW w:w="2880" w:type="dxa"/>
          </w:tcPr>
          <w:p w14:paraId="7971B1E1"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7EF3D359" w14:textId="77777777" w:rsidTr="00D9005F">
        <w:trPr>
          <w:trHeight w:val="168"/>
        </w:trPr>
        <w:tc>
          <w:tcPr>
            <w:tcW w:w="355" w:type="dxa"/>
            <w:vMerge/>
          </w:tcPr>
          <w:p w14:paraId="405BE4B8" w14:textId="77777777" w:rsidR="00D9005F" w:rsidRPr="00D9005F" w:rsidRDefault="00D9005F" w:rsidP="001E037A">
            <w:pPr>
              <w:rPr>
                <w:rStyle w:val="Heading3Char"/>
                <w:b w:val="0"/>
                <w:bCs/>
                <w:color w:val="000000" w:themeColor="text1" w:themeShade="BF"/>
                <w:sz w:val="22"/>
                <w:szCs w:val="22"/>
              </w:rPr>
            </w:pPr>
          </w:p>
        </w:tc>
        <w:tc>
          <w:tcPr>
            <w:tcW w:w="4680" w:type="dxa"/>
            <w:vMerge/>
          </w:tcPr>
          <w:p w14:paraId="2062396B" w14:textId="77777777" w:rsidR="00D9005F" w:rsidRPr="00D9005F" w:rsidRDefault="00D9005F" w:rsidP="001E037A">
            <w:pPr>
              <w:spacing w:after="0" w:line="240" w:lineRule="auto"/>
              <w:rPr>
                <w:rStyle w:val="Heading3Char"/>
                <w:b w:val="0"/>
                <w:bCs/>
                <w:color w:val="000000" w:themeColor="text1" w:themeShade="BF"/>
                <w:sz w:val="22"/>
                <w:szCs w:val="22"/>
              </w:rPr>
            </w:pPr>
          </w:p>
        </w:tc>
        <w:tc>
          <w:tcPr>
            <w:tcW w:w="1530" w:type="dxa"/>
            <w:gridSpan w:val="2"/>
          </w:tcPr>
          <w:p w14:paraId="734177CA" w14:textId="77777777" w:rsidR="00D9005F" w:rsidRPr="00D9005F" w:rsidRDefault="00D9005F" w:rsidP="001E037A">
            <w:pPr>
              <w:spacing w:after="0" w:line="240" w:lineRule="auto"/>
              <w:jc w:val="left"/>
              <w:rPr>
                <w:rStyle w:val="Heading3Char"/>
                <w:b w:val="0"/>
                <w:bCs/>
                <w:color w:val="000000" w:themeColor="text1" w:themeShade="BF"/>
                <w:sz w:val="22"/>
                <w:szCs w:val="22"/>
              </w:rPr>
            </w:pPr>
            <w:r w:rsidRPr="00D9005F">
              <w:rPr>
                <w:rStyle w:val="Heading3Char"/>
                <w:b w:val="0"/>
                <w:bCs/>
                <w:color w:val="000000" w:themeColor="text1" w:themeShade="BF"/>
                <w:sz w:val="22"/>
                <w:szCs w:val="22"/>
              </w:rPr>
              <w:t>Place of Incorporation</w:t>
            </w:r>
          </w:p>
        </w:tc>
        <w:tc>
          <w:tcPr>
            <w:tcW w:w="2880" w:type="dxa"/>
          </w:tcPr>
          <w:p w14:paraId="319D69E2"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1E14AAF3" w14:textId="77777777" w:rsidTr="00D9005F">
        <w:tc>
          <w:tcPr>
            <w:tcW w:w="355" w:type="dxa"/>
          </w:tcPr>
          <w:p w14:paraId="6AFFEBC6"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3</w:t>
            </w:r>
          </w:p>
        </w:tc>
        <w:tc>
          <w:tcPr>
            <w:tcW w:w="4680" w:type="dxa"/>
          </w:tcPr>
          <w:p w14:paraId="7705013D"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 xml:space="preserve">Company structure/organization to include any parent or subsidiary companies.  As applicable, please describe the role of any parent and/or subsidiary company in providing the services requested within this IFB. </w:t>
            </w:r>
          </w:p>
        </w:tc>
        <w:tc>
          <w:tcPr>
            <w:tcW w:w="4410" w:type="dxa"/>
            <w:gridSpan w:val="3"/>
          </w:tcPr>
          <w:p w14:paraId="160D7A2C"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3E2F6E68" w14:textId="77777777" w:rsidTr="00D9005F">
        <w:trPr>
          <w:trHeight w:val="433"/>
        </w:trPr>
        <w:tc>
          <w:tcPr>
            <w:tcW w:w="355" w:type="dxa"/>
            <w:vMerge w:val="restart"/>
          </w:tcPr>
          <w:p w14:paraId="19EEF243"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4</w:t>
            </w:r>
          </w:p>
        </w:tc>
        <w:tc>
          <w:tcPr>
            <w:tcW w:w="4680" w:type="dxa"/>
            <w:vMerge w:val="restart"/>
          </w:tcPr>
          <w:p w14:paraId="7ED0C0D7"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 xml:space="preserve">Is your company currently for sale or involved in any transaction to expand or become acquired by another business entity during either this solicitation or the resultant contract period? If “yes”, please provide information regarding such a transaction as it relates to your Company’s organization structure (post transaction) and your Company’s ability to continue delivery of services (post transaction) as required herein. </w:t>
            </w:r>
          </w:p>
        </w:tc>
        <w:tc>
          <w:tcPr>
            <w:tcW w:w="720" w:type="dxa"/>
          </w:tcPr>
          <w:p w14:paraId="2982E368"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No</w:t>
            </w:r>
          </w:p>
        </w:tc>
        <w:tc>
          <w:tcPr>
            <w:tcW w:w="3690" w:type="dxa"/>
            <w:gridSpan w:val="2"/>
          </w:tcPr>
          <w:p w14:paraId="1D5AC475"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Yes, please explain.</w:t>
            </w:r>
          </w:p>
        </w:tc>
      </w:tr>
      <w:tr w:rsidR="00D9005F" w:rsidRPr="00D9236B" w14:paraId="2CB97758" w14:textId="77777777" w:rsidTr="00D9005F">
        <w:trPr>
          <w:trHeight w:val="926"/>
        </w:trPr>
        <w:tc>
          <w:tcPr>
            <w:tcW w:w="355" w:type="dxa"/>
            <w:vMerge/>
          </w:tcPr>
          <w:p w14:paraId="3CAB6492" w14:textId="77777777" w:rsidR="00D9005F" w:rsidRPr="00D9005F" w:rsidRDefault="00D9005F" w:rsidP="001E037A">
            <w:pPr>
              <w:rPr>
                <w:rStyle w:val="Heading3Char"/>
                <w:b w:val="0"/>
                <w:bCs/>
                <w:color w:val="000000" w:themeColor="text1" w:themeShade="BF"/>
                <w:sz w:val="22"/>
                <w:szCs w:val="22"/>
              </w:rPr>
            </w:pPr>
          </w:p>
        </w:tc>
        <w:tc>
          <w:tcPr>
            <w:tcW w:w="4680" w:type="dxa"/>
            <w:vMerge/>
          </w:tcPr>
          <w:p w14:paraId="163E183F" w14:textId="77777777" w:rsidR="00D9005F" w:rsidRPr="00D9005F" w:rsidRDefault="00D9005F" w:rsidP="001E037A">
            <w:pPr>
              <w:spacing w:after="0" w:line="240" w:lineRule="auto"/>
              <w:rPr>
                <w:rStyle w:val="Heading3Char"/>
                <w:b w:val="0"/>
                <w:bCs/>
                <w:color w:val="000000" w:themeColor="text1" w:themeShade="BF"/>
                <w:sz w:val="22"/>
                <w:szCs w:val="22"/>
              </w:rPr>
            </w:pPr>
          </w:p>
        </w:tc>
        <w:tc>
          <w:tcPr>
            <w:tcW w:w="720" w:type="dxa"/>
          </w:tcPr>
          <w:p w14:paraId="6734EF3E" w14:textId="77777777" w:rsidR="00D9005F" w:rsidRPr="00D9005F" w:rsidRDefault="00D9005F" w:rsidP="001E037A">
            <w:pPr>
              <w:spacing w:after="0" w:line="240" w:lineRule="auto"/>
              <w:rPr>
                <w:rStyle w:val="Heading3Char"/>
                <w:color w:val="000000" w:themeColor="text1" w:themeShade="BF"/>
                <w:sz w:val="22"/>
                <w:szCs w:val="22"/>
              </w:rPr>
            </w:pPr>
          </w:p>
        </w:tc>
        <w:tc>
          <w:tcPr>
            <w:tcW w:w="3690" w:type="dxa"/>
            <w:gridSpan w:val="2"/>
          </w:tcPr>
          <w:p w14:paraId="74CB0CDD"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77129473" w14:textId="77777777" w:rsidTr="00D9005F">
        <w:trPr>
          <w:trHeight w:val="658"/>
        </w:trPr>
        <w:tc>
          <w:tcPr>
            <w:tcW w:w="355" w:type="dxa"/>
          </w:tcPr>
          <w:p w14:paraId="62242496"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5</w:t>
            </w:r>
          </w:p>
        </w:tc>
        <w:tc>
          <w:tcPr>
            <w:tcW w:w="4680" w:type="dxa"/>
          </w:tcPr>
          <w:p w14:paraId="1F9C827C"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If your company is not physically located in Mississippi, how will you provide the services set forth in the IFB?</w:t>
            </w:r>
          </w:p>
        </w:tc>
        <w:tc>
          <w:tcPr>
            <w:tcW w:w="4410" w:type="dxa"/>
            <w:gridSpan w:val="3"/>
          </w:tcPr>
          <w:p w14:paraId="5246896A" w14:textId="77777777" w:rsidR="00D9005F" w:rsidRPr="00D9005F" w:rsidRDefault="00D9005F" w:rsidP="001E037A">
            <w:pPr>
              <w:spacing w:after="0" w:line="240" w:lineRule="auto"/>
              <w:rPr>
                <w:rStyle w:val="Heading3Char"/>
                <w:color w:val="000000" w:themeColor="text1" w:themeShade="BF"/>
                <w:sz w:val="22"/>
                <w:szCs w:val="22"/>
              </w:rPr>
            </w:pPr>
          </w:p>
        </w:tc>
      </w:tr>
      <w:tr w:rsidR="00D9005F" w:rsidRPr="00D9236B" w14:paraId="0097A859" w14:textId="77777777" w:rsidTr="00D9005F">
        <w:trPr>
          <w:trHeight w:val="712"/>
        </w:trPr>
        <w:tc>
          <w:tcPr>
            <w:tcW w:w="355" w:type="dxa"/>
          </w:tcPr>
          <w:p w14:paraId="1ED60407" w14:textId="77777777" w:rsidR="00D9005F" w:rsidRPr="00D9005F" w:rsidRDefault="00D9005F" w:rsidP="001E037A">
            <w:pPr>
              <w:rPr>
                <w:rStyle w:val="Heading3Char"/>
                <w:b w:val="0"/>
                <w:bCs/>
                <w:color w:val="000000" w:themeColor="text1" w:themeShade="BF"/>
                <w:sz w:val="22"/>
                <w:szCs w:val="22"/>
              </w:rPr>
            </w:pPr>
            <w:r w:rsidRPr="00D9005F">
              <w:rPr>
                <w:rStyle w:val="Heading3Char"/>
                <w:b w:val="0"/>
                <w:bCs/>
                <w:color w:val="000000" w:themeColor="text1" w:themeShade="BF"/>
                <w:sz w:val="22"/>
                <w:szCs w:val="22"/>
              </w:rPr>
              <w:t>6</w:t>
            </w:r>
          </w:p>
        </w:tc>
        <w:tc>
          <w:tcPr>
            <w:tcW w:w="4680" w:type="dxa"/>
          </w:tcPr>
          <w:p w14:paraId="13654AF3" w14:textId="77777777" w:rsidR="00D9005F" w:rsidRPr="00D9005F" w:rsidRDefault="00D9005F" w:rsidP="001E037A">
            <w:pPr>
              <w:spacing w:after="0" w:line="240" w:lineRule="auto"/>
              <w:rPr>
                <w:rStyle w:val="Heading3Char"/>
                <w:b w:val="0"/>
                <w:bCs/>
                <w:color w:val="000000" w:themeColor="text1" w:themeShade="BF"/>
                <w:sz w:val="22"/>
                <w:szCs w:val="22"/>
              </w:rPr>
            </w:pPr>
            <w:r w:rsidRPr="00D9005F">
              <w:rPr>
                <w:rStyle w:val="Heading3Char"/>
                <w:b w:val="0"/>
                <w:bCs/>
                <w:color w:val="000000" w:themeColor="text1" w:themeShade="BF"/>
                <w:sz w:val="22"/>
                <w:szCs w:val="22"/>
              </w:rPr>
              <w:t xml:space="preserve">List all licenses, certifications or permits your company possesses that are applicable to performing the services required in this IFB. </w:t>
            </w:r>
          </w:p>
        </w:tc>
        <w:tc>
          <w:tcPr>
            <w:tcW w:w="4410" w:type="dxa"/>
            <w:gridSpan w:val="3"/>
          </w:tcPr>
          <w:p w14:paraId="2FF90DEA" w14:textId="77777777" w:rsidR="00D9005F" w:rsidRPr="00D9005F" w:rsidRDefault="00D9005F" w:rsidP="001E037A">
            <w:pPr>
              <w:spacing w:after="0" w:line="240" w:lineRule="auto"/>
              <w:rPr>
                <w:rStyle w:val="Heading3Char"/>
                <w:color w:val="000000" w:themeColor="text1" w:themeShade="BF"/>
                <w:sz w:val="22"/>
                <w:szCs w:val="22"/>
              </w:rPr>
            </w:pPr>
          </w:p>
        </w:tc>
      </w:tr>
    </w:tbl>
    <w:p w14:paraId="777B4490" w14:textId="4C6699DA" w:rsidR="004558CF" w:rsidRDefault="004558CF" w:rsidP="00887D9E">
      <w:bookmarkStart w:id="342" w:name="_Toc513373584"/>
      <w:bookmarkEnd w:id="339"/>
      <w:bookmarkEnd w:id="340"/>
      <w:bookmarkEnd w:id="341"/>
    </w:p>
    <w:p w14:paraId="5FE581BB" w14:textId="77777777" w:rsidR="004558CF" w:rsidRDefault="004558CF" w:rsidP="00887D9E"/>
    <w:p w14:paraId="43E9C016" w14:textId="77777777" w:rsidR="004558CF" w:rsidRDefault="004558CF" w:rsidP="00887D9E"/>
    <w:p w14:paraId="123F69C5" w14:textId="77777777" w:rsidR="004558CF" w:rsidRDefault="004558CF" w:rsidP="004558CF">
      <w:pPr>
        <w:pStyle w:val="ListParagraph"/>
        <w:ind w:left="1440"/>
      </w:pPr>
      <w:r w:rsidRPr="002D1F1A">
        <w:t>[REMAINDER OF THIS PAGE INTENTIONALLY LEFT BLANK]</w:t>
      </w:r>
    </w:p>
    <w:p w14:paraId="69A838AC" w14:textId="77777777" w:rsidR="004558CF" w:rsidRDefault="004558CF" w:rsidP="00887D9E"/>
    <w:p w14:paraId="17290D99" w14:textId="77777777" w:rsidR="004558CF" w:rsidRDefault="004558CF">
      <w:r>
        <w:br w:type="page"/>
      </w:r>
    </w:p>
    <w:p w14:paraId="57CDFB45" w14:textId="781BC0F7" w:rsidR="001F60B0" w:rsidRDefault="001F60B0" w:rsidP="00EA7C01">
      <w:pPr>
        <w:pStyle w:val="Heading1"/>
      </w:pPr>
      <w:bookmarkStart w:id="343" w:name="_Toc195260055"/>
      <w:bookmarkStart w:id="344" w:name="_Toc200694031"/>
      <w:r w:rsidRPr="00C973C6">
        <w:rPr>
          <w:color w:val="002060"/>
        </w:rPr>
        <w:lastRenderedPageBreak/>
        <w:t xml:space="preserve">Attachment </w:t>
      </w:r>
      <w:r w:rsidR="00D9755D" w:rsidRPr="00C973C6">
        <w:rPr>
          <w:color w:val="002060"/>
        </w:rPr>
        <w:t>C</w:t>
      </w:r>
      <w:r w:rsidRPr="00C973C6">
        <w:rPr>
          <w:color w:val="002060"/>
        </w:rPr>
        <w:t xml:space="preserve"> - Business Associate Agreement</w:t>
      </w:r>
      <w:bookmarkEnd w:id="343"/>
      <w:bookmarkEnd w:id="344"/>
      <w:r w:rsidRPr="00C973C6">
        <w:rPr>
          <w:color w:val="002060"/>
        </w:rPr>
        <w:t xml:space="preserve"> </w:t>
      </w:r>
    </w:p>
    <w:p w14:paraId="142D61A2" w14:textId="77777777" w:rsidR="001F60B0" w:rsidRPr="002B041D" w:rsidRDefault="001F60B0" w:rsidP="001F60B0">
      <w:r w:rsidRPr="002B041D">
        <w:t>Business Associate Agreement (BAA) Submission</w:t>
      </w:r>
    </w:p>
    <w:p w14:paraId="2C0735FB" w14:textId="77777777" w:rsidR="001F60B0" w:rsidRPr="00AC5A3A" w:rsidRDefault="001F60B0" w:rsidP="001F60B0">
      <w:r w:rsidRPr="00AC5A3A">
        <w:t xml:space="preserve">As a mandatory component of your </w:t>
      </w:r>
      <w:r>
        <w:t>bid</w:t>
      </w:r>
      <w:r w:rsidRPr="00AC5A3A">
        <w:t xml:space="preserve"> submission, all potential offerors must include a fully executed Business Associate Agreement (BAA) with their offer. This requirement is necessary to ensure compliance with the Health Insurance Portability and Accountability Act of 1996 (HIPAA) and its implementing regulations, including the Privacy,</w:t>
      </w:r>
      <w:r w:rsidRPr="00AC5A3A">
        <w:rPr>
          <w:vertAlign w:val="superscript"/>
        </w:rPr>
        <w:t xml:space="preserve"> 1 </w:t>
      </w:r>
      <w:r w:rsidRPr="00AC5A3A">
        <w:t xml:space="preserve">Security, and Breach Notification Rules (collectively referred to as the "HIPAA Rules").   </w:t>
      </w:r>
    </w:p>
    <w:p w14:paraId="2BAEA584" w14:textId="77777777" w:rsidR="001F60B0" w:rsidRPr="00AC5A3A" w:rsidRDefault="001F60B0" w:rsidP="001F60B0">
      <w:pPr>
        <w:rPr>
          <w:rStyle w:val="Hyperlink"/>
        </w:rPr>
      </w:pPr>
      <w:r w:rsidRPr="00534CDE">
        <w:t xml:space="preserve">Failure to submit a fully executed Business Associate Agreement with </w:t>
      </w:r>
      <w:r>
        <w:t>response</w:t>
      </w:r>
      <w:r w:rsidRPr="00534CDE">
        <w:t xml:space="preserve"> may render </w:t>
      </w:r>
      <w:r>
        <w:t>Bidder’s</w:t>
      </w:r>
      <w:r w:rsidRPr="00534CDE">
        <w:t xml:space="preserve"> proposal non-responsive.</w:t>
      </w:r>
      <w:r w:rsidRPr="00AC5A3A">
        <w:fldChar w:fldCharType="begin"/>
      </w:r>
      <w:r w:rsidRPr="00AC5A3A">
        <w:instrText>HYPERLINK "https://www.un-hush.com/baa" \t "_blank"</w:instrText>
      </w:r>
      <w:r w:rsidRPr="00AC5A3A">
        <w:fldChar w:fldCharType="separate"/>
      </w:r>
    </w:p>
    <w:p w14:paraId="4E64AF71" w14:textId="77777777" w:rsidR="00F54EA2" w:rsidRDefault="001F60B0" w:rsidP="001F60B0">
      <w:r w:rsidRPr="00AC5A3A">
        <w:fldChar w:fldCharType="end"/>
      </w:r>
      <w:r>
        <w:t xml:space="preserve">  </w:t>
      </w:r>
    </w:p>
    <w:p w14:paraId="7E9E497F" w14:textId="77777777" w:rsidR="00F54EA2" w:rsidRDefault="00F54EA2" w:rsidP="001F60B0"/>
    <w:p w14:paraId="1E42D4A9" w14:textId="77777777" w:rsidR="00F54EA2" w:rsidRDefault="00F54EA2" w:rsidP="00F54EA2">
      <w:pPr>
        <w:pStyle w:val="ListParagraph"/>
        <w:ind w:left="1440"/>
      </w:pPr>
      <w:r w:rsidRPr="002D1F1A">
        <w:t>[REMAINDER OF THIS PAGE INTENTIONALLY LEFT BLANK]</w:t>
      </w:r>
    </w:p>
    <w:p w14:paraId="66108FCB" w14:textId="0B8A395E" w:rsidR="001F60B0" w:rsidRDefault="001F60B0" w:rsidP="001F60B0"/>
    <w:p w14:paraId="77595D21" w14:textId="6687A7DD" w:rsidR="00B904F7" w:rsidRDefault="00B904F7" w:rsidP="00887D9E"/>
    <w:p w14:paraId="3A68F93C" w14:textId="77777777" w:rsidR="00DC7647" w:rsidRDefault="00DC7647" w:rsidP="004A70AA">
      <w:pPr>
        <w:jc w:val="center"/>
      </w:pPr>
    </w:p>
    <w:p w14:paraId="58022FEF" w14:textId="77777777" w:rsidR="00DC7647" w:rsidRDefault="00DC7647" w:rsidP="004A70AA">
      <w:pPr>
        <w:jc w:val="center"/>
      </w:pPr>
    </w:p>
    <w:p w14:paraId="12D20981" w14:textId="2FE15BA8" w:rsidR="00C60EE4" w:rsidRPr="00A02DD7" w:rsidRDefault="00AA1F29" w:rsidP="004A70AA">
      <w:pPr>
        <w:jc w:val="center"/>
        <w:rPr>
          <w:b/>
          <w:bCs/>
          <w:sz w:val="24"/>
          <w:szCs w:val="24"/>
        </w:rPr>
      </w:pPr>
      <w:r>
        <w:br w:type="page"/>
      </w:r>
      <w:r w:rsidR="004A70AA" w:rsidRPr="00A02DD7">
        <w:rPr>
          <w:b/>
          <w:bCs/>
          <w:sz w:val="24"/>
          <w:szCs w:val="24"/>
        </w:rPr>
        <w:lastRenderedPageBreak/>
        <w:t>A</w:t>
      </w:r>
      <w:r w:rsidR="002C24F3">
        <w:rPr>
          <w:b/>
          <w:bCs/>
          <w:sz w:val="24"/>
          <w:szCs w:val="24"/>
        </w:rPr>
        <w:t>ttachment</w:t>
      </w:r>
      <w:r w:rsidR="004A70AA" w:rsidRPr="00A02DD7">
        <w:rPr>
          <w:b/>
          <w:bCs/>
          <w:sz w:val="24"/>
          <w:szCs w:val="24"/>
        </w:rPr>
        <w:t xml:space="preserve"> C – BUSINESS ASSOCIATE AGREEMENT</w:t>
      </w:r>
    </w:p>
    <w:p w14:paraId="6A9A6BBF" w14:textId="77777777" w:rsidR="004A70AA" w:rsidRPr="00C60EE4" w:rsidRDefault="004A70AA" w:rsidP="004A70AA">
      <w:pPr>
        <w:jc w:val="center"/>
        <w:rPr>
          <w:b/>
          <w:bCs/>
        </w:rPr>
      </w:pPr>
    </w:p>
    <w:p w14:paraId="35B12A81" w14:textId="77777777" w:rsidR="00406376" w:rsidRPr="00E9529E" w:rsidRDefault="00406376" w:rsidP="00406376">
      <w:pPr>
        <w:pStyle w:val="Title"/>
        <w:ind w:left="2293" w:right="2651"/>
        <w:jc w:val="center"/>
        <w:rPr>
          <w:rFonts w:ascii="Times New Roman" w:hAnsi="Times New Roman" w:cs="Times New Roman"/>
          <w:b/>
          <w:bCs/>
          <w:color w:val="auto"/>
          <w:sz w:val="28"/>
          <w:szCs w:val="28"/>
        </w:rPr>
      </w:pPr>
      <w:r w:rsidRPr="00E9529E">
        <w:rPr>
          <w:rFonts w:ascii="Times New Roman" w:hAnsi="Times New Roman" w:cs="Times New Roman"/>
          <w:b/>
          <w:bCs/>
          <w:color w:val="auto"/>
          <w:sz w:val="28"/>
          <w:szCs w:val="28"/>
        </w:rPr>
        <w:t>THE</w:t>
      </w:r>
      <w:r w:rsidRPr="00E9529E">
        <w:rPr>
          <w:rFonts w:ascii="Times New Roman" w:hAnsi="Times New Roman" w:cs="Times New Roman"/>
          <w:b/>
          <w:bCs/>
          <w:color w:val="auto"/>
          <w:spacing w:val="-13"/>
          <w:sz w:val="28"/>
          <w:szCs w:val="28"/>
        </w:rPr>
        <w:t xml:space="preserve"> </w:t>
      </w:r>
      <w:r w:rsidRPr="00E9529E">
        <w:rPr>
          <w:rFonts w:ascii="Times New Roman" w:hAnsi="Times New Roman" w:cs="Times New Roman"/>
          <w:b/>
          <w:bCs/>
          <w:color w:val="auto"/>
          <w:sz w:val="28"/>
          <w:szCs w:val="28"/>
        </w:rPr>
        <w:t>DIVISION</w:t>
      </w:r>
      <w:r w:rsidRPr="00E9529E">
        <w:rPr>
          <w:rFonts w:ascii="Times New Roman" w:hAnsi="Times New Roman" w:cs="Times New Roman"/>
          <w:b/>
          <w:bCs/>
          <w:color w:val="auto"/>
          <w:spacing w:val="-12"/>
          <w:sz w:val="28"/>
          <w:szCs w:val="28"/>
        </w:rPr>
        <w:t xml:space="preserve"> </w:t>
      </w:r>
      <w:r w:rsidRPr="00E9529E">
        <w:rPr>
          <w:rFonts w:ascii="Times New Roman" w:hAnsi="Times New Roman" w:cs="Times New Roman"/>
          <w:b/>
          <w:bCs/>
          <w:color w:val="auto"/>
          <w:sz w:val="28"/>
          <w:szCs w:val="28"/>
        </w:rPr>
        <w:t>OF</w:t>
      </w:r>
      <w:r w:rsidRPr="00E9529E">
        <w:rPr>
          <w:rFonts w:ascii="Times New Roman" w:hAnsi="Times New Roman" w:cs="Times New Roman"/>
          <w:b/>
          <w:bCs/>
          <w:color w:val="auto"/>
          <w:spacing w:val="-14"/>
          <w:sz w:val="28"/>
          <w:szCs w:val="28"/>
        </w:rPr>
        <w:t xml:space="preserve"> </w:t>
      </w:r>
      <w:r w:rsidRPr="00E9529E">
        <w:rPr>
          <w:rFonts w:ascii="Times New Roman" w:hAnsi="Times New Roman" w:cs="Times New Roman"/>
          <w:b/>
          <w:bCs/>
          <w:color w:val="auto"/>
          <w:sz w:val="28"/>
          <w:szCs w:val="28"/>
        </w:rPr>
        <w:t>MEDICAID OFFICE OF THE GOVERNOR STATE OF MISSISSIPPI</w:t>
      </w:r>
    </w:p>
    <w:p w14:paraId="68B86A68" w14:textId="77777777" w:rsidR="00406376" w:rsidRPr="00B83D8B" w:rsidRDefault="00406376" w:rsidP="00406376">
      <w:pPr>
        <w:pStyle w:val="BodyText"/>
        <w:spacing w:before="1"/>
        <w:ind w:left="0"/>
        <w:jc w:val="center"/>
        <w:rPr>
          <w:rFonts w:ascii="Times New Roman" w:hAnsi="Times New Roman"/>
          <w:b/>
          <w:bCs/>
          <w:sz w:val="28"/>
          <w:szCs w:val="28"/>
        </w:rPr>
      </w:pPr>
    </w:p>
    <w:p w14:paraId="05D705EE" w14:textId="77777777" w:rsidR="00406376" w:rsidRPr="00E9529E" w:rsidRDefault="00406376" w:rsidP="00406376">
      <w:pPr>
        <w:pStyle w:val="Title"/>
        <w:jc w:val="center"/>
        <w:rPr>
          <w:rFonts w:ascii="Times New Roman" w:hAnsi="Times New Roman" w:cs="Times New Roman"/>
          <w:b/>
          <w:bCs/>
          <w:color w:val="auto"/>
          <w:sz w:val="28"/>
          <w:szCs w:val="28"/>
        </w:rPr>
      </w:pPr>
      <w:r w:rsidRPr="00E9529E">
        <w:rPr>
          <w:rFonts w:ascii="Times New Roman" w:hAnsi="Times New Roman" w:cs="Times New Roman"/>
          <w:b/>
          <w:bCs/>
          <w:color w:val="auto"/>
          <w:sz w:val="28"/>
          <w:szCs w:val="28"/>
        </w:rPr>
        <w:t>BUSINESS</w:t>
      </w:r>
      <w:r w:rsidRPr="00E9529E">
        <w:rPr>
          <w:rFonts w:ascii="Times New Roman" w:hAnsi="Times New Roman" w:cs="Times New Roman"/>
          <w:b/>
          <w:bCs/>
          <w:color w:val="auto"/>
          <w:spacing w:val="-8"/>
          <w:sz w:val="28"/>
          <w:szCs w:val="28"/>
        </w:rPr>
        <w:t xml:space="preserve"> </w:t>
      </w:r>
      <w:r w:rsidRPr="00E9529E">
        <w:rPr>
          <w:rFonts w:ascii="Times New Roman" w:hAnsi="Times New Roman" w:cs="Times New Roman"/>
          <w:b/>
          <w:bCs/>
          <w:color w:val="auto"/>
          <w:sz w:val="28"/>
          <w:szCs w:val="28"/>
        </w:rPr>
        <w:t>ASSOCIATE</w:t>
      </w:r>
      <w:r w:rsidRPr="00E9529E">
        <w:rPr>
          <w:rFonts w:ascii="Times New Roman" w:hAnsi="Times New Roman" w:cs="Times New Roman"/>
          <w:b/>
          <w:bCs/>
          <w:color w:val="auto"/>
          <w:spacing w:val="-8"/>
          <w:sz w:val="28"/>
          <w:szCs w:val="28"/>
        </w:rPr>
        <w:t xml:space="preserve"> </w:t>
      </w:r>
      <w:r w:rsidRPr="00E9529E">
        <w:rPr>
          <w:rFonts w:ascii="Times New Roman" w:hAnsi="Times New Roman" w:cs="Times New Roman"/>
          <w:b/>
          <w:bCs/>
          <w:color w:val="auto"/>
          <w:spacing w:val="-2"/>
          <w:sz w:val="28"/>
          <w:szCs w:val="28"/>
        </w:rPr>
        <w:t>AGREEMENT</w:t>
      </w:r>
    </w:p>
    <w:p w14:paraId="250B2F63" w14:textId="77777777" w:rsidR="00406376" w:rsidRDefault="00406376" w:rsidP="00406376">
      <w:pPr>
        <w:pStyle w:val="BodyText"/>
        <w:tabs>
          <w:tab w:val="left" w:pos="9417"/>
        </w:tabs>
        <w:spacing w:before="274"/>
        <w:ind w:left="-1" w:right="300"/>
      </w:pPr>
      <w:r w:rsidRPr="00324702">
        <w:rPr>
          <w:rFonts w:ascii="Times New Roman" w:hAnsi="Times New Roman"/>
          <w:noProof/>
        </w:rPr>
        <w:drawing>
          <wp:anchor distT="0" distB="0" distL="0" distR="0" simplePos="0" relativeHeight="251658242" behindDoc="1" locked="0" layoutInCell="1" allowOverlap="1" wp14:anchorId="19A79912" wp14:editId="4B9E9259">
            <wp:simplePos x="0" y="0"/>
            <wp:positionH relativeFrom="page">
              <wp:posOffset>1409699</wp:posOffset>
            </wp:positionH>
            <wp:positionV relativeFrom="paragraph">
              <wp:posOffset>429716</wp:posOffset>
            </wp:positionV>
            <wp:extent cx="4952998" cy="5303836"/>
            <wp:effectExtent l="0" t="0" r="0" b="0"/>
            <wp:wrapNone/>
            <wp:docPr id="3" name="Image 3"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Pr="00324702">
        <w:rPr>
          <w:rFonts w:ascii="Times New Roman" w:hAnsi="Times New Roman"/>
          <w:b/>
        </w:rPr>
        <w:t xml:space="preserve">THIS BUSINESS ASSOCIATE AGREEMENT </w:t>
      </w:r>
      <w:r w:rsidRPr="00324702">
        <w:rPr>
          <w:rFonts w:ascii="Times New Roman" w:hAnsi="Times New Roman"/>
        </w:rPr>
        <w:t xml:space="preserve">(“Agreement”) is entered into by and between the </w:t>
      </w:r>
      <w:r w:rsidRPr="00324702">
        <w:rPr>
          <w:rFonts w:ascii="Times New Roman" w:hAnsi="Times New Roman"/>
          <w:b/>
        </w:rPr>
        <w:t>DIVISION OF MEDICAID IN THE OFFICE OF THE GOVERNOR</w:t>
      </w:r>
      <w:r w:rsidRPr="00324702">
        <w:rPr>
          <w:rFonts w:ascii="Times New Roman" w:hAnsi="Times New Roman"/>
        </w:rPr>
        <w:t>, an administrative agency</w:t>
      </w:r>
      <w:r w:rsidRPr="00324702">
        <w:rPr>
          <w:rFonts w:ascii="Times New Roman" w:hAnsi="Times New Roman"/>
          <w:spacing w:val="40"/>
        </w:rPr>
        <w:t xml:space="preserve"> </w:t>
      </w:r>
      <w:r w:rsidRPr="00324702">
        <w:rPr>
          <w:rFonts w:ascii="Times New Roman" w:hAnsi="Times New Roman"/>
        </w:rPr>
        <w:t>of</w:t>
      </w:r>
      <w:r w:rsidRPr="00324702">
        <w:rPr>
          <w:rFonts w:ascii="Times New Roman" w:hAnsi="Times New Roman"/>
          <w:spacing w:val="40"/>
        </w:rPr>
        <w:t xml:space="preserve"> </w:t>
      </w:r>
      <w:r w:rsidRPr="00324702">
        <w:rPr>
          <w:rFonts w:ascii="Times New Roman" w:hAnsi="Times New Roman"/>
        </w:rPr>
        <w:t>the</w:t>
      </w:r>
      <w:r w:rsidRPr="00324702">
        <w:rPr>
          <w:rFonts w:ascii="Times New Roman" w:hAnsi="Times New Roman"/>
          <w:spacing w:val="40"/>
        </w:rPr>
        <w:t xml:space="preserve"> </w:t>
      </w:r>
      <w:r w:rsidRPr="00324702">
        <w:rPr>
          <w:rFonts w:ascii="Times New Roman" w:hAnsi="Times New Roman"/>
          <w:b/>
        </w:rPr>
        <w:t>STATE</w:t>
      </w:r>
      <w:r w:rsidRPr="00324702">
        <w:rPr>
          <w:rFonts w:ascii="Times New Roman" w:hAnsi="Times New Roman"/>
          <w:b/>
          <w:spacing w:val="40"/>
        </w:rPr>
        <w:t xml:space="preserve"> </w:t>
      </w:r>
      <w:r w:rsidRPr="00324702">
        <w:rPr>
          <w:rFonts w:ascii="Times New Roman" w:hAnsi="Times New Roman"/>
          <w:b/>
        </w:rPr>
        <w:t>OF</w:t>
      </w:r>
      <w:r w:rsidRPr="00324702">
        <w:rPr>
          <w:rFonts w:ascii="Times New Roman" w:hAnsi="Times New Roman"/>
          <w:b/>
          <w:spacing w:val="40"/>
        </w:rPr>
        <w:t xml:space="preserve"> </w:t>
      </w:r>
      <w:r w:rsidRPr="00324702">
        <w:rPr>
          <w:rFonts w:ascii="Times New Roman" w:hAnsi="Times New Roman"/>
          <w:b/>
        </w:rPr>
        <w:t>MISSISSIPPI</w:t>
      </w:r>
      <w:r w:rsidRPr="00324702">
        <w:rPr>
          <w:rFonts w:ascii="Times New Roman" w:hAnsi="Times New Roman"/>
          <w:b/>
          <w:spacing w:val="40"/>
        </w:rPr>
        <w:t xml:space="preserve"> </w:t>
      </w:r>
      <w:r w:rsidRPr="00324702">
        <w:rPr>
          <w:rFonts w:ascii="Times New Roman" w:hAnsi="Times New Roman"/>
        </w:rPr>
        <w:t>(hereinafter</w:t>
      </w:r>
      <w:r w:rsidRPr="00324702">
        <w:rPr>
          <w:rFonts w:ascii="Times New Roman" w:hAnsi="Times New Roman"/>
          <w:spacing w:val="40"/>
        </w:rPr>
        <w:t xml:space="preserve"> </w:t>
      </w:r>
      <w:r w:rsidRPr="00324702">
        <w:rPr>
          <w:rFonts w:ascii="Times New Roman" w:hAnsi="Times New Roman"/>
        </w:rPr>
        <w:t>“DOM”),</w:t>
      </w:r>
      <w:r w:rsidRPr="00324702">
        <w:rPr>
          <w:rFonts w:ascii="Times New Roman" w:hAnsi="Times New Roman"/>
          <w:spacing w:val="40"/>
        </w:rPr>
        <w:t xml:space="preserve"> </w:t>
      </w:r>
      <w:r w:rsidRPr="00324702">
        <w:rPr>
          <w:rFonts w:ascii="Times New Roman" w:hAnsi="Times New Roman"/>
        </w:rPr>
        <w:t>and</w:t>
      </w:r>
      <w:r w:rsidRPr="00324702">
        <w:rPr>
          <w:rFonts w:ascii="Times New Roman" w:hAnsi="Times New Roman"/>
          <w:spacing w:val="78"/>
        </w:rPr>
        <w:t xml:space="preserve"> </w:t>
      </w:r>
      <w:r w:rsidRPr="00324702">
        <w:rPr>
          <w:rFonts w:ascii="Times New Roman" w:hAnsi="Times New Roman"/>
          <w:u w:val="thick"/>
        </w:rPr>
        <w:tab/>
      </w:r>
      <w:r w:rsidRPr="00324702">
        <w:rPr>
          <w:rFonts w:ascii="Times New Roman" w:hAnsi="Times New Roman"/>
        </w:rPr>
        <w:t xml:space="preserve"> (hereinafter</w:t>
      </w:r>
      <w:r w:rsidRPr="00324702">
        <w:rPr>
          <w:rFonts w:ascii="Times New Roman" w:hAnsi="Times New Roman"/>
          <w:spacing w:val="-3"/>
        </w:rPr>
        <w:t xml:space="preserve"> </w:t>
      </w:r>
      <w:r w:rsidRPr="00324702">
        <w:rPr>
          <w:rFonts w:ascii="Times New Roman" w:hAnsi="Times New Roman"/>
        </w:rPr>
        <w:t>“Business</w:t>
      </w:r>
      <w:r w:rsidRPr="00324702">
        <w:rPr>
          <w:rFonts w:ascii="Times New Roman" w:hAnsi="Times New Roman"/>
          <w:spacing w:val="-6"/>
        </w:rPr>
        <w:t xml:space="preserve"> </w:t>
      </w:r>
      <w:r w:rsidRPr="00324702">
        <w:rPr>
          <w:rFonts w:ascii="Times New Roman" w:hAnsi="Times New Roman"/>
        </w:rPr>
        <w:t>Associate”), hereinafter</w:t>
      </w:r>
      <w:r w:rsidRPr="00324702">
        <w:rPr>
          <w:rFonts w:ascii="Times New Roman" w:hAnsi="Times New Roman"/>
          <w:spacing w:val="-1"/>
        </w:rPr>
        <w:t xml:space="preserve"> </w:t>
      </w:r>
      <w:r w:rsidRPr="00324702">
        <w:rPr>
          <w:rFonts w:ascii="Times New Roman" w:hAnsi="Times New Roman"/>
        </w:rPr>
        <w:t>collectively referred</w:t>
      </w:r>
      <w:r w:rsidRPr="00324702">
        <w:rPr>
          <w:rFonts w:ascii="Times New Roman" w:hAnsi="Times New Roman"/>
          <w:spacing w:val="-6"/>
        </w:rPr>
        <w:t xml:space="preserve"> </w:t>
      </w:r>
      <w:r w:rsidRPr="00324702">
        <w:rPr>
          <w:rFonts w:ascii="Times New Roman" w:hAnsi="Times New Roman"/>
        </w:rPr>
        <w:t>to</w:t>
      </w:r>
      <w:r w:rsidRPr="00324702">
        <w:rPr>
          <w:rFonts w:ascii="Times New Roman" w:hAnsi="Times New Roman"/>
          <w:spacing w:val="-6"/>
        </w:rPr>
        <w:t xml:space="preserve"> </w:t>
      </w:r>
      <w:r w:rsidRPr="00324702">
        <w:rPr>
          <w:rFonts w:ascii="Times New Roman" w:hAnsi="Times New Roman"/>
        </w:rPr>
        <w:t>as</w:t>
      </w:r>
      <w:r w:rsidRPr="00324702">
        <w:rPr>
          <w:rFonts w:ascii="Times New Roman" w:hAnsi="Times New Roman"/>
          <w:spacing w:val="-6"/>
        </w:rPr>
        <w:t xml:space="preserve"> </w:t>
      </w:r>
      <w:r w:rsidRPr="00324702">
        <w:rPr>
          <w:rFonts w:ascii="Times New Roman" w:hAnsi="Times New Roman"/>
        </w:rPr>
        <w:t>the</w:t>
      </w:r>
      <w:r w:rsidRPr="00324702">
        <w:rPr>
          <w:rFonts w:ascii="Times New Roman" w:hAnsi="Times New Roman"/>
          <w:spacing w:val="-5"/>
        </w:rPr>
        <w:t xml:space="preserve"> </w:t>
      </w:r>
      <w:r w:rsidRPr="00324702">
        <w:rPr>
          <w:rFonts w:ascii="Times New Roman" w:hAnsi="Times New Roman"/>
        </w:rPr>
        <w:t>Parties,</w:t>
      </w:r>
      <w:r w:rsidRPr="00324702">
        <w:rPr>
          <w:rFonts w:ascii="Times New Roman" w:hAnsi="Times New Roman"/>
          <w:spacing w:val="-6"/>
        </w:rPr>
        <w:t xml:space="preserve"> </w:t>
      </w:r>
      <w:r w:rsidRPr="00324702">
        <w:rPr>
          <w:rFonts w:ascii="Times New Roman" w:hAnsi="Times New Roman"/>
        </w:rPr>
        <w:t>and</w:t>
      </w:r>
      <w:r w:rsidRPr="00324702">
        <w:rPr>
          <w:rFonts w:ascii="Times New Roman" w:hAnsi="Times New Roman"/>
          <w:spacing w:val="-5"/>
        </w:rPr>
        <w:t xml:space="preserve"> </w:t>
      </w:r>
      <w:r w:rsidRPr="00324702">
        <w:rPr>
          <w:rFonts w:ascii="Times New Roman" w:hAnsi="Times New Roman"/>
        </w:rPr>
        <w:t>modifies any other prior existing agreement for this purpose.</w:t>
      </w:r>
      <w:r w:rsidRPr="00324702">
        <w:rPr>
          <w:rFonts w:ascii="Times New Roman" w:hAnsi="Times New Roman"/>
          <w:spacing w:val="80"/>
        </w:rPr>
        <w:t xml:space="preserve"> </w:t>
      </w:r>
      <w:r w:rsidRPr="00324702">
        <w:rPr>
          <w:rFonts w:ascii="Times New Roman" w:hAnsi="Times New Roman"/>
        </w:rPr>
        <w:t xml:space="preserve">In consideration of the mutual promises below and the exchange of information pursuant to this Agreement and </w:t>
      </w:r>
      <w:proofErr w:type="gramStart"/>
      <w:r w:rsidRPr="00324702">
        <w:rPr>
          <w:rFonts w:ascii="Times New Roman" w:hAnsi="Times New Roman"/>
        </w:rPr>
        <w:t>in order to</w:t>
      </w:r>
      <w:proofErr w:type="gramEnd"/>
      <w:r w:rsidRPr="00324702">
        <w:rPr>
          <w:rFonts w:ascii="Times New Roman" w:hAnsi="Times New Roman"/>
        </w:rPr>
        <w:t xml:space="preserve"> comply with all legal requirements for the protection of this information, the Parties therefore agree as</w:t>
      </w:r>
      <w:r w:rsidRPr="00324702">
        <w:rPr>
          <w:rFonts w:ascii="Times New Roman" w:hAnsi="Times New Roman"/>
          <w:spacing w:val="80"/>
        </w:rPr>
        <w:t xml:space="preserve"> </w:t>
      </w:r>
      <w:r w:rsidRPr="00324702">
        <w:rPr>
          <w:rFonts w:ascii="Times New Roman" w:hAnsi="Times New Roman"/>
          <w:spacing w:val="-2"/>
        </w:rPr>
        <w:t>follows</w:t>
      </w:r>
      <w:r>
        <w:rPr>
          <w:spacing w:val="-2"/>
        </w:rPr>
        <w:t>:</w:t>
      </w:r>
    </w:p>
    <w:p w14:paraId="77FA12A7" w14:textId="2686C517" w:rsidR="00406376" w:rsidRPr="00F811B6" w:rsidRDefault="00406376" w:rsidP="007041DC">
      <w:pPr>
        <w:pStyle w:val="Normaltext"/>
        <w:numPr>
          <w:ilvl w:val="0"/>
          <w:numId w:val="43"/>
        </w:numPr>
      </w:pPr>
      <w:r w:rsidRPr="00D93C28">
        <w:t>RECITALS</w:t>
      </w:r>
      <w:r w:rsidRPr="00F811B6">
        <w:t>:</w:t>
      </w:r>
    </w:p>
    <w:p w14:paraId="4FAA8781" w14:textId="23043A8D" w:rsidR="00406376" w:rsidRDefault="009D7C31" w:rsidP="007041DC">
      <w:pPr>
        <w:pStyle w:val="ListParagraph"/>
        <w:widowControl w:val="0"/>
        <w:numPr>
          <w:ilvl w:val="1"/>
          <w:numId w:val="43"/>
        </w:numPr>
        <w:tabs>
          <w:tab w:val="left" w:pos="810"/>
          <w:tab w:val="left" w:pos="9299"/>
        </w:tabs>
        <w:suppressAutoHyphens w:val="0"/>
        <w:autoSpaceDE w:val="0"/>
        <w:autoSpaceDN w:val="0"/>
        <w:spacing w:before="0" w:after="0" w:line="240" w:lineRule="auto"/>
        <w:ind w:left="720" w:right="355"/>
        <w:rPr>
          <w:sz w:val="24"/>
        </w:rPr>
      </w:pPr>
      <w:r>
        <w:rPr>
          <w:sz w:val="24"/>
        </w:rPr>
        <w:t>D</w:t>
      </w:r>
      <w:r w:rsidR="00406376">
        <w:rPr>
          <w:sz w:val="24"/>
        </w:rPr>
        <w:t>OM is a state agency that acts both as an employer and as a Health Plan for public benefit with</w:t>
      </w:r>
      <w:r w:rsidR="00406376">
        <w:rPr>
          <w:spacing w:val="-2"/>
          <w:sz w:val="24"/>
        </w:rPr>
        <w:t xml:space="preserve"> </w:t>
      </w:r>
      <w:r w:rsidR="00406376">
        <w:rPr>
          <w:sz w:val="24"/>
        </w:rPr>
        <w:t>a</w:t>
      </w:r>
      <w:r w:rsidR="00406376">
        <w:rPr>
          <w:spacing w:val="-3"/>
          <w:sz w:val="24"/>
        </w:rPr>
        <w:t xml:space="preserve"> </w:t>
      </w:r>
      <w:r w:rsidR="00406376">
        <w:rPr>
          <w:sz w:val="24"/>
        </w:rPr>
        <w:t>principal</w:t>
      </w:r>
      <w:r w:rsidR="00406376">
        <w:rPr>
          <w:spacing w:val="-2"/>
          <w:sz w:val="24"/>
        </w:rPr>
        <w:t xml:space="preserve"> </w:t>
      </w:r>
      <w:r w:rsidR="00406376">
        <w:rPr>
          <w:sz w:val="24"/>
        </w:rPr>
        <w:t>place</w:t>
      </w:r>
      <w:r w:rsidR="00406376">
        <w:rPr>
          <w:spacing w:val="-3"/>
          <w:sz w:val="24"/>
        </w:rPr>
        <w:t xml:space="preserve"> </w:t>
      </w:r>
      <w:r w:rsidR="00406376">
        <w:rPr>
          <w:sz w:val="24"/>
        </w:rPr>
        <w:t>of</w:t>
      </w:r>
      <w:r w:rsidR="00406376">
        <w:rPr>
          <w:spacing w:val="-1"/>
          <w:sz w:val="24"/>
        </w:rPr>
        <w:t xml:space="preserve"> </w:t>
      </w:r>
      <w:r w:rsidR="00406376">
        <w:rPr>
          <w:sz w:val="24"/>
        </w:rPr>
        <w:t>business</w:t>
      </w:r>
      <w:r w:rsidR="00406376">
        <w:rPr>
          <w:spacing w:val="-2"/>
          <w:sz w:val="24"/>
        </w:rPr>
        <w:t xml:space="preserve"> </w:t>
      </w:r>
      <w:r w:rsidR="00406376">
        <w:rPr>
          <w:sz w:val="24"/>
        </w:rPr>
        <w:t>at</w:t>
      </w:r>
      <w:r w:rsidR="00406376">
        <w:rPr>
          <w:spacing w:val="-2"/>
          <w:sz w:val="24"/>
        </w:rPr>
        <w:t xml:space="preserve"> </w:t>
      </w:r>
      <w:r w:rsidR="00406376">
        <w:rPr>
          <w:sz w:val="24"/>
        </w:rPr>
        <w:t>550 High</w:t>
      </w:r>
      <w:r w:rsidR="00406376">
        <w:rPr>
          <w:spacing w:val="-2"/>
          <w:sz w:val="24"/>
        </w:rPr>
        <w:t xml:space="preserve"> </w:t>
      </w:r>
      <w:r w:rsidR="00406376">
        <w:rPr>
          <w:sz w:val="24"/>
        </w:rPr>
        <w:t>Street,</w:t>
      </w:r>
      <w:r w:rsidR="00406376">
        <w:rPr>
          <w:spacing w:val="-2"/>
          <w:sz w:val="24"/>
        </w:rPr>
        <w:t xml:space="preserve"> </w:t>
      </w:r>
      <w:r w:rsidR="00406376">
        <w:rPr>
          <w:sz w:val="24"/>
        </w:rPr>
        <w:t>Suite</w:t>
      </w:r>
      <w:r w:rsidR="00406376">
        <w:rPr>
          <w:spacing w:val="-3"/>
          <w:sz w:val="24"/>
        </w:rPr>
        <w:t xml:space="preserve"> </w:t>
      </w:r>
      <w:r w:rsidR="00406376">
        <w:rPr>
          <w:sz w:val="24"/>
        </w:rPr>
        <w:t>1000,</w:t>
      </w:r>
      <w:r w:rsidR="00406376">
        <w:rPr>
          <w:spacing w:val="-2"/>
          <w:sz w:val="24"/>
        </w:rPr>
        <w:t xml:space="preserve"> </w:t>
      </w:r>
      <w:r w:rsidR="00406376">
        <w:rPr>
          <w:sz w:val="24"/>
        </w:rPr>
        <w:t>Jackson, Mississippi</w:t>
      </w:r>
      <w:r w:rsidR="00406376">
        <w:rPr>
          <w:spacing w:val="-2"/>
          <w:sz w:val="24"/>
        </w:rPr>
        <w:t xml:space="preserve"> </w:t>
      </w:r>
      <w:r w:rsidR="00406376">
        <w:rPr>
          <w:sz w:val="24"/>
        </w:rPr>
        <w:t xml:space="preserve">39201. Business Associate is an individual or a corporation qualified to do business in Mississippi with a principal place of business at </w:t>
      </w:r>
      <w:r w:rsidR="00505941">
        <w:rPr>
          <w:sz w:val="24"/>
        </w:rPr>
        <w:t>______________________________________________________________</w:t>
      </w:r>
      <w:r w:rsidR="003D1169">
        <w:rPr>
          <w:sz w:val="24"/>
        </w:rPr>
        <w:t>_____</w:t>
      </w:r>
      <w:r w:rsidR="00406376">
        <w:rPr>
          <w:spacing w:val="-10"/>
          <w:sz w:val="24"/>
        </w:rPr>
        <w:t>.</w:t>
      </w:r>
    </w:p>
    <w:p w14:paraId="5C1D3CFF" w14:textId="77777777" w:rsidR="00406376" w:rsidRDefault="00406376" w:rsidP="007041DC">
      <w:pPr>
        <w:pStyle w:val="ListParagraph"/>
        <w:widowControl w:val="0"/>
        <w:numPr>
          <w:ilvl w:val="1"/>
          <w:numId w:val="43"/>
        </w:numPr>
        <w:tabs>
          <w:tab w:val="left" w:pos="720"/>
        </w:tabs>
        <w:suppressAutoHyphens w:val="0"/>
        <w:autoSpaceDE w:val="0"/>
        <w:autoSpaceDN w:val="0"/>
        <w:spacing w:before="0" w:after="0" w:line="240" w:lineRule="auto"/>
        <w:ind w:left="720" w:right="357"/>
        <w:rPr>
          <w:sz w:val="24"/>
        </w:rPr>
      </w:pPr>
      <w:r>
        <w:rPr>
          <w:sz w:val="24"/>
        </w:rPr>
        <w:t>Pursuant to the Health Insurance Portability and Accountability Act (“HIPAA”) of 1996 (as amended</w:t>
      </w:r>
      <w:r>
        <w:rPr>
          <w:spacing w:val="-11"/>
          <w:sz w:val="24"/>
        </w:rPr>
        <w:t xml:space="preserve"> </w:t>
      </w:r>
      <w:r>
        <w:rPr>
          <w:sz w:val="24"/>
        </w:rPr>
        <w:t>by</w:t>
      </w:r>
      <w:r>
        <w:rPr>
          <w:spacing w:val="-11"/>
          <w:sz w:val="24"/>
        </w:rPr>
        <w:t xml:space="preserve"> </w:t>
      </w:r>
      <w:r>
        <w:rPr>
          <w:sz w:val="24"/>
        </w:rPr>
        <w:t>the</w:t>
      </w:r>
      <w:r>
        <w:rPr>
          <w:spacing w:val="-12"/>
          <w:sz w:val="24"/>
        </w:rPr>
        <w:t xml:space="preserve"> </w:t>
      </w:r>
      <w:r>
        <w:rPr>
          <w:sz w:val="24"/>
        </w:rPr>
        <w:t>Genetic</w:t>
      </w:r>
      <w:r>
        <w:rPr>
          <w:spacing w:val="-9"/>
          <w:sz w:val="24"/>
        </w:rPr>
        <w:t xml:space="preserve"> </w:t>
      </w:r>
      <w:r>
        <w:rPr>
          <w:sz w:val="24"/>
        </w:rPr>
        <w:t>Information</w:t>
      </w:r>
      <w:r>
        <w:rPr>
          <w:spacing w:val="-11"/>
          <w:sz w:val="24"/>
        </w:rPr>
        <w:t xml:space="preserve"> </w:t>
      </w:r>
      <w:r>
        <w:rPr>
          <w:sz w:val="24"/>
        </w:rPr>
        <w:t>Nondiscrimination</w:t>
      </w:r>
      <w:r>
        <w:rPr>
          <w:spacing w:val="-11"/>
          <w:sz w:val="24"/>
        </w:rPr>
        <w:t xml:space="preserve"> </w:t>
      </w:r>
      <w:r>
        <w:rPr>
          <w:sz w:val="24"/>
        </w:rPr>
        <w:t>Act</w:t>
      </w:r>
      <w:r>
        <w:rPr>
          <w:spacing w:val="-10"/>
          <w:sz w:val="24"/>
        </w:rPr>
        <w:t xml:space="preserve"> </w:t>
      </w:r>
      <w:r>
        <w:rPr>
          <w:sz w:val="24"/>
        </w:rPr>
        <w:t>(“GINA”)</w:t>
      </w:r>
      <w:r>
        <w:rPr>
          <w:spacing w:val="-11"/>
          <w:sz w:val="24"/>
        </w:rPr>
        <w:t xml:space="preserve"> </w:t>
      </w:r>
      <w:r>
        <w:rPr>
          <w:sz w:val="24"/>
        </w:rPr>
        <w:t>of</w:t>
      </w:r>
      <w:r>
        <w:rPr>
          <w:spacing w:val="-11"/>
          <w:sz w:val="24"/>
        </w:rPr>
        <w:t xml:space="preserve"> </w:t>
      </w:r>
      <w:r>
        <w:rPr>
          <w:sz w:val="24"/>
        </w:rPr>
        <w:t>2008</w:t>
      </w:r>
      <w:r>
        <w:rPr>
          <w:spacing w:val="-11"/>
          <w:sz w:val="24"/>
        </w:rPr>
        <w:t xml:space="preserve"> </w:t>
      </w:r>
      <w:r>
        <w:rPr>
          <w:sz w:val="24"/>
        </w:rPr>
        <w:t>and</w:t>
      </w:r>
      <w:r>
        <w:rPr>
          <w:spacing w:val="-11"/>
          <w:sz w:val="24"/>
        </w:rPr>
        <w:t xml:space="preserve"> </w:t>
      </w:r>
      <w:r>
        <w:rPr>
          <w:sz w:val="24"/>
        </w:rPr>
        <w:t>the</w:t>
      </w:r>
      <w:r>
        <w:rPr>
          <w:spacing w:val="-12"/>
          <w:sz w:val="24"/>
        </w:rPr>
        <w:t xml:space="preserve"> </w:t>
      </w:r>
      <w:r>
        <w:rPr>
          <w:sz w:val="24"/>
        </w:rPr>
        <w:t>Health Information</w:t>
      </w:r>
      <w:r>
        <w:rPr>
          <w:spacing w:val="-11"/>
          <w:sz w:val="24"/>
        </w:rPr>
        <w:t xml:space="preserve"> </w:t>
      </w:r>
      <w:r>
        <w:rPr>
          <w:sz w:val="24"/>
        </w:rPr>
        <w:t>Technology</w:t>
      </w:r>
      <w:r>
        <w:rPr>
          <w:spacing w:val="-8"/>
          <w:sz w:val="24"/>
        </w:rPr>
        <w:t xml:space="preserve"> </w:t>
      </w:r>
      <w:r>
        <w:rPr>
          <w:sz w:val="24"/>
        </w:rPr>
        <w:t>for</w:t>
      </w:r>
      <w:r>
        <w:rPr>
          <w:spacing w:val="-11"/>
          <w:sz w:val="24"/>
        </w:rPr>
        <w:t xml:space="preserve"> </w:t>
      </w:r>
      <w:r>
        <w:rPr>
          <w:sz w:val="24"/>
        </w:rPr>
        <w:t>Economic</w:t>
      </w:r>
      <w:r>
        <w:rPr>
          <w:spacing w:val="-9"/>
          <w:sz w:val="24"/>
        </w:rPr>
        <w:t xml:space="preserve"> </w:t>
      </w:r>
      <w:r>
        <w:rPr>
          <w:sz w:val="24"/>
        </w:rPr>
        <w:t>and</w:t>
      </w:r>
      <w:r>
        <w:rPr>
          <w:spacing w:val="-11"/>
          <w:sz w:val="24"/>
        </w:rPr>
        <w:t xml:space="preserve"> </w:t>
      </w:r>
      <w:r>
        <w:rPr>
          <w:sz w:val="24"/>
        </w:rPr>
        <w:t>Clinical</w:t>
      </w:r>
      <w:r>
        <w:rPr>
          <w:spacing w:val="-10"/>
          <w:sz w:val="24"/>
        </w:rPr>
        <w:t xml:space="preserve"> </w:t>
      </w:r>
      <w:r>
        <w:rPr>
          <w:sz w:val="24"/>
        </w:rPr>
        <w:t>Health</w:t>
      </w:r>
      <w:r>
        <w:rPr>
          <w:spacing w:val="-11"/>
          <w:sz w:val="24"/>
        </w:rPr>
        <w:t xml:space="preserve"> </w:t>
      </w:r>
      <w:r>
        <w:rPr>
          <w:sz w:val="24"/>
        </w:rPr>
        <w:t>Act</w:t>
      </w:r>
      <w:r>
        <w:rPr>
          <w:spacing w:val="-10"/>
          <w:sz w:val="24"/>
        </w:rPr>
        <w:t xml:space="preserve"> </w:t>
      </w:r>
      <w:r>
        <w:rPr>
          <w:sz w:val="24"/>
        </w:rPr>
        <w:t>(“HITECH</w:t>
      </w:r>
      <w:r>
        <w:rPr>
          <w:spacing w:val="-9"/>
          <w:sz w:val="24"/>
        </w:rPr>
        <w:t xml:space="preserve"> </w:t>
      </w:r>
      <w:r>
        <w:rPr>
          <w:sz w:val="24"/>
        </w:rPr>
        <w:t>Act”),</w:t>
      </w:r>
      <w:r>
        <w:rPr>
          <w:spacing w:val="-11"/>
          <w:sz w:val="24"/>
        </w:rPr>
        <w:t xml:space="preserve"> </w:t>
      </w:r>
      <w:r>
        <w:rPr>
          <w:sz w:val="24"/>
        </w:rPr>
        <w:t>Title</w:t>
      </w:r>
      <w:r>
        <w:rPr>
          <w:spacing w:val="-12"/>
          <w:sz w:val="24"/>
        </w:rPr>
        <w:t xml:space="preserve"> </w:t>
      </w:r>
      <w:r>
        <w:rPr>
          <w:sz w:val="24"/>
        </w:rPr>
        <w:t>XIII</w:t>
      </w:r>
      <w:r>
        <w:rPr>
          <w:spacing w:val="-11"/>
          <w:sz w:val="24"/>
        </w:rPr>
        <w:t xml:space="preserve"> </w:t>
      </w:r>
      <w:r>
        <w:rPr>
          <w:sz w:val="24"/>
        </w:rPr>
        <w:t>of Division A, and Title IV of Division B of the American Recovery and Reinvestment Act (“ARRA”)</w:t>
      </w:r>
      <w:r>
        <w:rPr>
          <w:spacing w:val="-4"/>
          <w:sz w:val="24"/>
        </w:rPr>
        <w:t xml:space="preserve"> </w:t>
      </w:r>
      <w:r>
        <w:rPr>
          <w:sz w:val="24"/>
        </w:rPr>
        <w:t>of</w:t>
      </w:r>
      <w:r>
        <w:rPr>
          <w:spacing w:val="-4"/>
          <w:sz w:val="24"/>
        </w:rPr>
        <w:t xml:space="preserve"> </w:t>
      </w:r>
      <w:r>
        <w:rPr>
          <w:sz w:val="24"/>
        </w:rPr>
        <w:t>2009)</w:t>
      </w:r>
      <w:r>
        <w:rPr>
          <w:spacing w:val="-4"/>
          <w:sz w:val="24"/>
        </w:rPr>
        <w:t xml:space="preserve"> </w:t>
      </w:r>
      <w:r>
        <w:rPr>
          <w:sz w:val="24"/>
        </w:rPr>
        <w:t>and</w:t>
      </w:r>
      <w:r>
        <w:rPr>
          <w:spacing w:val="-3"/>
          <w:sz w:val="24"/>
        </w:rPr>
        <w:t xml:space="preserve"> </w:t>
      </w:r>
      <w:r>
        <w:rPr>
          <w:sz w:val="24"/>
        </w:rPr>
        <w:t>its</w:t>
      </w:r>
      <w:r>
        <w:rPr>
          <w:spacing w:val="-3"/>
          <w:sz w:val="24"/>
        </w:rPr>
        <w:t xml:space="preserve"> </w:t>
      </w:r>
      <w:r>
        <w:rPr>
          <w:sz w:val="24"/>
        </w:rPr>
        <w:t>implementing</w:t>
      </w:r>
      <w:r>
        <w:rPr>
          <w:spacing w:val="-3"/>
          <w:sz w:val="24"/>
        </w:rPr>
        <w:t xml:space="preserve"> </w:t>
      </w:r>
      <w:r>
        <w:rPr>
          <w:sz w:val="24"/>
        </w:rPr>
        <w:t>regulations,</w:t>
      </w:r>
      <w:r>
        <w:rPr>
          <w:spacing w:val="-3"/>
          <w:sz w:val="24"/>
        </w:rPr>
        <w:t xml:space="preserve"> </w:t>
      </w:r>
      <w:r>
        <w:rPr>
          <w:sz w:val="24"/>
        </w:rPr>
        <w:t>including</w:t>
      </w:r>
      <w:r>
        <w:rPr>
          <w:spacing w:val="-3"/>
          <w:sz w:val="24"/>
        </w:rPr>
        <w:t xml:space="preserve"> </w:t>
      </w:r>
      <w:r>
        <w:rPr>
          <w:sz w:val="24"/>
        </w:rPr>
        <w:t>45</w:t>
      </w:r>
      <w:r>
        <w:rPr>
          <w:spacing w:val="-3"/>
          <w:sz w:val="24"/>
        </w:rPr>
        <w:t xml:space="preserve"> </w:t>
      </w:r>
      <w:r>
        <w:rPr>
          <w:sz w:val="24"/>
        </w:rPr>
        <w:t>C.F.R.</w:t>
      </w:r>
      <w:r>
        <w:rPr>
          <w:spacing w:val="-3"/>
          <w:sz w:val="24"/>
        </w:rPr>
        <w:t xml:space="preserve"> </w:t>
      </w:r>
      <w:r>
        <w:rPr>
          <w:sz w:val="24"/>
        </w:rPr>
        <w:t>Parts</w:t>
      </w:r>
      <w:r>
        <w:rPr>
          <w:spacing w:val="-3"/>
          <w:sz w:val="24"/>
        </w:rPr>
        <w:t xml:space="preserve"> </w:t>
      </w:r>
      <w:r>
        <w:rPr>
          <w:sz w:val="24"/>
        </w:rPr>
        <w:t>160</w:t>
      </w:r>
      <w:r>
        <w:rPr>
          <w:spacing w:val="-3"/>
          <w:sz w:val="24"/>
        </w:rPr>
        <w:t xml:space="preserve"> </w:t>
      </w:r>
      <w:r>
        <w:rPr>
          <w:sz w:val="24"/>
        </w:rPr>
        <w:t>and</w:t>
      </w:r>
      <w:r>
        <w:rPr>
          <w:spacing w:val="-3"/>
          <w:sz w:val="24"/>
        </w:rPr>
        <w:t xml:space="preserve"> </w:t>
      </w:r>
      <w:r>
        <w:rPr>
          <w:sz w:val="24"/>
        </w:rPr>
        <w:t>164, Subparts A and E (“Privacy Rule”), and Subparts A and C (“Security Rule”):</w:t>
      </w:r>
    </w:p>
    <w:p w14:paraId="68B9FA5F" w14:textId="3C1642D5" w:rsidR="00406376" w:rsidRDefault="00F77D3D" w:rsidP="007041DC">
      <w:pPr>
        <w:pStyle w:val="ListParagraph"/>
        <w:widowControl w:val="0"/>
        <w:numPr>
          <w:ilvl w:val="2"/>
          <w:numId w:val="43"/>
        </w:numPr>
        <w:tabs>
          <w:tab w:val="left" w:pos="717"/>
          <w:tab w:val="left" w:pos="719"/>
        </w:tabs>
        <w:suppressAutoHyphens w:val="0"/>
        <w:autoSpaceDE w:val="0"/>
        <w:autoSpaceDN w:val="0"/>
        <w:spacing w:before="0" w:after="0" w:line="240" w:lineRule="auto"/>
        <w:ind w:left="719" w:right="358" w:firstLine="1"/>
        <w:rPr>
          <w:sz w:val="24"/>
        </w:rPr>
      </w:pPr>
      <w:r>
        <w:rPr>
          <w:sz w:val="24"/>
        </w:rPr>
        <w:t xml:space="preserve">       </w:t>
      </w:r>
      <w:r w:rsidR="00406376">
        <w:rPr>
          <w:sz w:val="24"/>
        </w:rPr>
        <w:t>DOM, as a Covered Entity, enters into this Agreement to obtain satisfactory assurances that</w:t>
      </w:r>
      <w:r w:rsidR="00406376">
        <w:rPr>
          <w:spacing w:val="-6"/>
          <w:sz w:val="24"/>
        </w:rPr>
        <w:t xml:space="preserve"> </w:t>
      </w:r>
      <w:r w:rsidR="00406376">
        <w:rPr>
          <w:sz w:val="24"/>
        </w:rPr>
        <w:t>Business</w:t>
      </w:r>
      <w:r w:rsidR="00406376">
        <w:rPr>
          <w:spacing w:val="-7"/>
          <w:sz w:val="24"/>
        </w:rPr>
        <w:t xml:space="preserve"> </w:t>
      </w:r>
      <w:r w:rsidR="00406376">
        <w:rPr>
          <w:sz w:val="24"/>
        </w:rPr>
        <w:t>Associate</w:t>
      </w:r>
      <w:r w:rsidR="00406376">
        <w:rPr>
          <w:spacing w:val="-8"/>
          <w:sz w:val="24"/>
        </w:rPr>
        <w:t xml:space="preserve"> </w:t>
      </w:r>
      <w:r w:rsidR="00406376">
        <w:rPr>
          <w:sz w:val="24"/>
        </w:rPr>
        <w:t>will</w:t>
      </w:r>
      <w:r w:rsidR="00406376">
        <w:rPr>
          <w:spacing w:val="-6"/>
          <w:sz w:val="24"/>
        </w:rPr>
        <w:t xml:space="preserve"> </w:t>
      </w:r>
      <w:r w:rsidR="00406376">
        <w:rPr>
          <w:sz w:val="24"/>
        </w:rPr>
        <w:t>comply</w:t>
      </w:r>
      <w:r w:rsidR="00406376">
        <w:rPr>
          <w:spacing w:val="-7"/>
          <w:sz w:val="24"/>
        </w:rPr>
        <w:t xml:space="preserve"> </w:t>
      </w:r>
      <w:r w:rsidR="00406376">
        <w:rPr>
          <w:sz w:val="24"/>
        </w:rPr>
        <w:t>with</w:t>
      </w:r>
      <w:r w:rsidR="00406376">
        <w:rPr>
          <w:spacing w:val="-7"/>
          <w:sz w:val="24"/>
        </w:rPr>
        <w:t xml:space="preserve"> </w:t>
      </w:r>
      <w:r w:rsidR="00406376">
        <w:rPr>
          <w:sz w:val="24"/>
        </w:rPr>
        <w:t>and</w:t>
      </w:r>
      <w:r w:rsidR="00406376">
        <w:rPr>
          <w:spacing w:val="-7"/>
          <w:sz w:val="24"/>
        </w:rPr>
        <w:t xml:space="preserve"> </w:t>
      </w:r>
      <w:r w:rsidR="00406376">
        <w:rPr>
          <w:sz w:val="24"/>
        </w:rPr>
        <w:t>appropriately</w:t>
      </w:r>
      <w:r w:rsidR="00406376">
        <w:rPr>
          <w:spacing w:val="-7"/>
          <w:sz w:val="24"/>
        </w:rPr>
        <w:t xml:space="preserve"> </w:t>
      </w:r>
      <w:r w:rsidR="00406376">
        <w:rPr>
          <w:sz w:val="24"/>
        </w:rPr>
        <w:t>safeguard</w:t>
      </w:r>
      <w:r w:rsidR="00406376">
        <w:rPr>
          <w:spacing w:val="-7"/>
          <w:sz w:val="24"/>
        </w:rPr>
        <w:t xml:space="preserve"> </w:t>
      </w:r>
      <w:r w:rsidR="00406376">
        <w:rPr>
          <w:sz w:val="24"/>
        </w:rPr>
        <w:t>all</w:t>
      </w:r>
      <w:r w:rsidR="00406376">
        <w:rPr>
          <w:spacing w:val="-6"/>
          <w:sz w:val="24"/>
        </w:rPr>
        <w:t xml:space="preserve"> </w:t>
      </w:r>
      <w:r w:rsidR="00406376">
        <w:rPr>
          <w:sz w:val="24"/>
        </w:rPr>
        <w:t>Protected</w:t>
      </w:r>
      <w:r w:rsidR="00406376">
        <w:rPr>
          <w:spacing w:val="-7"/>
          <w:sz w:val="24"/>
        </w:rPr>
        <w:t xml:space="preserve"> </w:t>
      </w:r>
      <w:r w:rsidR="00406376">
        <w:rPr>
          <w:sz w:val="24"/>
        </w:rPr>
        <w:t>Health Information (“PHI”) created, received, maintained, or transmitted by Business Associate from or on behalf of DOM, and</w:t>
      </w:r>
    </w:p>
    <w:p w14:paraId="41C6F264" w14:textId="77777777" w:rsidR="00406376" w:rsidRDefault="00406376" w:rsidP="007041DC">
      <w:pPr>
        <w:pStyle w:val="ListParagraph"/>
        <w:widowControl w:val="0"/>
        <w:numPr>
          <w:ilvl w:val="2"/>
          <w:numId w:val="43"/>
        </w:numPr>
        <w:tabs>
          <w:tab w:val="left" w:pos="717"/>
          <w:tab w:val="left" w:pos="719"/>
        </w:tabs>
        <w:suppressAutoHyphens w:val="0"/>
        <w:autoSpaceDE w:val="0"/>
        <w:autoSpaceDN w:val="0"/>
        <w:spacing w:before="1" w:after="0" w:line="240" w:lineRule="auto"/>
        <w:ind w:left="719" w:right="355" w:firstLine="1"/>
        <w:rPr>
          <w:sz w:val="24"/>
        </w:rPr>
      </w:pPr>
      <w:r>
        <w:rPr>
          <w:sz w:val="24"/>
        </w:rPr>
        <w:t>Certain</w:t>
      </w:r>
      <w:r>
        <w:rPr>
          <w:spacing w:val="-15"/>
          <w:sz w:val="24"/>
        </w:rPr>
        <w:t xml:space="preserve"> </w:t>
      </w:r>
      <w:r>
        <w:rPr>
          <w:sz w:val="24"/>
        </w:rPr>
        <w:t>provisions</w:t>
      </w:r>
      <w:r>
        <w:rPr>
          <w:spacing w:val="-15"/>
          <w:sz w:val="24"/>
        </w:rPr>
        <w:t xml:space="preserve"> </w:t>
      </w:r>
      <w:r>
        <w:rPr>
          <w:sz w:val="24"/>
        </w:rPr>
        <w:t>of</w:t>
      </w:r>
      <w:r>
        <w:rPr>
          <w:spacing w:val="-15"/>
          <w:sz w:val="24"/>
        </w:rPr>
        <w:t xml:space="preserve"> </w:t>
      </w:r>
      <w:r>
        <w:rPr>
          <w:sz w:val="24"/>
        </w:rPr>
        <w:t>HIPAA</w:t>
      </w:r>
      <w:r>
        <w:rPr>
          <w:spacing w:val="-15"/>
          <w:sz w:val="24"/>
        </w:rPr>
        <w:t xml:space="preserve"> </w:t>
      </w:r>
      <w:r>
        <w:rPr>
          <w:sz w:val="24"/>
        </w:rPr>
        <w:t>and</w:t>
      </w:r>
      <w:r>
        <w:rPr>
          <w:spacing w:val="-15"/>
          <w:sz w:val="24"/>
        </w:rPr>
        <w:t xml:space="preserve"> </w:t>
      </w:r>
      <w:r>
        <w:rPr>
          <w:sz w:val="24"/>
        </w:rPr>
        <w:t>its</w:t>
      </w:r>
      <w:r>
        <w:rPr>
          <w:spacing w:val="-15"/>
          <w:sz w:val="24"/>
        </w:rPr>
        <w:t xml:space="preserve"> </w:t>
      </w:r>
      <w:r>
        <w:rPr>
          <w:sz w:val="24"/>
        </w:rPr>
        <w:t>implementing</w:t>
      </w:r>
      <w:r>
        <w:rPr>
          <w:spacing w:val="-15"/>
          <w:sz w:val="24"/>
        </w:rPr>
        <w:t xml:space="preserve"> </w:t>
      </w:r>
      <w:r>
        <w:rPr>
          <w:sz w:val="24"/>
        </w:rPr>
        <w:t>regulations</w:t>
      </w:r>
      <w:r>
        <w:rPr>
          <w:spacing w:val="-15"/>
          <w:sz w:val="24"/>
        </w:rPr>
        <w:t xml:space="preserve"> </w:t>
      </w:r>
      <w:r>
        <w:rPr>
          <w:sz w:val="24"/>
        </w:rPr>
        <w:t>apply</w:t>
      </w:r>
      <w:r>
        <w:rPr>
          <w:spacing w:val="-15"/>
          <w:sz w:val="24"/>
        </w:rPr>
        <w:t xml:space="preserve"> </w:t>
      </w:r>
      <w:r>
        <w:rPr>
          <w:sz w:val="24"/>
        </w:rPr>
        <w:t>to</w:t>
      </w:r>
      <w:r>
        <w:rPr>
          <w:spacing w:val="-15"/>
          <w:sz w:val="24"/>
        </w:rPr>
        <w:t xml:space="preserve"> </w:t>
      </w:r>
      <w:r>
        <w:rPr>
          <w:sz w:val="24"/>
        </w:rPr>
        <w:t>Business</w:t>
      </w:r>
      <w:r>
        <w:rPr>
          <w:spacing w:val="-15"/>
          <w:sz w:val="24"/>
        </w:rPr>
        <w:t xml:space="preserve"> </w:t>
      </w:r>
      <w:r>
        <w:rPr>
          <w:sz w:val="24"/>
        </w:rPr>
        <w:t xml:space="preserve">Associate in the same manner as they apply to DOM and such provisions are incorporated into this </w:t>
      </w:r>
      <w:r>
        <w:rPr>
          <w:spacing w:val="-2"/>
          <w:sz w:val="24"/>
        </w:rPr>
        <w:t>Agreement.</w:t>
      </w:r>
    </w:p>
    <w:p w14:paraId="084DC50B" w14:textId="77777777" w:rsidR="00406376" w:rsidRDefault="00406376" w:rsidP="007041DC">
      <w:pPr>
        <w:pStyle w:val="ListParagraph"/>
        <w:widowControl w:val="0"/>
        <w:numPr>
          <w:ilvl w:val="1"/>
          <w:numId w:val="43"/>
        </w:numPr>
        <w:suppressAutoHyphens w:val="0"/>
        <w:autoSpaceDE w:val="0"/>
        <w:autoSpaceDN w:val="0"/>
        <w:spacing w:before="0" w:after="0" w:line="240" w:lineRule="auto"/>
        <w:ind w:left="720" w:right="357"/>
        <w:rPr>
          <w:sz w:val="24"/>
        </w:rPr>
      </w:pPr>
      <w:r>
        <w:rPr>
          <w:sz w:val="24"/>
        </w:rPr>
        <w:t>DOM</w:t>
      </w:r>
      <w:r>
        <w:rPr>
          <w:spacing w:val="-9"/>
          <w:sz w:val="24"/>
        </w:rPr>
        <w:t xml:space="preserve"> </w:t>
      </w:r>
      <w:r>
        <w:rPr>
          <w:sz w:val="24"/>
        </w:rPr>
        <w:t>desires</w:t>
      </w:r>
      <w:r>
        <w:rPr>
          <w:spacing w:val="-9"/>
          <w:sz w:val="24"/>
        </w:rPr>
        <w:t xml:space="preserve"> </w:t>
      </w:r>
      <w:r>
        <w:rPr>
          <w:sz w:val="24"/>
        </w:rPr>
        <w:t>to</w:t>
      </w:r>
      <w:r>
        <w:rPr>
          <w:spacing w:val="-9"/>
          <w:sz w:val="24"/>
        </w:rPr>
        <w:t xml:space="preserve"> </w:t>
      </w:r>
      <w:r>
        <w:rPr>
          <w:sz w:val="24"/>
        </w:rPr>
        <w:t>engage</w:t>
      </w:r>
      <w:r>
        <w:rPr>
          <w:spacing w:val="-8"/>
          <w:sz w:val="24"/>
        </w:rPr>
        <w:t xml:space="preserve"> </w:t>
      </w:r>
      <w:r>
        <w:rPr>
          <w:sz w:val="24"/>
        </w:rPr>
        <w:t>Business</w:t>
      </w:r>
      <w:r>
        <w:rPr>
          <w:spacing w:val="-9"/>
          <w:sz w:val="24"/>
        </w:rPr>
        <w:t xml:space="preserve"> </w:t>
      </w:r>
      <w:r>
        <w:rPr>
          <w:sz w:val="24"/>
        </w:rPr>
        <w:t>Associate</w:t>
      </w:r>
      <w:r>
        <w:rPr>
          <w:spacing w:val="-10"/>
          <w:sz w:val="24"/>
        </w:rPr>
        <w:t xml:space="preserve"> </w:t>
      </w:r>
      <w:r>
        <w:rPr>
          <w:sz w:val="24"/>
        </w:rPr>
        <w:t>to</w:t>
      </w:r>
      <w:r>
        <w:rPr>
          <w:spacing w:val="-9"/>
          <w:sz w:val="24"/>
        </w:rPr>
        <w:t xml:space="preserve"> </w:t>
      </w:r>
      <w:r>
        <w:rPr>
          <w:sz w:val="24"/>
        </w:rPr>
        <w:t>perform</w:t>
      </w:r>
      <w:r>
        <w:rPr>
          <w:spacing w:val="-9"/>
          <w:sz w:val="24"/>
        </w:rPr>
        <w:t xml:space="preserve"> </w:t>
      </w:r>
      <w:r>
        <w:rPr>
          <w:sz w:val="24"/>
        </w:rPr>
        <w:t>certain</w:t>
      </w:r>
      <w:r>
        <w:rPr>
          <w:spacing w:val="-9"/>
          <w:sz w:val="24"/>
        </w:rPr>
        <w:t xml:space="preserve"> </w:t>
      </w:r>
      <w:r>
        <w:rPr>
          <w:sz w:val="24"/>
        </w:rPr>
        <w:t>functions,</w:t>
      </w:r>
      <w:r>
        <w:rPr>
          <w:spacing w:val="-9"/>
          <w:sz w:val="24"/>
        </w:rPr>
        <w:t xml:space="preserve"> </w:t>
      </w:r>
      <w:r>
        <w:rPr>
          <w:sz w:val="24"/>
        </w:rPr>
        <w:t>activities,</w:t>
      </w:r>
      <w:r>
        <w:rPr>
          <w:spacing w:val="-9"/>
          <w:sz w:val="24"/>
        </w:rPr>
        <w:t xml:space="preserve"> </w:t>
      </w:r>
      <w:r>
        <w:rPr>
          <w:sz w:val="24"/>
        </w:rPr>
        <w:t>or</w:t>
      </w:r>
      <w:r>
        <w:rPr>
          <w:spacing w:val="-10"/>
          <w:sz w:val="24"/>
        </w:rPr>
        <w:t xml:space="preserve"> </w:t>
      </w:r>
      <w:r>
        <w:rPr>
          <w:sz w:val="24"/>
        </w:rPr>
        <w:t>services to,</w:t>
      </w:r>
      <w:r>
        <w:rPr>
          <w:spacing w:val="-2"/>
          <w:sz w:val="24"/>
        </w:rPr>
        <w:t xml:space="preserve"> </w:t>
      </w:r>
      <w:r>
        <w:rPr>
          <w:sz w:val="24"/>
        </w:rPr>
        <w:t>for,</w:t>
      </w:r>
      <w:r>
        <w:rPr>
          <w:spacing w:val="-3"/>
          <w:sz w:val="24"/>
        </w:rPr>
        <w:t xml:space="preserve"> </w:t>
      </w:r>
      <w:r>
        <w:rPr>
          <w:sz w:val="24"/>
        </w:rPr>
        <w:t>or</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DOM</w:t>
      </w:r>
      <w:r>
        <w:rPr>
          <w:spacing w:val="-2"/>
          <w:sz w:val="24"/>
        </w:rPr>
        <w:t xml:space="preserve"> </w:t>
      </w:r>
      <w:r>
        <w:rPr>
          <w:sz w:val="24"/>
        </w:rPr>
        <w:t>involving</w:t>
      </w:r>
      <w:r>
        <w:rPr>
          <w:spacing w:val="-3"/>
          <w:sz w:val="24"/>
        </w:rPr>
        <w:t xml:space="preserve"> </w:t>
      </w:r>
      <w:r>
        <w:rPr>
          <w:sz w:val="24"/>
        </w:rPr>
        <w:t>the</w:t>
      </w:r>
      <w:r>
        <w:rPr>
          <w:spacing w:val="-3"/>
          <w:sz w:val="24"/>
        </w:rPr>
        <w:t xml:space="preserve"> </w:t>
      </w:r>
      <w:r>
        <w:rPr>
          <w:sz w:val="24"/>
        </w:rPr>
        <w:t>Disclosure</w:t>
      </w:r>
      <w:r>
        <w:rPr>
          <w:spacing w:val="-3"/>
          <w:sz w:val="24"/>
        </w:rPr>
        <w:t xml:space="preserve"> </w:t>
      </w:r>
      <w:r>
        <w:rPr>
          <w:sz w:val="24"/>
        </w:rPr>
        <w:t>of</w:t>
      </w:r>
      <w:r>
        <w:rPr>
          <w:spacing w:val="-3"/>
          <w:sz w:val="24"/>
        </w:rPr>
        <w:t xml:space="preserve"> </w:t>
      </w:r>
      <w:r>
        <w:rPr>
          <w:sz w:val="24"/>
        </w:rPr>
        <w:t>PHI</w:t>
      </w:r>
      <w:r>
        <w:rPr>
          <w:spacing w:val="-6"/>
          <w:sz w:val="24"/>
        </w:rPr>
        <w:t xml:space="preserve"> </w:t>
      </w:r>
      <w:r>
        <w:rPr>
          <w:sz w:val="24"/>
        </w:rPr>
        <w:t>by</w:t>
      </w:r>
      <w:r>
        <w:rPr>
          <w:spacing w:val="-2"/>
          <w:sz w:val="24"/>
        </w:rPr>
        <w:t xml:space="preserve"> </w:t>
      </w:r>
      <w:r>
        <w:rPr>
          <w:sz w:val="24"/>
        </w:rPr>
        <w:t>DOM</w:t>
      </w:r>
      <w:r>
        <w:rPr>
          <w:spacing w:val="-3"/>
          <w:sz w:val="24"/>
        </w:rPr>
        <w:t xml:space="preserve"> </w:t>
      </w:r>
      <w:r>
        <w:rPr>
          <w:sz w:val="24"/>
        </w:rPr>
        <w:t>to</w:t>
      </w:r>
      <w:r>
        <w:rPr>
          <w:spacing w:val="-2"/>
          <w:sz w:val="24"/>
        </w:rPr>
        <w:t xml:space="preserve"> </w:t>
      </w:r>
      <w:r>
        <w:rPr>
          <w:sz w:val="24"/>
        </w:rPr>
        <w:t>Business</w:t>
      </w:r>
      <w:r>
        <w:rPr>
          <w:spacing w:val="-3"/>
          <w:sz w:val="24"/>
        </w:rPr>
        <w:t xml:space="preserve"> </w:t>
      </w:r>
      <w:r>
        <w:rPr>
          <w:sz w:val="24"/>
        </w:rPr>
        <w:t>Associate, and/or the creation, receipt, maintenance, or transmission of PHI by Business Associate, and Business</w:t>
      </w:r>
      <w:r>
        <w:rPr>
          <w:spacing w:val="-5"/>
          <w:sz w:val="24"/>
        </w:rPr>
        <w:t xml:space="preserve"> </w:t>
      </w:r>
      <w:r>
        <w:rPr>
          <w:sz w:val="24"/>
        </w:rPr>
        <w:t>Associate</w:t>
      </w:r>
      <w:r>
        <w:rPr>
          <w:spacing w:val="-6"/>
          <w:sz w:val="24"/>
        </w:rPr>
        <w:t xml:space="preserve"> </w:t>
      </w:r>
      <w:r>
        <w:rPr>
          <w:sz w:val="24"/>
        </w:rPr>
        <w:t>desires</w:t>
      </w:r>
      <w:r>
        <w:rPr>
          <w:spacing w:val="-5"/>
          <w:sz w:val="24"/>
        </w:rPr>
        <w:t xml:space="preserve"> </w:t>
      </w:r>
      <w:r>
        <w:rPr>
          <w:sz w:val="24"/>
        </w:rPr>
        <w:t>to</w:t>
      </w:r>
      <w:r>
        <w:rPr>
          <w:spacing w:val="-5"/>
          <w:sz w:val="24"/>
        </w:rPr>
        <w:t xml:space="preserve"> </w:t>
      </w:r>
      <w:r>
        <w:rPr>
          <w:sz w:val="24"/>
        </w:rPr>
        <w:t>perform</w:t>
      </w:r>
      <w:r>
        <w:rPr>
          <w:spacing w:val="-2"/>
          <w:sz w:val="24"/>
        </w:rPr>
        <w:t xml:space="preserve"> </w:t>
      </w:r>
      <w:r>
        <w:rPr>
          <w:sz w:val="24"/>
        </w:rPr>
        <w:t>such</w:t>
      </w:r>
      <w:r>
        <w:rPr>
          <w:spacing w:val="-2"/>
          <w:sz w:val="24"/>
        </w:rPr>
        <w:t xml:space="preserve"> </w:t>
      </w:r>
      <w:r>
        <w:rPr>
          <w:sz w:val="24"/>
        </w:rPr>
        <w:t>functions,</w:t>
      </w:r>
      <w:r>
        <w:rPr>
          <w:spacing w:val="-5"/>
          <w:sz w:val="24"/>
        </w:rPr>
        <w:t xml:space="preserve"> </w:t>
      </w:r>
      <w:r>
        <w:rPr>
          <w:sz w:val="24"/>
        </w:rPr>
        <w:t>activities,</w:t>
      </w:r>
      <w:r>
        <w:rPr>
          <w:spacing w:val="-5"/>
          <w:sz w:val="24"/>
        </w:rPr>
        <w:t xml:space="preserve"> </w:t>
      </w:r>
      <w:r>
        <w:rPr>
          <w:sz w:val="24"/>
        </w:rPr>
        <w:t>or</w:t>
      </w:r>
      <w:r>
        <w:rPr>
          <w:spacing w:val="-3"/>
          <w:sz w:val="24"/>
        </w:rPr>
        <w:t xml:space="preserve"> </w:t>
      </w:r>
      <w:r>
        <w:rPr>
          <w:sz w:val="24"/>
        </w:rPr>
        <w:t>services,</w:t>
      </w:r>
      <w:r>
        <w:rPr>
          <w:spacing w:val="-5"/>
          <w:sz w:val="24"/>
        </w:rPr>
        <w:t xml:space="preserve"> </w:t>
      </w:r>
      <w:r>
        <w:rPr>
          <w:sz w:val="24"/>
        </w:rPr>
        <w:t>as</w:t>
      </w:r>
      <w:r>
        <w:rPr>
          <w:spacing w:val="-5"/>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5"/>
          <w:sz w:val="24"/>
        </w:rPr>
        <w:t xml:space="preserve"> </w:t>
      </w:r>
      <w:r>
        <w:rPr>
          <w:sz w:val="24"/>
        </w:rPr>
        <w:t>the Service Agreements, and wholly incorporated herein.</w:t>
      </w:r>
    </w:p>
    <w:p w14:paraId="122B4461" w14:textId="1607A365" w:rsidR="00503356" w:rsidRPr="0051120B" w:rsidRDefault="00D93C28" w:rsidP="007041DC">
      <w:pPr>
        <w:pStyle w:val="Normaltext"/>
        <w:numPr>
          <w:ilvl w:val="0"/>
          <w:numId w:val="43"/>
        </w:numPr>
      </w:pPr>
      <w:r>
        <w:lastRenderedPageBreak/>
        <w:t xml:space="preserve"> </w:t>
      </w:r>
      <w:r w:rsidR="00503356" w:rsidRPr="0051120B">
        <w:t>DEFINITIONS:</w:t>
      </w:r>
    </w:p>
    <w:p w14:paraId="63A0CE97" w14:textId="77777777" w:rsidR="00503356" w:rsidRPr="00503356" w:rsidRDefault="00503356" w:rsidP="007041DC">
      <w:pPr>
        <w:pStyle w:val="ListParagraph"/>
        <w:widowControl w:val="0"/>
        <w:numPr>
          <w:ilvl w:val="0"/>
          <w:numId w:val="44"/>
        </w:numPr>
        <w:tabs>
          <w:tab w:val="left" w:pos="359"/>
        </w:tabs>
        <w:autoSpaceDE w:val="0"/>
        <w:autoSpaceDN w:val="0"/>
        <w:spacing w:before="0" w:after="0" w:line="240" w:lineRule="auto"/>
        <w:rPr>
          <w:sz w:val="24"/>
        </w:rPr>
      </w:pPr>
      <w:r>
        <w:rPr>
          <w:sz w:val="24"/>
        </w:rPr>
        <w:t xml:space="preserve"> </w:t>
      </w:r>
      <w:r w:rsidR="00406376" w:rsidRPr="00503356">
        <w:rPr>
          <w:sz w:val="24"/>
        </w:rPr>
        <w:t>"Access”</w:t>
      </w:r>
      <w:r w:rsidR="00406376" w:rsidRPr="00503356">
        <w:rPr>
          <w:spacing w:val="-4"/>
          <w:sz w:val="24"/>
        </w:rPr>
        <w:t xml:space="preserve"> </w:t>
      </w:r>
      <w:r w:rsidR="00406376" w:rsidRPr="00503356">
        <w:rPr>
          <w:sz w:val="24"/>
        </w:rPr>
        <w:t>shall</w:t>
      </w:r>
      <w:r w:rsidR="00406376" w:rsidRPr="00503356">
        <w:rPr>
          <w:spacing w:val="-1"/>
          <w:sz w:val="24"/>
        </w:rPr>
        <w:t xml:space="preserve"> </w:t>
      </w:r>
      <w:r w:rsidR="00406376" w:rsidRPr="00503356">
        <w:rPr>
          <w:sz w:val="24"/>
        </w:rPr>
        <w:t>have</w:t>
      </w:r>
      <w:r w:rsidR="00406376" w:rsidRPr="00503356">
        <w:rPr>
          <w:spacing w:val="-2"/>
          <w:sz w:val="24"/>
        </w:rPr>
        <w:t xml:space="preserve"> </w:t>
      </w:r>
      <w:r w:rsidR="00406376" w:rsidRPr="00503356">
        <w:rPr>
          <w:sz w:val="24"/>
        </w:rPr>
        <w:t>the</w:t>
      </w:r>
      <w:r w:rsidR="00406376" w:rsidRPr="00503356">
        <w:rPr>
          <w:spacing w:val="-2"/>
          <w:sz w:val="24"/>
        </w:rPr>
        <w:t xml:space="preserve"> </w:t>
      </w:r>
      <w:r w:rsidR="00406376" w:rsidRPr="00503356">
        <w:rPr>
          <w:sz w:val="24"/>
        </w:rPr>
        <w:t>same</w:t>
      </w:r>
      <w:r w:rsidR="00406376" w:rsidRPr="00503356">
        <w:rPr>
          <w:spacing w:val="-2"/>
          <w:sz w:val="24"/>
        </w:rPr>
        <w:t xml:space="preserve"> </w:t>
      </w:r>
      <w:r w:rsidR="00406376" w:rsidRPr="00503356">
        <w:rPr>
          <w:sz w:val="24"/>
        </w:rPr>
        <w:t>meaning</w:t>
      </w:r>
      <w:r w:rsidR="00406376" w:rsidRPr="00503356">
        <w:rPr>
          <w:spacing w:val="-1"/>
          <w:sz w:val="24"/>
        </w:rPr>
        <w:t xml:space="preserve"> </w:t>
      </w:r>
      <w:r w:rsidR="00406376" w:rsidRPr="00503356">
        <w:rPr>
          <w:sz w:val="24"/>
        </w:rPr>
        <w:t>as the</w:t>
      </w:r>
      <w:r w:rsidR="00406376" w:rsidRPr="00503356">
        <w:rPr>
          <w:spacing w:val="-2"/>
          <w:sz w:val="24"/>
        </w:rPr>
        <w:t xml:space="preserve"> </w:t>
      </w:r>
      <w:r w:rsidR="00406376" w:rsidRPr="00503356">
        <w:rPr>
          <w:sz w:val="24"/>
        </w:rPr>
        <w:t>term</w:t>
      </w:r>
      <w:r w:rsidR="00406376" w:rsidRPr="00503356">
        <w:rPr>
          <w:spacing w:val="1"/>
          <w:sz w:val="24"/>
        </w:rPr>
        <w:t xml:space="preserve"> </w:t>
      </w:r>
      <w:r w:rsidR="00406376" w:rsidRPr="00503356">
        <w:rPr>
          <w:sz w:val="24"/>
        </w:rPr>
        <w:t>“Access”</w:t>
      </w:r>
      <w:r w:rsidR="00406376" w:rsidRPr="00503356">
        <w:rPr>
          <w:spacing w:val="-2"/>
          <w:sz w:val="24"/>
        </w:rPr>
        <w:t xml:space="preserve"> </w:t>
      </w:r>
      <w:r w:rsidR="00406376" w:rsidRPr="00503356">
        <w:rPr>
          <w:sz w:val="24"/>
        </w:rPr>
        <w:t>in</w:t>
      </w:r>
      <w:r w:rsidR="00406376" w:rsidRPr="00503356">
        <w:rPr>
          <w:spacing w:val="-1"/>
          <w:sz w:val="24"/>
        </w:rPr>
        <w:t xml:space="preserve"> </w:t>
      </w:r>
      <w:r w:rsidR="00406376" w:rsidRPr="00503356">
        <w:rPr>
          <w:sz w:val="24"/>
        </w:rPr>
        <w:t>45</w:t>
      </w:r>
      <w:r w:rsidR="00406376" w:rsidRPr="00503356">
        <w:rPr>
          <w:spacing w:val="-1"/>
          <w:sz w:val="24"/>
        </w:rPr>
        <w:t xml:space="preserve"> </w:t>
      </w:r>
      <w:r w:rsidR="00406376" w:rsidRPr="00503356">
        <w:rPr>
          <w:sz w:val="24"/>
        </w:rPr>
        <w:t>C.F.R.</w:t>
      </w:r>
      <w:r w:rsidR="00406376" w:rsidRPr="00503356">
        <w:rPr>
          <w:spacing w:val="-1"/>
          <w:sz w:val="24"/>
        </w:rPr>
        <w:t xml:space="preserve"> </w:t>
      </w:r>
      <w:r w:rsidR="00406376" w:rsidRPr="00503356">
        <w:rPr>
          <w:sz w:val="24"/>
        </w:rPr>
        <w:t>§</w:t>
      </w:r>
      <w:r w:rsidR="00406376" w:rsidRPr="00503356">
        <w:rPr>
          <w:spacing w:val="2"/>
          <w:sz w:val="24"/>
        </w:rPr>
        <w:t xml:space="preserve"> </w:t>
      </w:r>
      <w:r w:rsidR="00406376" w:rsidRPr="00503356">
        <w:rPr>
          <w:spacing w:val="-2"/>
          <w:sz w:val="24"/>
        </w:rPr>
        <w:t>164.304.</w:t>
      </w:r>
    </w:p>
    <w:p w14:paraId="3E3E2F2A" w14:textId="77777777" w:rsidR="00406376" w:rsidRDefault="00406376" w:rsidP="007041DC">
      <w:pPr>
        <w:pStyle w:val="ListParagraph"/>
        <w:widowControl w:val="0"/>
        <w:numPr>
          <w:ilvl w:val="0"/>
          <w:numId w:val="44"/>
        </w:numPr>
        <w:tabs>
          <w:tab w:val="left" w:pos="359"/>
        </w:tabs>
        <w:autoSpaceDE w:val="0"/>
        <w:autoSpaceDN w:val="0"/>
        <w:spacing w:before="0" w:after="0" w:line="240" w:lineRule="auto"/>
        <w:rPr>
          <w:sz w:val="24"/>
        </w:rPr>
      </w:pPr>
      <w:r w:rsidRPr="00503356">
        <w:rPr>
          <w:sz w:val="24"/>
        </w:rPr>
        <w:t>“Affiliate” shall mean any entity that controls, is controlled by or is under common control with</w:t>
      </w:r>
      <w:r w:rsidRPr="00503356">
        <w:rPr>
          <w:spacing w:val="-1"/>
          <w:sz w:val="24"/>
        </w:rPr>
        <w:t xml:space="preserve"> </w:t>
      </w:r>
      <w:r w:rsidRPr="00503356">
        <w:rPr>
          <w:sz w:val="24"/>
        </w:rPr>
        <w:t>the</w:t>
      </w:r>
      <w:r w:rsidRPr="00503356">
        <w:rPr>
          <w:spacing w:val="-2"/>
          <w:sz w:val="24"/>
        </w:rPr>
        <w:t xml:space="preserve"> </w:t>
      </w:r>
      <w:r w:rsidRPr="00503356">
        <w:rPr>
          <w:sz w:val="24"/>
        </w:rPr>
        <w:t>Business</w:t>
      </w:r>
      <w:r w:rsidRPr="00503356">
        <w:rPr>
          <w:spacing w:val="-1"/>
          <w:sz w:val="24"/>
        </w:rPr>
        <w:t xml:space="preserve"> </w:t>
      </w:r>
      <w:r w:rsidRPr="00503356">
        <w:rPr>
          <w:sz w:val="24"/>
        </w:rPr>
        <w:t>Associate</w:t>
      </w:r>
      <w:r w:rsidRPr="00503356">
        <w:rPr>
          <w:spacing w:val="-2"/>
          <w:sz w:val="24"/>
        </w:rPr>
        <w:t xml:space="preserve"> </w:t>
      </w:r>
      <w:r w:rsidRPr="00503356">
        <w:rPr>
          <w:sz w:val="24"/>
        </w:rPr>
        <w:t>as</w:t>
      </w:r>
      <w:r w:rsidRPr="00503356">
        <w:rPr>
          <w:spacing w:val="-1"/>
          <w:sz w:val="24"/>
        </w:rPr>
        <w:t xml:space="preserve"> </w:t>
      </w:r>
      <w:r w:rsidRPr="00503356">
        <w:rPr>
          <w:sz w:val="24"/>
        </w:rPr>
        <w:t>well</w:t>
      </w:r>
      <w:r w:rsidRPr="00503356">
        <w:rPr>
          <w:spacing w:val="-1"/>
          <w:sz w:val="24"/>
        </w:rPr>
        <w:t xml:space="preserve"> </w:t>
      </w:r>
      <w:r w:rsidRPr="00503356">
        <w:rPr>
          <w:sz w:val="24"/>
        </w:rPr>
        <w:t>an</w:t>
      </w:r>
      <w:r w:rsidRPr="00503356">
        <w:rPr>
          <w:spacing w:val="-1"/>
          <w:sz w:val="24"/>
        </w:rPr>
        <w:t xml:space="preserve"> </w:t>
      </w:r>
      <w:r w:rsidRPr="00503356">
        <w:rPr>
          <w:sz w:val="24"/>
        </w:rPr>
        <w:t>any</w:t>
      </w:r>
      <w:r w:rsidRPr="00503356">
        <w:rPr>
          <w:spacing w:val="-1"/>
          <w:sz w:val="24"/>
        </w:rPr>
        <w:t xml:space="preserve"> </w:t>
      </w:r>
      <w:r w:rsidRPr="00503356">
        <w:rPr>
          <w:sz w:val="24"/>
        </w:rPr>
        <w:t>entity</w:t>
      </w:r>
      <w:r w:rsidRPr="00503356">
        <w:rPr>
          <w:spacing w:val="-1"/>
          <w:sz w:val="24"/>
        </w:rPr>
        <w:t xml:space="preserve"> </w:t>
      </w:r>
      <w:r w:rsidRPr="00503356">
        <w:rPr>
          <w:sz w:val="24"/>
        </w:rPr>
        <w:t>that</w:t>
      </w:r>
      <w:r w:rsidRPr="00503356">
        <w:rPr>
          <w:spacing w:val="-1"/>
          <w:sz w:val="24"/>
        </w:rPr>
        <w:t xml:space="preserve"> </w:t>
      </w:r>
      <w:r w:rsidRPr="00503356">
        <w:rPr>
          <w:sz w:val="24"/>
        </w:rPr>
        <w:t>is</w:t>
      </w:r>
      <w:r w:rsidRPr="00503356">
        <w:rPr>
          <w:spacing w:val="-1"/>
          <w:sz w:val="24"/>
        </w:rPr>
        <w:t xml:space="preserve"> </w:t>
      </w:r>
      <w:r w:rsidRPr="00503356">
        <w:rPr>
          <w:sz w:val="24"/>
        </w:rPr>
        <w:t>a</w:t>
      </w:r>
      <w:r w:rsidRPr="00503356">
        <w:rPr>
          <w:spacing w:val="-2"/>
          <w:sz w:val="24"/>
        </w:rPr>
        <w:t xml:space="preserve"> </w:t>
      </w:r>
      <w:r w:rsidRPr="00503356">
        <w:rPr>
          <w:sz w:val="24"/>
        </w:rPr>
        <w:t>subsidiary</w:t>
      </w:r>
      <w:r w:rsidRPr="00503356">
        <w:rPr>
          <w:spacing w:val="-1"/>
          <w:sz w:val="24"/>
        </w:rPr>
        <w:t xml:space="preserve"> </w:t>
      </w:r>
      <w:r w:rsidRPr="00503356">
        <w:rPr>
          <w:sz w:val="24"/>
        </w:rPr>
        <w:t>of</w:t>
      </w:r>
      <w:r w:rsidRPr="00503356">
        <w:rPr>
          <w:spacing w:val="-2"/>
          <w:sz w:val="24"/>
        </w:rPr>
        <w:t xml:space="preserve"> </w:t>
      </w:r>
      <w:r w:rsidRPr="00503356">
        <w:rPr>
          <w:sz w:val="24"/>
        </w:rPr>
        <w:t>an</w:t>
      </w:r>
      <w:r w:rsidRPr="00503356">
        <w:rPr>
          <w:spacing w:val="-1"/>
          <w:sz w:val="24"/>
        </w:rPr>
        <w:t xml:space="preserve"> </w:t>
      </w:r>
      <w:r w:rsidRPr="00503356">
        <w:rPr>
          <w:sz w:val="24"/>
        </w:rPr>
        <w:t>entity</w:t>
      </w:r>
      <w:r w:rsidRPr="00503356">
        <w:rPr>
          <w:spacing w:val="-1"/>
          <w:sz w:val="24"/>
        </w:rPr>
        <w:t xml:space="preserve"> </w:t>
      </w:r>
      <w:r w:rsidRPr="00503356">
        <w:rPr>
          <w:sz w:val="24"/>
        </w:rPr>
        <w:t>that</w:t>
      </w:r>
      <w:r w:rsidRPr="00503356">
        <w:rPr>
          <w:spacing w:val="-3"/>
          <w:sz w:val="24"/>
        </w:rPr>
        <w:t xml:space="preserve"> </w:t>
      </w:r>
      <w:r w:rsidRPr="00503356">
        <w:rPr>
          <w:sz w:val="24"/>
        </w:rPr>
        <w:t>controls the Business Associate.</w:t>
      </w:r>
    </w:p>
    <w:p w14:paraId="7BE38150" w14:textId="77777777" w:rsidR="00C95742" w:rsidRDefault="00406376" w:rsidP="007041DC">
      <w:pPr>
        <w:pStyle w:val="ListParagraph"/>
        <w:widowControl w:val="0"/>
        <w:numPr>
          <w:ilvl w:val="0"/>
          <w:numId w:val="44"/>
        </w:numPr>
        <w:autoSpaceDE w:val="0"/>
        <w:autoSpaceDN w:val="0"/>
        <w:spacing w:before="79" w:after="0" w:line="240" w:lineRule="auto"/>
        <w:ind w:right="356"/>
        <w:rPr>
          <w:sz w:val="24"/>
        </w:rPr>
      </w:pPr>
      <w:r w:rsidRPr="00C95742">
        <w:rPr>
          <w:sz w:val="24"/>
        </w:rPr>
        <w:t>“Breach”</w:t>
      </w:r>
      <w:r w:rsidRPr="00C95742">
        <w:rPr>
          <w:spacing w:val="-15"/>
          <w:sz w:val="24"/>
        </w:rPr>
        <w:t xml:space="preserve"> </w:t>
      </w:r>
      <w:r w:rsidRPr="00C95742">
        <w:rPr>
          <w:sz w:val="24"/>
        </w:rPr>
        <w:t>shall</w:t>
      </w:r>
      <w:r w:rsidRPr="00C95742">
        <w:rPr>
          <w:spacing w:val="-14"/>
          <w:sz w:val="24"/>
        </w:rPr>
        <w:t xml:space="preserve"> </w:t>
      </w:r>
      <w:r w:rsidRPr="00C95742">
        <w:rPr>
          <w:sz w:val="24"/>
        </w:rPr>
        <w:t>mean</w:t>
      </w:r>
      <w:r w:rsidRPr="00C95742">
        <w:rPr>
          <w:spacing w:val="-12"/>
          <w:sz w:val="24"/>
        </w:rPr>
        <w:t xml:space="preserve"> </w:t>
      </w:r>
      <w:r w:rsidRPr="00C95742">
        <w:rPr>
          <w:sz w:val="24"/>
        </w:rPr>
        <w:t>the</w:t>
      </w:r>
      <w:r w:rsidRPr="00C95742">
        <w:rPr>
          <w:spacing w:val="-13"/>
          <w:sz w:val="24"/>
        </w:rPr>
        <w:t xml:space="preserve"> </w:t>
      </w:r>
      <w:r w:rsidRPr="00C95742">
        <w:rPr>
          <w:sz w:val="24"/>
        </w:rPr>
        <w:t>acquisition,</w:t>
      </w:r>
      <w:r w:rsidRPr="00C95742">
        <w:rPr>
          <w:spacing w:val="-14"/>
          <w:sz w:val="24"/>
        </w:rPr>
        <w:t xml:space="preserve"> </w:t>
      </w:r>
      <w:r w:rsidRPr="00C95742">
        <w:rPr>
          <w:sz w:val="24"/>
        </w:rPr>
        <w:t>access,</w:t>
      </w:r>
      <w:r w:rsidRPr="00C95742">
        <w:rPr>
          <w:spacing w:val="-14"/>
          <w:sz w:val="24"/>
        </w:rPr>
        <w:t xml:space="preserve"> </w:t>
      </w:r>
      <w:r w:rsidRPr="00C95742">
        <w:rPr>
          <w:sz w:val="24"/>
        </w:rPr>
        <w:t>use</w:t>
      </w:r>
      <w:r w:rsidRPr="00C95742">
        <w:rPr>
          <w:spacing w:val="-13"/>
          <w:sz w:val="24"/>
        </w:rPr>
        <w:t xml:space="preserve"> </w:t>
      </w:r>
      <w:r w:rsidRPr="00C95742">
        <w:rPr>
          <w:sz w:val="24"/>
        </w:rPr>
        <w:t>or</w:t>
      </w:r>
      <w:r w:rsidRPr="00C95742">
        <w:rPr>
          <w:spacing w:val="-13"/>
          <w:sz w:val="24"/>
        </w:rPr>
        <w:t xml:space="preserve"> </w:t>
      </w:r>
      <w:r w:rsidRPr="00C95742">
        <w:rPr>
          <w:sz w:val="24"/>
        </w:rPr>
        <w:t>disclosure</w:t>
      </w:r>
      <w:r w:rsidRPr="00C95742">
        <w:rPr>
          <w:spacing w:val="-15"/>
          <w:sz w:val="24"/>
        </w:rPr>
        <w:t xml:space="preserve"> </w:t>
      </w:r>
      <w:r w:rsidRPr="00C95742">
        <w:rPr>
          <w:sz w:val="24"/>
        </w:rPr>
        <w:t>of</w:t>
      </w:r>
      <w:r w:rsidRPr="00C95742">
        <w:rPr>
          <w:spacing w:val="-15"/>
          <w:sz w:val="24"/>
        </w:rPr>
        <w:t xml:space="preserve"> </w:t>
      </w:r>
      <w:r w:rsidRPr="00C95742">
        <w:rPr>
          <w:sz w:val="24"/>
        </w:rPr>
        <w:t>PHI</w:t>
      </w:r>
      <w:r w:rsidRPr="00C95742">
        <w:rPr>
          <w:spacing w:val="-15"/>
          <w:sz w:val="24"/>
        </w:rPr>
        <w:t xml:space="preserve"> </w:t>
      </w:r>
      <w:r w:rsidRPr="00C95742">
        <w:rPr>
          <w:sz w:val="24"/>
        </w:rPr>
        <w:t>in</w:t>
      </w:r>
      <w:r w:rsidRPr="00C95742">
        <w:rPr>
          <w:spacing w:val="-14"/>
          <w:sz w:val="24"/>
        </w:rPr>
        <w:t xml:space="preserve"> </w:t>
      </w:r>
      <w:r w:rsidRPr="00C95742">
        <w:rPr>
          <w:sz w:val="24"/>
        </w:rPr>
        <w:t>a</w:t>
      </w:r>
      <w:r w:rsidRPr="00C95742">
        <w:rPr>
          <w:spacing w:val="-13"/>
          <w:sz w:val="24"/>
        </w:rPr>
        <w:t xml:space="preserve"> </w:t>
      </w:r>
      <w:r w:rsidRPr="00C95742">
        <w:rPr>
          <w:sz w:val="24"/>
        </w:rPr>
        <w:t>manner</w:t>
      </w:r>
      <w:r w:rsidRPr="00C95742">
        <w:rPr>
          <w:spacing w:val="-15"/>
          <w:sz w:val="24"/>
        </w:rPr>
        <w:t xml:space="preserve"> </w:t>
      </w:r>
      <w:r w:rsidRPr="00C95742">
        <w:rPr>
          <w:sz w:val="24"/>
        </w:rPr>
        <w:t>not</w:t>
      </w:r>
      <w:r w:rsidRPr="00C95742">
        <w:rPr>
          <w:spacing w:val="-14"/>
          <w:sz w:val="24"/>
        </w:rPr>
        <w:t xml:space="preserve"> </w:t>
      </w:r>
      <w:r w:rsidRPr="00C95742">
        <w:rPr>
          <w:sz w:val="24"/>
        </w:rPr>
        <w:t>permitted by the</w:t>
      </w:r>
      <w:r w:rsidRPr="00C95742">
        <w:rPr>
          <w:spacing w:val="-1"/>
          <w:sz w:val="24"/>
        </w:rPr>
        <w:t xml:space="preserve"> </w:t>
      </w:r>
      <w:r w:rsidRPr="00C95742">
        <w:rPr>
          <w:sz w:val="24"/>
        </w:rPr>
        <w:t>Privacy Rule</w:t>
      </w:r>
      <w:r w:rsidRPr="00C95742">
        <w:rPr>
          <w:spacing w:val="-1"/>
          <w:sz w:val="24"/>
        </w:rPr>
        <w:t xml:space="preserve"> </w:t>
      </w:r>
      <w:r w:rsidRPr="00C95742">
        <w:rPr>
          <w:sz w:val="24"/>
        </w:rPr>
        <w:t>which compromises the</w:t>
      </w:r>
      <w:r w:rsidRPr="00C95742">
        <w:rPr>
          <w:spacing w:val="-1"/>
          <w:sz w:val="24"/>
        </w:rPr>
        <w:t xml:space="preserve"> </w:t>
      </w:r>
      <w:r w:rsidRPr="00C95742">
        <w:rPr>
          <w:sz w:val="24"/>
        </w:rPr>
        <w:t>security or</w:t>
      </w:r>
      <w:r w:rsidRPr="00C95742">
        <w:rPr>
          <w:spacing w:val="-1"/>
          <w:sz w:val="24"/>
        </w:rPr>
        <w:t xml:space="preserve"> </w:t>
      </w:r>
      <w:r w:rsidRPr="00C95742">
        <w:rPr>
          <w:sz w:val="24"/>
        </w:rPr>
        <w:t>privacy of</w:t>
      </w:r>
      <w:r w:rsidRPr="00C95742">
        <w:rPr>
          <w:spacing w:val="-1"/>
          <w:sz w:val="24"/>
        </w:rPr>
        <w:t xml:space="preserve"> </w:t>
      </w:r>
      <w:r w:rsidRPr="00C95742">
        <w:rPr>
          <w:sz w:val="24"/>
        </w:rPr>
        <w:t>the</w:t>
      </w:r>
      <w:r w:rsidRPr="00C95742">
        <w:rPr>
          <w:spacing w:val="-1"/>
          <w:sz w:val="24"/>
        </w:rPr>
        <w:t xml:space="preserve"> </w:t>
      </w:r>
      <w:r w:rsidRPr="00C95742">
        <w:rPr>
          <w:sz w:val="24"/>
        </w:rPr>
        <w:t>PHI, and subject to the exceptions set forth in 45 C.F.R. § 164.402.</w:t>
      </w:r>
    </w:p>
    <w:p w14:paraId="14F25FC4" w14:textId="77777777" w:rsidR="00C95742" w:rsidRDefault="00406376" w:rsidP="007041DC">
      <w:pPr>
        <w:pStyle w:val="ListParagraph"/>
        <w:widowControl w:val="0"/>
        <w:numPr>
          <w:ilvl w:val="0"/>
          <w:numId w:val="44"/>
        </w:numPr>
        <w:autoSpaceDE w:val="0"/>
        <w:autoSpaceDN w:val="0"/>
        <w:spacing w:before="79" w:after="0" w:line="240" w:lineRule="auto"/>
        <w:ind w:right="356"/>
        <w:rPr>
          <w:sz w:val="24"/>
        </w:rPr>
      </w:pPr>
      <w:r w:rsidRPr="00C95742">
        <w:rPr>
          <w:sz w:val="24"/>
        </w:rPr>
        <w:t>“Business Associate” shall also include all workforce members, representatives, agents, successors, heirs, and permitted assigns of Business Associate.</w:t>
      </w:r>
    </w:p>
    <w:p w14:paraId="0394731A" w14:textId="151D8452" w:rsidR="00406376" w:rsidRPr="00AC016B" w:rsidRDefault="00406376" w:rsidP="007041DC">
      <w:pPr>
        <w:pStyle w:val="ListParagraph"/>
        <w:widowControl w:val="0"/>
        <w:numPr>
          <w:ilvl w:val="0"/>
          <w:numId w:val="44"/>
        </w:numPr>
        <w:autoSpaceDE w:val="0"/>
        <w:autoSpaceDN w:val="0"/>
        <w:spacing w:before="0" w:after="0" w:line="240" w:lineRule="auto"/>
        <w:ind w:right="356"/>
      </w:pPr>
      <w:r w:rsidRPr="00C95742">
        <w:rPr>
          <w:sz w:val="24"/>
        </w:rPr>
        <w:t>“Data Aggregation” shall have the same meaning as the term “Data aggregation” in 45 C.F.R.</w:t>
      </w:r>
      <w:r w:rsidRPr="00AC016B">
        <w:t>§ 164.501.</w:t>
      </w:r>
    </w:p>
    <w:p w14:paraId="2864FF91" w14:textId="77777777" w:rsidR="00AC016B"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926C62">
        <w:rPr>
          <w:noProof/>
        </w:rPr>
        <w:drawing>
          <wp:anchor distT="0" distB="0" distL="0" distR="0" simplePos="0" relativeHeight="251658243" behindDoc="1" locked="0" layoutInCell="1" allowOverlap="1" wp14:anchorId="4EF87C3F" wp14:editId="1D614975">
            <wp:simplePos x="0" y="0"/>
            <wp:positionH relativeFrom="page">
              <wp:posOffset>1409699</wp:posOffset>
            </wp:positionH>
            <wp:positionV relativeFrom="paragraph">
              <wp:posOffset>226481</wp:posOffset>
            </wp:positionV>
            <wp:extent cx="4952998" cy="5303836"/>
            <wp:effectExtent l="0" t="0" r="0" b="0"/>
            <wp:wrapNone/>
            <wp:docPr id="5" name="Image 5"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Pr="00AC016B">
        <w:rPr>
          <w:sz w:val="24"/>
        </w:rPr>
        <w:t>“Designated Record Set” shall have the same meaning as the term “Designated record set” in 45 C.F.R. § 164.501.</w:t>
      </w:r>
    </w:p>
    <w:p w14:paraId="33AE6CEF" w14:textId="77777777" w:rsidR="00AC016B" w:rsidRPr="00AC016B"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AC016B">
        <w:rPr>
          <w:sz w:val="24"/>
        </w:rPr>
        <w:t>“Disclosure”</w:t>
      </w:r>
      <w:r w:rsidRPr="00AC016B">
        <w:rPr>
          <w:spacing w:val="-5"/>
          <w:sz w:val="24"/>
        </w:rPr>
        <w:t xml:space="preserve"> </w:t>
      </w:r>
      <w:r w:rsidRPr="00AC016B">
        <w:rPr>
          <w:sz w:val="24"/>
        </w:rPr>
        <w:t>shall</w:t>
      </w:r>
      <w:r w:rsidRPr="00AC016B">
        <w:rPr>
          <w:spacing w:val="-1"/>
          <w:sz w:val="24"/>
        </w:rPr>
        <w:t xml:space="preserve"> </w:t>
      </w:r>
      <w:r w:rsidRPr="00AC016B">
        <w:rPr>
          <w:sz w:val="24"/>
        </w:rPr>
        <w:t>have</w:t>
      </w:r>
      <w:r w:rsidRPr="00AC016B">
        <w:rPr>
          <w:spacing w:val="-2"/>
          <w:sz w:val="24"/>
        </w:rPr>
        <w:t xml:space="preserve"> </w:t>
      </w:r>
      <w:r w:rsidRPr="00AC016B">
        <w:rPr>
          <w:sz w:val="24"/>
        </w:rPr>
        <w:t>the</w:t>
      </w:r>
      <w:r w:rsidRPr="00AC016B">
        <w:rPr>
          <w:spacing w:val="-2"/>
          <w:sz w:val="24"/>
        </w:rPr>
        <w:t xml:space="preserve"> </w:t>
      </w:r>
      <w:r w:rsidRPr="00AC016B">
        <w:rPr>
          <w:sz w:val="24"/>
        </w:rPr>
        <w:t>same</w:t>
      </w:r>
      <w:r w:rsidRPr="00AC016B">
        <w:rPr>
          <w:spacing w:val="-2"/>
          <w:sz w:val="24"/>
        </w:rPr>
        <w:t xml:space="preserve"> </w:t>
      </w:r>
      <w:r w:rsidRPr="00AC016B">
        <w:rPr>
          <w:sz w:val="24"/>
        </w:rPr>
        <w:t>meaning</w:t>
      </w:r>
      <w:r w:rsidRPr="00AC016B">
        <w:rPr>
          <w:spacing w:val="1"/>
          <w:sz w:val="24"/>
        </w:rPr>
        <w:t xml:space="preserve"> </w:t>
      </w:r>
      <w:r w:rsidRPr="00AC016B">
        <w:rPr>
          <w:sz w:val="24"/>
        </w:rPr>
        <w:t>as</w:t>
      </w:r>
      <w:r w:rsidRPr="00AC016B">
        <w:rPr>
          <w:spacing w:val="-1"/>
          <w:sz w:val="24"/>
        </w:rPr>
        <w:t xml:space="preserve"> </w:t>
      </w:r>
      <w:r w:rsidRPr="00AC016B">
        <w:rPr>
          <w:sz w:val="24"/>
        </w:rPr>
        <w:t>the</w:t>
      </w:r>
      <w:r w:rsidRPr="00AC016B">
        <w:rPr>
          <w:spacing w:val="-2"/>
          <w:sz w:val="24"/>
        </w:rPr>
        <w:t xml:space="preserve"> </w:t>
      </w:r>
      <w:r w:rsidRPr="00AC016B">
        <w:rPr>
          <w:sz w:val="24"/>
        </w:rPr>
        <w:t>term</w:t>
      </w:r>
      <w:r w:rsidRPr="00AC016B">
        <w:rPr>
          <w:spacing w:val="-1"/>
          <w:sz w:val="24"/>
        </w:rPr>
        <w:t xml:space="preserve"> </w:t>
      </w:r>
      <w:r w:rsidRPr="00AC016B">
        <w:rPr>
          <w:sz w:val="24"/>
        </w:rPr>
        <w:t>“Disclosure”</w:t>
      </w:r>
      <w:r w:rsidRPr="00AC016B">
        <w:rPr>
          <w:spacing w:val="-2"/>
          <w:sz w:val="24"/>
        </w:rPr>
        <w:t xml:space="preserve"> </w:t>
      </w:r>
      <w:r w:rsidRPr="00AC016B">
        <w:rPr>
          <w:sz w:val="24"/>
        </w:rPr>
        <w:t>in</w:t>
      </w:r>
      <w:r w:rsidRPr="00AC016B">
        <w:rPr>
          <w:spacing w:val="-1"/>
          <w:sz w:val="24"/>
        </w:rPr>
        <w:t xml:space="preserve"> </w:t>
      </w:r>
      <w:r w:rsidRPr="00AC016B">
        <w:rPr>
          <w:sz w:val="24"/>
        </w:rPr>
        <w:t>45</w:t>
      </w:r>
      <w:r w:rsidRPr="00AC016B">
        <w:rPr>
          <w:spacing w:val="-1"/>
          <w:sz w:val="24"/>
        </w:rPr>
        <w:t xml:space="preserve"> </w:t>
      </w:r>
      <w:r w:rsidRPr="00AC016B">
        <w:rPr>
          <w:sz w:val="24"/>
        </w:rPr>
        <w:t>C.F.R.</w:t>
      </w:r>
      <w:r w:rsidRPr="00AC016B">
        <w:rPr>
          <w:spacing w:val="-1"/>
          <w:sz w:val="24"/>
        </w:rPr>
        <w:t xml:space="preserve"> </w:t>
      </w:r>
      <w:r w:rsidRPr="00AC016B">
        <w:rPr>
          <w:sz w:val="24"/>
        </w:rPr>
        <w:t>§</w:t>
      </w:r>
      <w:r w:rsidRPr="00AC016B">
        <w:rPr>
          <w:spacing w:val="-1"/>
          <w:sz w:val="24"/>
        </w:rPr>
        <w:t xml:space="preserve"> </w:t>
      </w:r>
      <w:r w:rsidRPr="00AC016B">
        <w:rPr>
          <w:spacing w:val="-2"/>
          <w:sz w:val="24"/>
        </w:rPr>
        <w:t>160.103.</w:t>
      </w:r>
    </w:p>
    <w:p w14:paraId="2E652A63" w14:textId="77777777" w:rsidR="00AC016B" w:rsidRPr="00AC016B"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AC016B">
        <w:rPr>
          <w:sz w:val="24"/>
        </w:rPr>
        <w:t>“Discovered”</w:t>
      </w:r>
      <w:r w:rsidRPr="00AC016B">
        <w:rPr>
          <w:spacing w:val="-5"/>
          <w:sz w:val="24"/>
        </w:rPr>
        <w:t xml:space="preserve"> </w:t>
      </w:r>
      <w:r w:rsidRPr="00AC016B">
        <w:rPr>
          <w:sz w:val="24"/>
        </w:rPr>
        <w:t>shall</w:t>
      </w:r>
      <w:r w:rsidRPr="00AC016B">
        <w:rPr>
          <w:spacing w:val="-1"/>
          <w:sz w:val="24"/>
        </w:rPr>
        <w:t xml:space="preserve"> </w:t>
      </w:r>
      <w:r w:rsidRPr="00AC016B">
        <w:rPr>
          <w:sz w:val="24"/>
        </w:rPr>
        <w:t>have the</w:t>
      </w:r>
      <w:r w:rsidRPr="00AC016B">
        <w:rPr>
          <w:spacing w:val="-2"/>
          <w:sz w:val="24"/>
        </w:rPr>
        <w:t xml:space="preserve"> </w:t>
      </w:r>
      <w:r w:rsidRPr="00AC016B">
        <w:rPr>
          <w:sz w:val="24"/>
        </w:rPr>
        <w:t>same</w:t>
      </w:r>
      <w:r w:rsidRPr="00AC016B">
        <w:rPr>
          <w:spacing w:val="-2"/>
          <w:sz w:val="24"/>
        </w:rPr>
        <w:t xml:space="preserve"> </w:t>
      </w:r>
      <w:r w:rsidRPr="00AC016B">
        <w:rPr>
          <w:sz w:val="24"/>
        </w:rPr>
        <w:t>meaning</w:t>
      </w:r>
      <w:r w:rsidRPr="00AC016B">
        <w:rPr>
          <w:spacing w:val="-1"/>
          <w:sz w:val="24"/>
        </w:rPr>
        <w:t xml:space="preserve"> </w:t>
      </w:r>
      <w:r w:rsidRPr="00AC016B">
        <w:rPr>
          <w:sz w:val="24"/>
        </w:rPr>
        <w:t>as</w:t>
      </w:r>
      <w:r w:rsidRPr="00AC016B">
        <w:rPr>
          <w:spacing w:val="-1"/>
          <w:sz w:val="24"/>
        </w:rPr>
        <w:t xml:space="preserve"> </w:t>
      </w:r>
      <w:r w:rsidRPr="00AC016B">
        <w:rPr>
          <w:sz w:val="24"/>
        </w:rPr>
        <w:t>the term</w:t>
      </w:r>
      <w:r w:rsidRPr="00AC016B">
        <w:rPr>
          <w:spacing w:val="-1"/>
          <w:sz w:val="24"/>
        </w:rPr>
        <w:t xml:space="preserve"> </w:t>
      </w:r>
      <w:r w:rsidRPr="00AC016B">
        <w:rPr>
          <w:sz w:val="24"/>
        </w:rPr>
        <w:t>“Discovered”</w:t>
      </w:r>
      <w:r w:rsidRPr="00AC016B">
        <w:rPr>
          <w:spacing w:val="-2"/>
          <w:sz w:val="24"/>
        </w:rPr>
        <w:t xml:space="preserve"> </w:t>
      </w:r>
      <w:r w:rsidRPr="00AC016B">
        <w:rPr>
          <w:sz w:val="24"/>
        </w:rPr>
        <w:t>in</w:t>
      </w:r>
      <w:r w:rsidRPr="00AC016B">
        <w:rPr>
          <w:spacing w:val="-1"/>
          <w:sz w:val="24"/>
        </w:rPr>
        <w:t xml:space="preserve"> </w:t>
      </w:r>
      <w:r w:rsidRPr="00AC016B">
        <w:rPr>
          <w:sz w:val="24"/>
        </w:rPr>
        <w:t>45</w:t>
      </w:r>
      <w:r w:rsidRPr="00AC016B">
        <w:rPr>
          <w:spacing w:val="1"/>
          <w:sz w:val="24"/>
        </w:rPr>
        <w:t xml:space="preserve"> </w:t>
      </w:r>
      <w:r w:rsidRPr="00AC016B">
        <w:rPr>
          <w:sz w:val="24"/>
        </w:rPr>
        <w:t>C.F.R.</w:t>
      </w:r>
      <w:r w:rsidRPr="00AC016B">
        <w:rPr>
          <w:spacing w:val="-1"/>
          <w:sz w:val="24"/>
        </w:rPr>
        <w:t xml:space="preserve"> </w:t>
      </w:r>
      <w:r w:rsidRPr="00AC016B">
        <w:rPr>
          <w:sz w:val="24"/>
        </w:rPr>
        <w:t>§</w:t>
      </w:r>
      <w:r w:rsidRPr="00AC016B">
        <w:rPr>
          <w:spacing w:val="-1"/>
          <w:sz w:val="24"/>
        </w:rPr>
        <w:t xml:space="preserve"> </w:t>
      </w:r>
      <w:r w:rsidRPr="00AC016B">
        <w:rPr>
          <w:spacing w:val="-2"/>
          <w:sz w:val="24"/>
        </w:rPr>
        <w:t>164.410.</w:t>
      </w:r>
    </w:p>
    <w:p w14:paraId="2EE2D87A" w14:textId="77777777" w:rsidR="00AC016B"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AC016B">
        <w:rPr>
          <w:sz w:val="24"/>
        </w:rPr>
        <w:t>“DOM”</w:t>
      </w:r>
      <w:r w:rsidRPr="00AC016B">
        <w:rPr>
          <w:spacing w:val="-2"/>
          <w:sz w:val="24"/>
        </w:rPr>
        <w:t xml:space="preserve"> </w:t>
      </w:r>
      <w:r w:rsidRPr="00AC016B">
        <w:rPr>
          <w:sz w:val="24"/>
        </w:rPr>
        <w:t>shall</w:t>
      </w:r>
      <w:r w:rsidRPr="00AC016B">
        <w:rPr>
          <w:spacing w:val="-1"/>
          <w:sz w:val="24"/>
        </w:rPr>
        <w:t xml:space="preserve"> </w:t>
      </w:r>
      <w:r w:rsidRPr="00AC016B">
        <w:rPr>
          <w:sz w:val="24"/>
        </w:rPr>
        <w:t>mean</w:t>
      </w:r>
      <w:r w:rsidRPr="00AC016B">
        <w:rPr>
          <w:spacing w:val="-1"/>
          <w:sz w:val="24"/>
        </w:rPr>
        <w:t xml:space="preserve"> </w:t>
      </w:r>
      <w:r w:rsidRPr="00AC016B">
        <w:rPr>
          <w:sz w:val="24"/>
        </w:rPr>
        <w:t>the</w:t>
      </w:r>
      <w:r w:rsidRPr="00AC016B">
        <w:rPr>
          <w:spacing w:val="-2"/>
          <w:sz w:val="24"/>
        </w:rPr>
        <w:t xml:space="preserve"> </w:t>
      </w:r>
      <w:r w:rsidRPr="00AC016B">
        <w:rPr>
          <w:sz w:val="24"/>
        </w:rPr>
        <w:t>Division</w:t>
      </w:r>
      <w:r w:rsidRPr="00AC016B">
        <w:rPr>
          <w:spacing w:val="-1"/>
          <w:sz w:val="24"/>
        </w:rPr>
        <w:t xml:space="preserve"> </w:t>
      </w:r>
      <w:r w:rsidRPr="00AC016B">
        <w:rPr>
          <w:sz w:val="24"/>
        </w:rPr>
        <w:t>of</w:t>
      </w:r>
      <w:r w:rsidRPr="00AC016B">
        <w:rPr>
          <w:spacing w:val="-2"/>
          <w:sz w:val="24"/>
        </w:rPr>
        <w:t xml:space="preserve"> </w:t>
      </w:r>
      <w:r w:rsidRPr="00AC016B">
        <w:rPr>
          <w:sz w:val="24"/>
        </w:rPr>
        <w:t>Medicaid</w:t>
      </w:r>
      <w:r w:rsidRPr="00AC016B">
        <w:rPr>
          <w:spacing w:val="-1"/>
          <w:sz w:val="24"/>
        </w:rPr>
        <w:t xml:space="preserve"> </w:t>
      </w:r>
      <w:r w:rsidRPr="00AC016B">
        <w:rPr>
          <w:sz w:val="24"/>
        </w:rPr>
        <w:t>in</w:t>
      </w:r>
      <w:r w:rsidRPr="00AC016B">
        <w:rPr>
          <w:spacing w:val="-1"/>
          <w:sz w:val="24"/>
        </w:rPr>
        <w:t xml:space="preserve"> </w:t>
      </w:r>
      <w:r w:rsidRPr="00AC016B">
        <w:rPr>
          <w:sz w:val="24"/>
        </w:rPr>
        <w:t>the</w:t>
      </w:r>
      <w:r w:rsidRPr="00AC016B">
        <w:rPr>
          <w:spacing w:val="-2"/>
          <w:sz w:val="24"/>
        </w:rPr>
        <w:t xml:space="preserve"> </w:t>
      </w:r>
      <w:r w:rsidRPr="00AC016B">
        <w:rPr>
          <w:sz w:val="24"/>
        </w:rPr>
        <w:t>Office</w:t>
      </w:r>
      <w:r w:rsidRPr="00AC016B">
        <w:rPr>
          <w:spacing w:val="-2"/>
          <w:sz w:val="24"/>
        </w:rPr>
        <w:t xml:space="preserve"> </w:t>
      </w:r>
      <w:r w:rsidRPr="00AC016B">
        <w:rPr>
          <w:sz w:val="24"/>
        </w:rPr>
        <w:t>of</w:t>
      </w:r>
      <w:r w:rsidRPr="00AC016B">
        <w:rPr>
          <w:spacing w:val="-2"/>
          <w:sz w:val="24"/>
        </w:rPr>
        <w:t xml:space="preserve"> </w:t>
      </w:r>
      <w:r w:rsidRPr="00AC016B">
        <w:rPr>
          <w:sz w:val="24"/>
        </w:rPr>
        <w:t>the</w:t>
      </w:r>
      <w:r w:rsidRPr="00AC016B">
        <w:rPr>
          <w:spacing w:val="-2"/>
          <w:sz w:val="24"/>
        </w:rPr>
        <w:t xml:space="preserve"> </w:t>
      </w:r>
      <w:r w:rsidRPr="00AC016B">
        <w:rPr>
          <w:sz w:val="24"/>
        </w:rPr>
        <w:t>Governor,</w:t>
      </w:r>
      <w:r w:rsidRPr="00AC016B">
        <w:rPr>
          <w:spacing w:val="-1"/>
          <w:sz w:val="24"/>
        </w:rPr>
        <w:t xml:space="preserve"> </w:t>
      </w:r>
      <w:r w:rsidRPr="00AC016B">
        <w:rPr>
          <w:sz w:val="24"/>
        </w:rPr>
        <w:t>an</w:t>
      </w:r>
      <w:r w:rsidRPr="00AC016B">
        <w:rPr>
          <w:spacing w:val="-1"/>
          <w:sz w:val="24"/>
        </w:rPr>
        <w:t xml:space="preserve"> </w:t>
      </w:r>
      <w:r w:rsidRPr="00AC016B">
        <w:rPr>
          <w:sz w:val="24"/>
        </w:rPr>
        <w:t>administrative agency of the State of Mississippi.</w:t>
      </w:r>
    </w:p>
    <w:p w14:paraId="5B90E72A" w14:textId="77777777" w:rsidR="00431459" w:rsidRPr="00431459"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AC016B">
        <w:rPr>
          <w:sz w:val="24"/>
        </w:rPr>
        <w:t>“</w:t>
      </w:r>
      <w:proofErr w:type="spellStart"/>
      <w:r w:rsidRPr="00AC016B">
        <w:rPr>
          <w:sz w:val="24"/>
        </w:rPr>
        <w:t>ePHl</w:t>
      </w:r>
      <w:proofErr w:type="spellEnd"/>
      <w:r w:rsidRPr="00AC016B">
        <w:rPr>
          <w:sz w:val="24"/>
        </w:rPr>
        <w:t>”</w:t>
      </w:r>
      <w:r w:rsidRPr="00AC016B">
        <w:rPr>
          <w:spacing w:val="-3"/>
          <w:sz w:val="24"/>
        </w:rPr>
        <w:t xml:space="preserve"> </w:t>
      </w:r>
      <w:r w:rsidRPr="00AC016B">
        <w:rPr>
          <w:sz w:val="24"/>
        </w:rPr>
        <w:t>shall</w:t>
      </w:r>
      <w:r w:rsidRPr="00AC016B">
        <w:rPr>
          <w:spacing w:val="-2"/>
          <w:sz w:val="24"/>
        </w:rPr>
        <w:t xml:space="preserve"> </w:t>
      </w:r>
      <w:r w:rsidRPr="00AC016B">
        <w:rPr>
          <w:sz w:val="24"/>
        </w:rPr>
        <w:t>mean</w:t>
      </w:r>
      <w:r w:rsidRPr="00AC016B">
        <w:rPr>
          <w:spacing w:val="-2"/>
          <w:sz w:val="24"/>
        </w:rPr>
        <w:t xml:space="preserve"> </w:t>
      </w:r>
      <w:r w:rsidRPr="00AC016B">
        <w:rPr>
          <w:sz w:val="24"/>
        </w:rPr>
        <w:t>Electronic</w:t>
      </w:r>
      <w:r w:rsidRPr="00AC016B">
        <w:rPr>
          <w:spacing w:val="-3"/>
          <w:sz w:val="24"/>
        </w:rPr>
        <w:t xml:space="preserve"> </w:t>
      </w:r>
      <w:r w:rsidRPr="00AC016B">
        <w:rPr>
          <w:sz w:val="24"/>
        </w:rPr>
        <w:t>Protected</w:t>
      </w:r>
      <w:r w:rsidRPr="00AC016B">
        <w:rPr>
          <w:spacing w:val="-2"/>
          <w:sz w:val="24"/>
        </w:rPr>
        <w:t xml:space="preserve"> </w:t>
      </w:r>
      <w:r w:rsidRPr="00AC016B">
        <w:rPr>
          <w:sz w:val="24"/>
        </w:rPr>
        <w:t>Health</w:t>
      </w:r>
      <w:r w:rsidRPr="00AC016B">
        <w:rPr>
          <w:spacing w:val="1"/>
          <w:sz w:val="24"/>
        </w:rPr>
        <w:t xml:space="preserve"> </w:t>
      </w:r>
      <w:r w:rsidRPr="00AC016B">
        <w:rPr>
          <w:spacing w:val="-2"/>
          <w:sz w:val="24"/>
        </w:rPr>
        <w:t>Information.</w:t>
      </w:r>
    </w:p>
    <w:p w14:paraId="6DBDBD65" w14:textId="77777777" w:rsidR="00431459" w:rsidRPr="00431459"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431459">
        <w:rPr>
          <w:sz w:val="24"/>
        </w:rPr>
        <w:t>“Health</w:t>
      </w:r>
      <w:r w:rsidRPr="00431459">
        <w:rPr>
          <w:spacing w:val="-1"/>
          <w:sz w:val="24"/>
        </w:rPr>
        <w:t xml:space="preserve"> </w:t>
      </w:r>
      <w:r w:rsidRPr="00431459">
        <w:rPr>
          <w:sz w:val="24"/>
        </w:rPr>
        <w:t>Plan”</w:t>
      </w:r>
      <w:r w:rsidRPr="00431459">
        <w:rPr>
          <w:spacing w:val="-2"/>
          <w:sz w:val="24"/>
        </w:rPr>
        <w:t xml:space="preserve"> </w:t>
      </w:r>
      <w:r w:rsidRPr="00431459">
        <w:rPr>
          <w:sz w:val="24"/>
        </w:rPr>
        <w:t>shall</w:t>
      </w:r>
      <w:r w:rsidRPr="00431459">
        <w:rPr>
          <w:spacing w:val="-1"/>
          <w:sz w:val="24"/>
        </w:rPr>
        <w:t xml:space="preserve"> </w:t>
      </w:r>
      <w:r w:rsidRPr="00431459">
        <w:rPr>
          <w:sz w:val="24"/>
        </w:rPr>
        <w:t>have the</w:t>
      </w:r>
      <w:r w:rsidRPr="00431459">
        <w:rPr>
          <w:spacing w:val="-2"/>
          <w:sz w:val="24"/>
        </w:rPr>
        <w:t xml:space="preserve"> </w:t>
      </w:r>
      <w:r w:rsidRPr="00431459">
        <w:rPr>
          <w:sz w:val="24"/>
        </w:rPr>
        <w:t>same</w:t>
      </w:r>
      <w:r w:rsidRPr="00431459">
        <w:rPr>
          <w:spacing w:val="-2"/>
          <w:sz w:val="24"/>
        </w:rPr>
        <w:t xml:space="preserve"> </w:t>
      </w:r>
      <w:r w:rsidRPr="00431459">
        <w:rPr>
          <w:sz w:val="24"/>
        </w:rPr>
        <w:t>meaning</w:t>
      </w:r>
      <w:r w:rsidRPr="00431459">
        <w:rPr>
          <w:spacing w:val="-1"/>
          <w:sz w:val="24"/>
        </w:rPr>
        <w:t xml:space="preserve"> </w:t>
      </w:r>
      <w:r w:rsidRPr="00431459">
        <w:rPr>
          <w:sz w:val="24"/>
        </w:rPr>
        <w:t>as</w:t>
      </w:r>
      <w:r w:rsidRPr="00431459">
        <w:rPr>
          <w:spacing w:val="-1"/>
          <w:sz w:val="24"/>
        </w:rPr>
        <w:t xml:space="preserve"> </w:t>
      </w:r>
      <w:r w:rsidRPr="00431459">
        <w:rPr>
          <w:sz w:val="24"/>
        </w:rPr>
        <w:t>the term</w:t>
      </w:r>
      <w:r w:rsidRPr="00431459">
        <w:rPr>
          <w:spacing w:val="-1"/>
          <w:sz w:val="24"/>
        </w:rPr>
        <w:t xml:space="preserve"> </w:t>
      </w:r>
      <w:r w:rsidRPr="00431459">
        <w:rPr>
          <w:sz w:val="24"/>
        </w:rPr>
        <w:t>“Health</w:t>
      </w:r>
      <w:r w:rsidRPr="00431459">
        <w:rPr>
          <w:spacing w:val="-1"/>
          <w:sz w:val="24"/>
        </w:rPr>
        <w:t xml:space="preserve"> </w:t>
      </w:r>
      <w:r w:rsidRPr="00431459">
        <w:rPr>
          <w:sz w:val="24"/>
        </w:rPr>
        <w:t>plan”</w:t>
      </w:r>
      <w:r w:rsidRPr="00431459">
        <w:rPr>
          <w:spacing w:val="-2"/>
          <w:sz w:val="24"/>
        </w:rPr>
        <w:t xml:space="preserve"> </w:t>
      </w:r>
      <w:r w:rsidRPr="00431459">
        <w:rPr>
          <w:sz w:val="24"/>
        </w:rPr>
        <w:t>in</w:t>
      </w:r>
      <w:r w:rsidRPr="00431459">
        <w:rPr>
          <w:spacing w:val="-1"/>
          <w:sz w:val="24"/>
        </w:rPr>
        <w:t xml:space="preserve"> </w:t>
      </w:r>
      <w:r w:rsidRPr="00431459">
        <w:rPr>
          <w:sz w:val="24"/>
        </w:rPr>
        <w:t>45</w:t>
      </w:r>
      <w:r w:rsidRPr="00431459">
        <w:rPr>
          <w:spacing w:val="1"/>
          <w:sz w:val="24"/>
        </w:rPr>
        <w:t xml:space="preserve"> </w:t>
      </w:r>
      <w:r w:rsidRPr="00431459">
        <w:rPr>
          <w:sz w:val="24"/>
        </w:rPr>
        <w:t>C.F.R.</w:t>
      </w:r>
      <w:r w:rsidRPr="00431459">
        <w:rPr>
          <w:spacing w:val="-1"/>
          <w:sz w:val="24"/>
        </w:rPr>
        <w:t xml:space="preserve"> </w:t>
      </w:r>
      <w:r w:rsidRPr="00431459">
        <w:rPr>
          <w:sz w:val="24"/>
        </w:rPr>
        <w:t xml:space="preserve">§ </w:t>
      </w:r>
      <w:r w:rsidRPr="00431459">
        <w:rPr>
          <w:spacing w:val="-2"/>
          <w:sz w:val="24"/>
        </w:rPr>
        <w:t>160.103.</w:t>
      </w:r>
    </w:p>
    <w:p w14:paraId="153FFCAD" w14:textId="77777777" w:rsidR="00431459"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431459">
        <w:rPr>
          <w:sz w:val="24"/>
        </w:rPr>
        <w:t>“Incident” means, with respect to PHI in Business Associate’s custody or control, (i) any successful Security Incident, (ii) Breach of Unsecured PHI, or (iii) any loss, destruction, alteration, or other event in which PHI cannot be account for.</w:t>
      </w:r>
      <w:r w:rsidRPr="00431459">
        <w:rPr>
          <w:spacing w:val="40"/>
          <w:sz w:val="24"/>
        </w:rPr>
        <w:t xml:space="preserve"> </w:t>
      </w:r>
      <w:r w:rsidRPr="00431459">
        <w:rPr>
          <w:sz w:val="24"/>
        </w:rPr>
        <w:t>Unless otherwise required by applicable laws, Successful Security Incidents shall not include pings and other broadcast attacks on Business Associate’s firewall, port scans, unsuccessful log-on attempts, denials of service, and any combination of the above, so long as no such incident results in or is related to unauthorized Access, Use, or Disclosure of PHI.</w:t>
      </w:r>
    </w:p>
    <w:p w14:paraId="5BC2A620" w14:textId="77777777" w:rsidR="00431459" w:rsidRPr="00431459"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431459">
        <w:rPr>
          <w:sz w:val="24"/>
        </w:rPr>
        <w:t>“HIPAA”</w:t>
      </w:r>
      <w:r w:rsidRPr="00431459">
        <w:rPr>
          <w:spacing w:val="-9"/>
          <w:sz w:val="24"/>
        </w:rPr>
        <w:t xml:space="preserve"> </w:t>
      </w:r>
      <w:r w:rsidRPr="00431459">
        <w:rPr>
          <w:sz w:val="24"/>
        </w:rPr>
        <w:t>means</w:t>
      </w:r>
      <w:r w:rsidRPr="00431459">
        <w:rPr>
          <w:spacing w:val="-8"/>
          <w:sz w:val="24"/>
        </w:rPr>
        <w:t xml:space="preserve"> </w:t>
      </w:r>
      <w:r w:rsidRPr="00431459">
        <w:rPr>
          <w:sz w:val="24"/>
        </w:rPr>
        <w:t>the</w:t>
      </w:r>
      <w:r w:rsidRPr="00431459">
        <w:rPr>
          <w:spacing w:val="-9"/>
          <w:sz w:val="24"/>
        </w:rPr>
        <w:t xml:space="preserve"> </w:t>
      </w:r>
      <w:r w:rsidRPr="00431459">
        <w:rPr>
          <w:sz w:val="24"/>
        </w:rPr>
        <w:t>Health</w:t>
      </w:r>
      <w:r w:rsidRPr="00431459">
        <w:rPr>
          <w:spacing w:val="-8"/>
          <w:sz w:val="24"/>
        </w:rPr>
        <w:t xml:space="preserve"> </w:t>
      </w:r>
      <w:r w:rsidRPr="00431459">
        <w:rPr>
          <w:sz w:val="24"/>
        </w:rPr>
        <w:t>Insurance</w:t>
      </w:r>
      <w:r w:rsidRPr="00431459">
        <w:rPr>
          <w:spacing w:val="-9"/>
          <w:sz w:val="24"/>
        </w:rPr>
        <w:t xml:space="preserve"> </w:t>
      </w:r>
      <w:r w:rsidRPr="00431459">
        <w:rPr>
          <w:sz w:val="24"/>
        </w:rPr>
        <w:t>Portability</w:t>
      </w:r>
      <w:r w:rsidRPr="00431459">
        <w:rPr>
          <w:spacing w:val="-6"/>
          <w:sz w:val="24"/>
        </w:rPr>
        <w:t xml:space="preserve"> </w:t>
      </w:r>
      <w:r w:rsidRPr="00431459">
        <w:rPr>
          <w:sz w:val="24"/>
        </w:rPr>
        <w:t>and</w:t>
      </w:r>
      <w:r w:rsidRPr="00431459">
        <w:rPr>
          <w:spacing w:val="-8"/>
          <w:sz w:val="24"/>
        </w:rPr>
        <w:t xml:space="preserve"> </w:t>
      </w:r>
      <w:r w:rsidRPr="00431459">
        <w:rPr>
          <w:sz w:val="24"/>
        </w:rPr>
        <w:t>Accountability</w:t>
      </w:r>
      <w:r w:rsidRPr="00431459">
        <w:rPr>
          <w:spacing w:val="-8"/>
          <w:sz w:val="24"/>
        </w:rPr>
        <w:t xml:space="preserve"> </w:t>
      </w:r>
      <w:r w:rsidRPr="00431459">
        <w:rPr>
          <w:sz w:val="24"/>
        </w:rPr>
        <w:t>Act</w:t>
      </w:r>
      <w:r w:rsidRPr="00431459">
        <w:rPr>
          <w:spacing w:val="-8"/>
          <w:sz w:val="24"/>
        </w:rPr>
        <w:t xml:space="preserve"> </w:t>
      </w:r>
      <w:r w:rsidRPr="00431459">
        <w:rPr>
          <w:sz w:val="24"/>
        </w:rPr>
        <w:t>of</w:t>
      </w:r>
      <w:r w:rsidRPr="00431459">
        <w:rPr>
          <w:spacing w:val="-9"/>
          <w:sz w:val="24"/>
        </w:rPr>
        <w:t xml:space="preserve"> </w:t>
      </w:r>
      <w:r w:rsidRPr="00431459">
        <w:rPr>
          <w:sz w:val="24"/>
        </w:rPr>
        <w:t>1996,</w:t>
      </w:r>
      <w:r w:rsidRPr="00431459">
        <w:rPr>
          <w:spacing w:val="-8"/>
          <w:sz w:val="24"/>
        </w:rPr>
        <w:t xml:space="preserve"> </w:t>
      </w:r>
      <w:r w:rsidRPr="00431459">
        <w:rPr>
          <w:sz w:val="24"/>
        </w:rPr>
        <w:t>Public</w:t>
      </w:r>
      <w:r w:rsidRPr="00431459">
        <w:rPr>
          <w:spacing w:val="-9"/>
          <w:sz w:val="24"/>
        </w:rPr>
        <w:t xml:space="preserve"> </w:t>
      </w:r>
      <w:r w:rsidRPr="00431459">
        <w:rPr>
          <w:sz w:val="24"/>
        </w:rPr>
        <w:t xml:space="preserve">Law </w:t>
      </w:r>
      <w:r w:rsidRPr="00431459">
        <w:rPr>
          <w:spacing w:val="-2"/>
          <w:sz w:val="24"/>
        </w:rPr>
        <w:t>104-191.</w:t>
      </w:r>
    </w:p>
    <w:p w14:paraId="4D336150" w14:textId="77777777" w:rsidR="00431459"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431459">
        <w:rPr>
          <w:sz w:val="24"/>
        </w:rPr>
        <w:t>“HIPAA</w:t>
      </w:r>
      <w:r w:rsidRPr="00431459">
        <w:rPr>
          <w:spacing w:val="-2"/>
          <w:sz w:val="24"/>
        </w:rPr>
        <w:t xml:space="preserve"> </w:t>
      </w:r>
      <w:r w:rsidRPr="00431459">
        <w:rPr>
          <w:sz w:val="24"/>
        </w:rPr>
        <w:t>Regulations”</w:t>
      </w:r>
      <w:r w:rsidRPr="00431459">
        <w:rPr>
          <w:spacing w:val="-2"/>
          <w:sz w:val="24"/>
        </w:rPr>
        <w:t xml:space="preserve"> </w:t>
      </w:r>
      <w:r w:rsidRPr="00431459">
        <w:rPr>
          <w:sz w:val="24"/>
        </w:rPr>
        <w:t>means</w:t>
      </w:r>
      <w:r w:rsidRPr="00431459">
        <w:rPr>
          <w:spacing w:val="-1"/>
          <w:sz w:val="24"/>
        </w:rPr>
        <w:t xml:space="preserve"> </w:t>
      </w:r>
      <w:r w:rsidRPr="00431459">
        <w:rPr>
          <w:sz w:val="24"/>
        </w:rPr>
        <w:t>the</w:t>
      </w:r>
      <w:r w:rsidRPr="00431459">
        <w:rPr>
          <w:spacing w:val="-2"/>
          <w:sz w:val="24"/>
        </w:rPr>
        <w:t xml:space="preserve"> </w:t>
      </w:r>
      <w:r w:rsidRPr="00431459">
        <w:rPr>
          <w:sz w:val="24"/>
        </w:rPr>
        <w:t>regulations</w:t>
      </w:r>
      <w:r w:rsidRPr="00431459">
        <w:rPr>
          <w:spacing w:val="-1"/>
          <w:sz w:val="24"/>
        </w:rPr>
        <w:t xml:space="preserve"> </w:t>
      </w:r>
      <w:r w:rsidRPr="00431459">
        <w:rPr>
          <w:sz w:val="24"/>
        </w:rPr>
        <w:t>promulgated</w:t>
      </w:r>
      <w:r w:rsidRPr="00431459">
        <w:rPr>
          <w:spacing w:val="-1"/>
          <w:sz w:val="24"/>
        </w:rPr>
        <w:t xml:space="preserve"> </w:t>
      </w:r>
      <w:r w:rsidRPr="00431459">
        <w:rPr>
          <w:sz w:val="24"/>
        </w:rPr>
        <w:t>under</w:t>
      </w:r>
      <w:r w:rsidRPr="00431459">
        <w:rPr>
          <w:spacing w:val="-2"/>
          <w:sz w:val="24"/>
        </w:rPr>
        <w:t xml:space="preserve"> </w:t>
      </w:r>
      <w:r w:rsidRPr="00431459">
        <w:rPr>
          <w:sz w:val="24"/>
        </w:rPr>
        <w:t>HIPAA by</w:t>
      </w:r>
      <w:r w:rsidRPr="00431459">
        <w:rPr>
          <w:spacing w:val="-1"/>
          <w:sz w:val="24"/>
        </w:rPr>
        <w:t xml:space="preserve"> </w:t>
      </w:r>
      <w:r w:rsidRPr="00431459">
        <w:rPr>
          <w:sz w:val="24"/>
        </w:rPr>
        <w:t>the</w:t>
      </w:r>
      <w:r w:rsidRPr="00431459">
        <w:rPr>
          <w:spacing w:val="-2"/>
          <w:sz w:val="24"/>
        </w:rPr>
        <w:t xml:space="preserve"> </w:t>
      </w:r>
      <w:r w:rsidRPr="00431459">
        <w:rPr>
          <w:sz w:val="24"/>
        </w:rPr>
        <w:t>United</w:t>
      </w:r>
      <w:r w:rsidRPr="00431459">
        <w:rPr>
          <w:spacing w:val="-1"/>
          <w:sz w:val="24"/>
        </w:rPr>
        <w:t xml:space="preserve"> </w:t>
      </w:r>
      <w:r w:rsidRPr="00431459">
        <w:rPr>
          <w:sz w:val="24"/>
        </w:rPr>
        <w:t>States Department of Health and Human Services (“HHS”), including but not limited to, 45 C.F.R. Part 160 and Subparts A and E of Part 164 (“HIPAA Privacy Rule”), 45 C.F.R. Part 162 (“HIPAA Transaction Rule”), and 45 C.F.R. Part 160 and Subparts A and C of Part 164 (“HIPAA Security Rule”) which includes requirements of the HITECH Act of 2009, as subsequently modified.</w:t>
      </w:r>
    </w:p>
    <w:p w14:paraId="57846CB5" w14:textId="77777777" w:rsidR="007D4511"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431459">
        <w:rPr>
          <w:sz w:val="24"/>
        </w:rPr>
        <w:t>“HITECH Act” shall mean the Health Information Technology for Economic and Clinical Health</w:t>
      </w:r>
      <w:r w:rsidRPr="00431459">
        <w:rPr>
          <w:spacing w:val="-11"/>
          <w:sz w:val="24"/>
        </w:rPr>
        <w:t xml:space="preserve"> </w:t>
      </w:r>
      <w:r w:rsidRPr="00431459">
        <w:rPr>
          <w:sz w:val="24"/>
        </w:rPr>
        <w:t>Act,</w:t>
      </w:r>
      <w:r w:rsidRPr="00431459">
        <w:rPr>
          <w:spacing w:val="-8"/>
          <w:sz w:val="24"/>
        </w:rPr>
        <w:t xml:space="preserve"> </w:t>
      </w:r>
      <w:r w:rsidRPr="00431459">
        <w:rPr>
          <w:sz w:val="24"/>
        </w:rPr>
        <w:t>as</w:t>
      </w:r>
      <w:r w:rsidRPr="00431459">
        <w:rPr>
          <w:spacing w:val="-10"/>
          <w:sz w:val="24"/>
        </w:rPr>
        <w:t xml:space="preserve"> </w:t>
      </w:r>
      <w:r w:rsidRPr="00431459">
        <w:rPr>
          <w:sz w:val="24"/>
        </w:rPr>
        <w:t>incorporated</w:t>
      </w:r>
      <w:r w:rsidRPr="00431459">
        <w:rPr>
          <w:spacing w:val="-11"/>
          <w:sz w:val="24"/>
        </w:rPr>
        <w:t xml:space="preserve"> </w:t>
      </w:r>
      <w:r w:rsidRPr="00431459">
        <w:rPr>
          <w:sz w:val="24"/>
        </w:rPr>
        <w:t>in</w:t>
      </w:r>
      <w:r w:rsidRPr="00431459">
        <w:rPr>
          <w:spacing w:val="-11"/>
          <w:sz w:val="24"/>
        </w:rPr>
        <w:t xml:space="preserve"> </w:t>
      </w:r>
      <w:r w:rsidRPr="00431459">
        <w:rPr>
          <w:sz w:val="24"/>
        </w:rPr>
        <w:t>the</w:t>
      </w:r>
      <w:r w:rsidRPr="00431459">
        <w:rPr>
          <w:spacing w:val="-9"/>
          <w:sz w:val="24"/>
        </w:rPr>
        <w:t xml:space="preserve"> </w:t>
      </w:r>
      <w:r w:rsidRPr="00431459">
        <w:rPr>
          <w:sz w:val="24"/>
        </w:rPr>
        <w:t>American</w:t>
      </w:r>
      <w:r w:rsidRPr="00431459">
        <w:rPr>
          <w:spacing w:val="-11"/>
          <w:sz w:val="24"/>
        </w:rPr>
        <w:t xml:space="preserve"> </w:t>
      </w:r>
      <w:r w:rsidRPr="00431459">
        <w:rPr>
          <w:sz w:val="24"/>
        </w:rPr>
        <w:t>Recovery</w:t>
      </w:r>
      <w:r w:rsidRPr="00431459">
        <w:rPr>
          <w:spacing w:val="-11"/>
          <w:sz w:val="24"/>
        </w:rPr>
        <w:t xml:space="preserve"> </w:t>
      </w:r>
      <w:r w:rsidRPr="00431459">
        <w:rPr>
          <w:sz w:val="24"/>
        </w:rPr>
        <w:t>and</w:t>
      </w:r>
      <w:r w:rsidRPr="00431459">
        <w:rPr>
          <w:spacing w:val="-8"/>
          <w:sz w:val="24"/>
        </w:rPr>
        <w:t xml:space="preserve"> </w:t>
      </w:r>
      <w:r w:rsidRPr="00431459">
        <w:rPr>
          <w:sz w:val="24"/>
        </w:rPr>
        <w:t>Reinvestment</w:t>
      </w:r>
      <w:r w:rsidRPr="00431459">
        <w:rPr>
          <w:spacing w:val="-10"/>
          <w:sz w:val="24"/>
        </w:rPr>
        <w:t xml:space="preserve"> </w:t>
      </w:r>
      <w:r w:rsidRPr="00431459">
        <w:rPr>
          <w:sz w:val="24"/>
        </w:rPr>
        <w:t>Act</w:t>
      </w:r>
      <w:r w:rsidRPr="00431459">
        <w:rPr>
          <w:spacing w:val="-10"/>
          <w:sz w:val="24"/>
        </w:rPr>
        <w:t xml:space="preserve"> </w:t>
      </w:r>
      <w:r w:rsidRPr="00431459">
        <w:rPr>
          <w:sz w:val="24"/>
        </w:rPr>
        <w:t>of</w:t>
      </w:r>
      <w:r w:rsidRPr="00431459">
        <w:rPr>
          <w:spacing w:val="-11"/>
          <w:sz w:val="24"/>
        </w:rPr>
        <w:t xml:space="preserve"> </w:t>
      </w:r>
      <w:r w:rsidRPr="00431459">
        <w:rPr>
          <w:sz w:val="24"/>
        </w:rPr>
        <w:t>2009,</w:t>
      </w:r>
      <w:r w:rsidRPr="00431459">
        <w:rPr>
          <w:spacing w:val="-8"/>
          <w:sz w:val="24"/>
        </w:rPr>
        <w:t xml:space="preserve"> </w:t>
      </w:r>
      <w:r w:rsidRPr="00431459">
        <w:rPr>
          <w:sz w:val="24"/>
        </w:rPr>
        <w:t>and</w:t>
      </w:r>
      <w:r w:rsidRPr="00431459">
        <w:rPr>
          <w:spacing w:val="-8"/>
          <w:sz w:val="24"/>
        </w:rPr>
        <w:t xml:space="preserve"> </w:t>
      </w:r>
      <w:r w:rsidRPr="00431459">
        <w:rPr>
          <w:sz w:val="24"/>
        </w:rPr>
        <w:t>any accompanying regulations.</w:t>
      </w:r>
    </w:p>
    <w:p w14:paraId="5E9C7144" w14:textId="77777777" w:rsidR="007D4511" w:rsidRPr="007D4511"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7D4511">
        <w:rPr>
          <w:sz w:val="24"/>
        </w:rPr>
        <w:t>“Individual”</w:t>
      </w:r>
      <w:r w:rsidRPr="007D4511">
        <w:rPr>
          <w:spacing w:val="-8"/>
          <w:sz w:val="24"/>
        </w:rPr>
        <w:t xml:space="preserve"> </w:t>
      </w:r>
      <w:r w:rsidRPr="007D4511">
        <w:rPr>
          <w:sz w:val="24"/>
        </w:rPr>
        <w:t>shall</w:t>
      </w:r>
      <w:r w:rsidRPr="007D4511">
        <w:rPr>
          <w:spacing w:val="-7"/>
          <w:sz w:val="24"/>
        </w:rPr>
        <w:t xml:space="preserve"> </w:t>
      </w:r>
      <w:r w:rsidRPr="007D4511">
        <w:rPr>
          <w:sz w:val="24"/>
        </w:rPr>
        <w:t>have</w:t>
      </w:r>
      <w:r w:rsidRPr="007D4511">
        <w:rPr>
          <w:spacing w:val="-6"/>
          <w:sz w:val="24"/>
        </w:rPr>
        <w:t xml:space="preserve"> </w:t>
      </w:r>
      <w:r w:rsidRPr="007D4511">
        <w:rPr>
          <w:sz w:val="24"/>
        </w:rPr>
        <w:t>the</w:t>
      </w:r>
      <w:r w:rsidRPr="007D4511">
        <w:rPr>
          <w:spacing w:val="-8"/>
          <w:sz w:val="24"/>
        </w:rPr>
        <w:t xml:space="preserve"> </w:t>
      </w:r>
      <w:r w:rsidRPr="007D4511">
        <w:rPr>
          <w:sz w:val="24"/>
        </w:rPr>
        <w:t>same</w:t>
      </w:r>
      <w:r w:rsidRPr="007D4511">
        <w:rPr>
          <w:spacing w:val="-6"/>
          <w:sz w:val="24"/>
        </w:rPr>
        <w:t xml:space="preserve"> </w:t>
      </w:r>
      <w:r w:rsidRPr="007D4511">
        <w:rPr>
          <w:sz w:val="24"/>
        </w:rPr>
        <w:t>meaning</w:t>
      </w:r>
      <w:r w:rsidRPr="007D4511">
        <w:rPr>
          <w:spacing w:val="-5"/>
          <w:sz w:val="24"/>
        </w:rPr>
        <w:t xml:space="preserve"> </w:t>
      </w:r>
      <w:r w:rsidRPr="007D4511">
        <w:rPr>
          <w:sz w:val="24"/>
        </w:rPr>
        <w:t>as</w:t>
      </w:r>
      <w:r w:rsidRPr="007D4511">
        <w:rPr>
          <w:spacing w:val="-7"/>
          <w:sz w:val="24"/>
        </w:rPr>
        <w:t xml:space="preserve"> </w:t>
      </w:r>
      <w:r w:rsidRPr="007D4511">
        <w:rPr>
          <w:sz w:val="24"/>
        </w:rPr>
        <w:t>the</w:t>
      </w:r>
      <w:r w:rsidRPr="007D4511">
        <w:rPr>
          <w:spacing w:val="-6"/>
          <w:sz w:val="24"/>
        </w:rPr>
        <w:t xml:space="preserve"> </w:t>
      </w:r>
      <w:r w:rsidRPr="007D4511">
        <w:rPr>
          <w:sz w:val="24"/>
        </w:rPr>
        <w:t>term</w:t>
      </w:r>
      <w:r w:rsidRPr="007D4511">
        <w:rPr>
          <w:spacing w:val="-7"/>
          <w:sz w:val="24"/>
        </w:rPr>
        <w:t xml:space="preserve"> </w:t>
      </w:r>
      <w:r w:rsidRPr="007D4511">
        <w:rPr>
          <w:sz w:val="24"/>
        </w:rPr>
        <w:t>“Individual”</w:t>
      </w:r>
      <w:r w:rsidRPr="007D4511">
        <w:rPr>
          <w:spacing w:val="-8"/>
          <w:sz w:val="24"/>
        </w:rPr>
        <w:t xml:space="preserve"> </w:t>
      </w:r>
      <w:r w:rsidRPr="007D4511">
        <w:rPr>
          <w:sz w:val="24"/>
        </w:rPr>
        <w:t>in</w:t>
      </w:r>
      <w:r w:rsidRPr="007D4511">
        <w:rPr>
          <w:spacing w:val="-7"/>
          <w:sz w:val="24"/>
        </w:rPr>
        <w:t xml:space="preserve"> </w:t>
      </w:r>
      <w:r w:rsidRPr="007D4511">
        <w:rPr>
          <w:sz w:val="24"/>
        </w:rPr>
        <w:t>45</w:t>
      </w:r>
      <w:r w:rsidRPr="007D4511">
        <w:rPr>
          <w:spacing w:val="-5"/>
          <w:sz w:val="24"/>
        </w:rPr>
        <w:t xml:space="preserve"> </w:t>
      </w:r>
      <w:r w:rsidRPr="007D4511">
        <w:rPr>
          <w:sz w:val="24"/>
        </w:rPr>
        <w:t>C.F.R.</w:t>
      </w:r>
      <w:r w:rsidRPr="007D4511">
        <w:rPr>
          <w:spacing w:val="-7"/>
          <w:sz w:val="24"/>
        </w:rPr>
        <w:t xml:space="preserve"> </w:t>
      </w:r>
      <w:r w:rsidRPr="007D4511">
        <w:rPr>
          <w:sz w:val="24"/>
        </w:rPr>
        <w:t>§</w:t>
      </w:r>
      <w:r w:rsidRPr="007D4511">
        <w:rPr>
          <w:spacing w:val="-7"/>
          <w:sz w:val="24"/>
        </w:rPr>
        <w:t xml:space="preserve"> </w:t>
      </w:r>
      <w:r w:rsidRPr="007D4511">
        <w:rPr>
          <w:sz w:val="24"/>
        </w:rPr>
        <w:t>160.103</w:t>
      </w:r>
      <w:r w:rsidRPr="007D4511">
        <w:rPr>
          <w:spacing w:val="-5"/>
          <w:sz w:val="24"/>
        </w:rPr>
        <w:t xml:space="preserve"> </w:t>
      </w:r>
      <w:r w:rsidRPr="007D4511">
        <w:rPr>
          <w:sz w:val="24"/>
        </w:rPr>
        <w:t>and shall</w:t>
      </w:r>
      <w:r w:rsidRPr="007D4511">
        <w:rPr>
          <w:spacing w:val="-5"/>
          <w:sz w:val="24"/>
        </w:rPr>
        <w:t xml:space="preserve"> </w:t>
      </w:r>
      <w:r w:rsidRPr="007D4511">
        <w:rPr>
          <w:sz w:val="24"/>
        </w:rPr>
        <w:t>include</w:t>
      </w:r>
      <w:r w:rsidRPr="007D4511">
        <w:rPr>
          <w:spacing w:val="-4"/>
          <w:sz w:val="24"/>
        </w:rPr>
        <w:t xml:space="preserve"> </w:t>
      </w:r>
      <w:r w:rsidRPr="007D4511">
        <w:rPr>
          <w:sz w:val="24"/>
        </w:rPr>
        <w:t>a</w:t>
      </w:r>
      <w:r w:rsidRPr="007D4511">
        <w:rPr>
          <w:spacing w:val="-7"/>
          <w:sz w:val="24"/>
        </w:rPr>
        <w:t xml:space="preserve"> </w:t>
      </w:r>
      <w:r w:rsidRPr="007D4511">
        <w:rPr>
          <w:sz w:val="24"/>
        </w:rPr>
        <w:t>person</w:t>
      </w:r>
      <w:r w:rsidRPr="007D4511">
        <w:rPr>
          <w:spacing w:val="-6"/>
          <w:sz w:val="24"/>
        </w:rPr>
        <w:t xml:space="preserve"> </w:t>
      </w:r>
      <w:r w:rsidRPr="007D4511">
        <w:rPr>
          <w:sz w:val="24"/>
        </w:rPr>
        <w:t>who</w:t>
      </w:r>
      <w:r w:rsidRPr="007D4511">
        <w:rPr>
          <w:spacing w:val="-6"/>
          <w:sz w:val="24"/>
        </w:rPr>
        <w:t xml:space="preserve"> </w:t>
      </w:r>
      <w:r w:rsidRPr="007D4511">
        <w:rPr>
          <w:sz w:val="24"/>
        </w:rPr>
        <w:t>qualifies</w:t>
      </w:r>
      <w:r w:rsidRPr="007D4511">
        <w:rPr>
          <w:spacing w:val="-3"/>
          <w:sz w:val="24"/>
        </w:rPr>
        <w:t xml:space="preserve"> </w:t>
      </w:r>
      <w:r w:rsidRPr="007D4511">
        <w:rPr>
          <w:sz w:val="24"/>
        </w:rPr>
        <w:t>as</w:t>
      </w:r>
      <w:r w:rsidRPr="007D4511">
        <w:rPr>
          <w:spacing w:val="-3"/>
          <w:sz w:val="24"/>
        </w:rPr>
        <w:t xml:space="preserve"> </w:t>
      </w:r>
      <w:r w:rsidRPr="007D4511">
        <w:rPr>
          <w:sz w:val="24"/>
        </w:rPr>
        <w:t>a</w:t>
      </w:r>
      <w:r w:rsidRPr="007D4511">
        <w:rPr>
          <w:spacing w:val="-7"/>
          <w:sz w:val="24"/>
        </w:rPr>
        <w:t xml:space="preserve"> </w:t>
      </w:r>
      <w:r w:rsidRPr="007D4511">
        <w:rPr>
          <w:sz w:val="24"/>
        </w:rPr>
        <w:t>personal</w:t>
      </w:r>
      <w:r w:rsidRPr="007D4511">
        <w:rPr>
          <w:spacing w:val="-3"/>
          <w:sz w:val="24"/>
        </w:rPr>
        <w:t xml:space="preserve"> </w:t>
      </w:r>
      <w:r w:rsidRPr="007D4511">
        <w:rPr>
          <w:sz w:val="24"/>
        </w:rPr>
        <w:t>representative</w:t>
      </w:r>
      <w:r w:rsidRPr="007D4511">
        <w:rPr>
          <w:spacing w:val="-7"/>
          <w:sz w:val="24"/>
        </w:rPr>
        <w:t xml:space="preserve"> </w:t>
      </w:r>
      <w:r w:rsidRPr="007D4511">
        <w:rPr>
          <w:sz w:val="24"/>
        </w:rPr>
        <w:t>in</w:t>
      </w:r>
      <w:r w:rsidRPr="007D4511">
        <w:rPr>
          <w:spacing w:val="-3"/>
          <w:sz w:val="24"/>
        </w:rPr>
        <w:t xml:space="preserve"> </w:t>
      </w:r>
      <w:r w:rsidRPr="007D4511">
        <w:rPr>
          <w:sz w:val="24"/>
        </w:rPr>
        <w:t>accordance</w:t>
      </w:r>
      <w:r w:rsidRPr="007D4511">
        <w:rPr>
          <w:spacing w:val="-6"/>
          <w:sz w:val="24"/>
        </w:rPr>
        <w:t xml:space="preserve"> </w:t>
      </w:r>
      <w:r w:rsidRPr="007D4511">
        <w:rPr>
          <w:sz w:val="24"/>
        </w:rPr>
        <w:t>with</w:t>
      </w:r>
      <w:r w:rsidRPr="007D4511">
        <w:rPr>
          <w:spacing w:val="-3"/>
          <w:sz w:val="24"/>
        </w:rPr>
        <w:t xml:space="preserve"> </w:t>
      </w:r>
      <w:r w:rsidRPr="007D4511">
        <w:rPr>
          <w:sz w:val="24"/>
        </w:rPr>
        <w:t>45</w:t>
      </w:r>
      <w:r w:rsidRPr="007D4511">
        <w:rPr>
          <w:spacing w:val="-6"/>
          <w:sz w:val="24"/>
        </w:rPr>
        <w:t xml:space="preserve"> </w:t>
      </w:r>
      <w:r w:rsidRPr="007D4511">
        <w:rPr>
          <w:sz w:val="24"/>
        </w:rPr>
        <w:t>C.F.R</w:t>
      </w:r>
      <w:r w:rsidR="00431459" w:rsidRPr="007D4511">
        <w:rPr>
          <w:sz w:val="24"/>
        </w:rPr>
        <w:t>.</w:t>
      </w:r>
      <w:r w:rsidRPr="00431459">
        <w:t xml:space="preserve">§ </w:t>
      </w:r>
      <w:r w:rsidRPr="007D4511">
        <w:rPr>
          <w:spacing w:val="-2"/>
        </w:rPr>
        <w:t>164.502(g).</w:t>
      </w:r>
    </w:p>
    <w:p w14:paraId="0A74B4BE" w14:textId="77777777" w:rsidR="007D4511" w:rsidRDefault="00406376" w:rsidP="007041DC">
      <w:pPr>
        <w:pStyle w:val="ListParagraph"/>
        <w:widowControl w:val="0"/>
        <w:numPr>
          <w:ilvl w:val="0"/>
          <w:numId w:val="44"/>
        </w:numPr>
        <w:tabs>
          <w:tab w:val="left" w:pos="360"/>
        </w:tabs>
        <w:autoSpaceDE w:val="0"/>
        <w:autoSpaceDN w:val="0"/>
        <w:spacing w:before="0" w:after="0" w:line="240" w:lineRule="auto"/>
        <w:ind w:right="358"/>
        <w:rPr>
          <w:sz w:val="24"/>
        </w:rPr>
      </w:pPr>
      <w:r w:rsidRPr="007D4511">
        <w:rPr>
          <w:sz w:val="24"/>
        </w:rPr>
        <w:t>“Privacy Rule” shall mean the Standards for Privacy of Individually Identifiable Health Information at 45 C.F.R. Parts 160 and 164, Subparts A and E.</w:t>
      </w:r>
    </w:p>
    <w:p w14:paraId="2D9579CA" w14:textId="77777777" w:rsidR="00D33EFE"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7D4511">
        <w:rPr>
          <w:sz w:val="24"/>
        </w:rPr>
        <w:t xml:space="preserve">“Protected Health Information” or “PHI” shall have the same meaning as the term </w:t>
      </w:r>
      <w:r w:rsidRPr="007D4511">
        <w:rPr>
          <w:sz w:val="24"/>
        </w:rPr>
        <w:lastRenderedPageBreak/>
        <w:t>“Protected health</w:t>
      </w:r>
      <w:r w:rsidRPr="007D4511">
        <w:rPr>
          <w:spacing w:val="-4"/>
          <w:sz w:val="24"/>
        </w:rPr>
        <w:t xml:space="preserve"> </w:t>
      </w:r>
      <w:r w:rsidRPr="007D4511">
        <w:rPr>
          <w:sz w:val="24"/>
        </w:rPr>
        <w:t>information”</w:t>
      </w:r>
      <w:r w:rsidRPr="007D4511">
        <w:rPr>
          <w:spacing w:val="-5"/>
          <w:sz w:val="24"/>
        </w:rPr>
        <w:t xml:space="preserve"> </w:t>
      </w:r>
      <w:r w:rsidRPr="007D4511">
        <w:rPr>
          <w:sz w:val="24"/>
        </w:rPr>
        <w:t>in</w:t>
      </w:r>
      <w:r w:rsidRPr="007D4511">
        <w:rPr>
          <w:spacing w:val="-4"/>
          <w:sz w:val="24"/>
        </w:rPr>
        <w:t xml:space="preserve"> </w:t>
      </w:r>
      <w:r w:rsidRPr="007D4511">
        <w:rPr>
          <w:sz w:val="24"/>
        </w:rPr>
        <w:t>45</w:t>
      </w:r>
      <w:r w:rsidRPr="007D4511">
        <w:rPr>
          <w:spacing w:val="-4"/>
          <w:sz w:val="24"/>
        </w:rPr>
        <w:t xml:space="preserve"> </w:t>
      </w:r>
      <w:r w:rsidRPr="007D4511">
        <w:rPr>
          <w:sz w:val="24"/>
        </w:rPr>
        <w:t>C.F.R.</w:t>
      </w:r>
      <w:r w:rsidRPr="007D4511">
        <w:rPr>
          <w:spacing w:val="-4"/>
          <w:sz w:val="24"/>
        </w:rPr>
        <w:t xml:space="preserve"> </w:t>
      </w:r>
      <w:r w:rsidRPr="007D4511">
        <w:rPr>
          <w:sz w:val="24"/>
        </w:rPr>
        <w:t>§</w:t>
      </w:r>
      <w:r w:rsidRPr="007D4511">
        <w:rPr>
          <w:spacing w:val="-4"/>
          <w:sz w:val="24"/>
        </w:rPr>
        <w:t xml:space="preserve"> </w:t>
      </w:r>
      <w:r w:rsidRPr="007D4511">
        <w:rPr>
          <w:sz w:val="24"/>
        </w:rPr>
        <w:t>160.103,</w:t>
      </w:r>
      <w:r w:rsidRPr="007D4511">
        <w:rPr>
          <w:spacing w:val="-4"/>
          <w:sz w:val="24"/>
        </w:rPr>
        <w:t xml:space="preserve"> </w:t>
      </w:r>
      <w:r w:rsidRPr="007D4511">
        <w:rPr>
          <w:sz w:val="24"/>
        </w:rPr>
        <w:t>and</w:t>
      </w:r>
      <w:r w:rsidRPr="007D4511">
        <w:rPr>
          <w:spacing w:val="-4"/>
          <w:sz w:val="24"/>
        </w:rPr>
        <w:t xml:space="preserve"> </w:t>
      </w:r>
      <w:r w:rsidRPr="007D4511">
        <w:rPr>
          <w:sz w:val="24"/>
        </w:rPr>
        <w:t>refers</w:t>
      </w:r>
      <w:r w:rsidRPr="007D4511">
        <w:rPr>
          <w:spacing w:val="-4"/>
          <w:sz w:val="24"/>
        </w:rPr>
        <w:t xml:space="preserve"> </w:t>
      </w:r>
      <w:r w:rsidRPr="007D4511">
        <w:rPr>
          <w:sz w:val="24"/>
        </w:rPr>
        <w:t>to</w:t>
      </w:r>
      <w:r w:rsidRPr="007D4511">
        <w:rPr>
          <w:spacing w:val="-4"/>
          <w:sz w:val="24"/>
        </w:rPr>
        <w:t xml:space="preserve"> </w:t>
      </w:r>
      <w:r w:rsidRPr="007D4511">
        <w:rPr>
          <w:sz w:val="24"/>
        </w:rPr>
        <w:t>Protected</w:t>
      </w:r>
      <w:r w:rsidRPr="007D4511">
        <w:rPr>
          <w:spacing w:val="-4"/>
          <w:sz w:val="24"/>
        </w:rPr>
        <w:t xml:space="preserve"> </w:t>
      </w:r>
      <w:r w:rsidRPr="007D4511">
        <w:rPr>
          <w:sz w:val="24"/>
        </w:rPr>
        <w:t>Health</w:t>
      </w:r>
      <w:r w:rsidRPr="007D4511">
        <w:rPr>
          <w:spacing w:val="-2"/>
          <w:sz w:val="24"/>
        </w:rPr>
        <w:t xml:space="preserve"> </w:t>
      </w:r>
      <w:r w:rsidRPr="007D4511">
        <w:rPr>
          <w:sz w:val="24"/>
        </w:rPr>
        <w:t>Information,</w:t>
      </w:r>
      <w:r w:rsidRPr="007D4511">
        <w:rPr>
          <w:spacing w:val="-4"/>
          <w:sz w:val="24"/>
        </w:rPr>
        <w:t xml:space="preserve"> </w:t>
      </w:r>
      <w:r w:rsidRPr="007D4511">
        <w:rPr>
          <w:sz w:val="24"/>
        </w:rPr>
        <w:t>ePHI, and other data elements that identify an individual or that could be used to identify an individual, including but not limited to an individual’s first name or initial and last name, all geographic</w:t>
      </w:r>
      <w:r w:rsidRPr="007D4511">
        <w:rPr>
          <w:spacing w:val="-13"/>
          <w:sz w:val="24"/>
        </w:rPr>
        <w:t xml:space="preserve"> </w:t>
      </w:r>
      <w:r w:rsidRPr="007D4511">
        <w:rPr>
          <w:sz w:val="24"/>
        </w:rPr>
        <w:t>subdivisions</w:t>
      </w:r>
      <w:r w:rsidRPr="007D4511">
        <w:rPr>
          <w:spacing w:val="-12"/>
          <w:sz w:val="24"/>
        </w:rPr>
        <w:t xml:space="preserve"> </w:t>
      </w:r>
      <w:r w:rsidRPr="007D4511">
        <w:rPr>
          <w:sz w:val="24"/>
        </w:rPr>
        <w:t>smaller</w:t>
      </w:r>
      <w:r w:rsidRPr="007D4511">
        <w:rPr>
          <w:spacing w:val="-13"/>
          <w:sz w:val="24"/>
        </w:rPr>
        <w:t xml:space="preserve"> </w:t>
      </w:r>
      <w:r w:rsidRPr="007D4511">
        <w:rPr>
          <w:sz w:val="24"/>
        </w:rPr>
        <w:t>than</w:t>
      </w:r>
      <w:r w:rsidRPr="007D4511">
        <w:rPr>
          <w:spacing w:val="-12"/>
          <w:sz w:val="24"/>
        </w:rPr>
        <w:t xml:space="preserve"> </w:t>
      </w:r>
      <w:r w:rsidRPr="007D4511">
        <w:rPr>
          <w:sz w:val="24"/>
        </w:rPr>
        <w:t>a</w:t>
      </w:r>
      <w:r w:rsidRPr="007D4511">
        <w:rPr>
          <w:spacing w:val="-13"/>
          <w:sz w:val="24"/>
        </w:rPr>
        <w:t xml:space="preserve"> </w:t>
      </w:r>
      <w:r w:rsidRPr="007D4511">
        <w:rPr>
          <w:sz w:val="24"/>
        </w:rPr>
        <w:t>state,</w:t>
      </w:r>
      <w:r w:rsidRPr="007D4511">
        <w:rPr>
          <w:spacing w:val="-12"/>
          <w:sz w:val="24"/>
        </w:rPr>
        <w:t xml:space="preserve"> </w:t>
      </w:r>
      <w:r w:rsidRPr="007D4511">
        <w:rPr>
          <w:sz w:val="24"/>
        </w:rPr>
        <w:t>all</w:t>
      </w:r>
      <w:r w:rsidRPr="007D4511">
        <w:rPr>
          <w:spacing w:val="-12"/>
          <w:sz w:val="24"/>
        </w:rPr>
        <w:t xml:space="preserve"> </w:t>
      </w:r>
      <w:r w:rsidRPr="007D4511">
        <w:rPr>
          <w:sz w:val="24"/>
        </w:rPr>
        <w:t>elements</w:t>
      </w:r>
      <w:r w:rsidRPr="007D4511">
        <w:rPr>
          <w:spacing w:val="-12"/>
          <w:sz w:val="24"/>
        </w:rPr>
        <w:t xml:space="preserve"> </w:t>
      </w:r>
      <w:r w:rsidRPr="007D4511">
        <w:rPr>
          <w:sz w:val="24"/>
        </w:rPr>
        <w:t>of</w:t>
      </w:r>
      <w:r w:rsidRPr="007D4511">
        <w:rPr>
          <w:spacing w:val="-13"/>
          <w:sz w:val="24"/>
        </w:rPr>
        <w:t xml:space="preserve"> </w:t>
      </w:r>
      <w:r w:rsidRPr="007D4511">
        <w:rPr>
          <w:sz w:val="24"/>
        </w:rPr>
        <w:t>dates</w:t>
      </w:r>
      <w:r w:rsidRPr="007D4511">
        <w:rPr>
          <w:spacing w:val="-12"/>
          <w:sz w:val="24"/>
        </w:rPr>
        <w:t xml:space="preserve"> </w:t>
      </w:r>
      <w:r w:rsidRPr="007D4511">
        <w:rPr>
          <w:sz w:val="24"/>
        </w:rPr>
        <w:t>(except</w:t>
      </w:r>
      <w:r w:rsidRPr="007D4511">
        <w:rPr>
          <w:spacing w:val="-12"/>
          <w:sz w:val="24"/>
        </w:rPr>
        <w:t xml:space="preserve"> </w:t>
      </w:r>
      <w:r w:rsidRPr="007D4511">
        <w:rPr>
          <w:sz w:val="24"/>
        </w:rPr>
        <w:t>year)</w:t>
      </w:r>
      <w:r w:rsidRPr="007D4511">
        <w:rPr>
          <w:spacing w:val="-11"/>
          <w:sz w:val="24"/>
        </w:rPr>
        <w:t xml:space="preserve"> </w:t>
      </w:r>
      <w:r w:rsidRPr="007D4511">
        <w:rPr>
          <w:sz w:val="24"/>
        </w:rPr>
        <w:t>for</w:t>
      </w:r>
      <w:r w:rsidRPr="007D4511">
        <w:rPr>
          <w:spacing w:val="-13"/>
          <w:sz w:val="24"/>
        </w:rPr>
        <w:t xml:space="preserve"> </w:t>
      </w:r>
      <w:r w:rsidRPr="007D4511">
        <w:rPr>
          <w:sz w:val="24"/>
        </w:rPr>
        <w:t>dates</w:t>
      </w:r>
      <w:r w:rsidRPr="007D4511">
        <w:rPr>
          <w:spacing w:val="-12"/>
          <w:sz w:val="24"/>
        </w:rPr>
        <w:t xml:space="preserve"> </w:t>
      </w:r>
      <w:r w:rsidRPr="007D4511">
        <w:rPr>
          <w:sz w:val="24"/>
        </w:rPr>
        <w:t>direct related to an individual including birth date, admission date, discharge date, date of death, telephone numbers, fax numbers, electronic mail addresses, social security numbers, medical record</w:t>
      </w:r>
      <w:r w:rsidRPr="007D4511">
        <w:rPr>
          <w:spacing w:val="36"/>
          <w:sz w:val="24"/>
        </w:rPr>
        <w:t xml:space="preserve"> </w:t>
      </w:r>
      <w:r w:rsidRPr="007D4511">
        <w:rPr>
          <w:sz w:val="24"/>
        </w:rPr>
        <w:t>numbers,</w:t>
      </w:r>
      <w:r w:rsidRPr="007D4511">
        <w:rPr>
          <w:spacing w:val="36"/>
          <w:sz w:val="24"/>
        </w:rPr>
        <w:t xml:space="preserve"> </w:t>
      </w:r>
      <w:r w:rsidRPr="007D4511">
        <w:rPr>
          <w:sz w:val="24"/>
        </w:rPr>
        <w:t>health</w:t>
      </w:r>
      <w:r w:rsidRPr="007D4511">
        <w:rPr>
          <w:spacing w:val="36"/>
          <w:sz w:val="24"/>
        </w:rPr>
        <w:t xml:space="preserve"> </w:t>
      </w:r>
      <w:r w:rsidRPr="007D4511">
        <w:rPr>
          <w:sz w:val="24"/>
        </w:rPr>
        <w:t>plan</w:t>
      </w:r>
      <w:r w:rsidRPr="007D4511">
        <w:rPr>
          <w:spacing w:val="36"/>
          <w:sz w:val="24"/>
        </w:rPr>
        <w:t xml:space="preserve"> </w:t>
      </w:r>
      <w:r w:rsidRPr="007D4511">
        <w:rPr>
          <w:sz w:val="24"/>
        </w:rPr>
        <w:t>beneficiary</w:t>
      </w:r>
      <w:r w:rsidRPr="007D4511">
        <w:rPr>
          <w:spacing w:val="36"/>
          <w:sz w:val="24"/>
        </w:rPr>
        <w:t xml:space="preserve"> </w:t>
      </w:r>
      <w:r w:rsidRPr="007D4511">
        <w:rPr>
          <w:sz w:val="24"/>
        </w:rPr>
        <w:t>numbers,</w:t>
      </w:r>
      <w:r w:rsidRPr="007D4511">
        <w:rPr>
          <w:spacing w:val="36"/>
          <w:sz w:val="24"/>
        </w:rPr>
        <w:t xml:space="preserve"> </w:t>
      </w:r>
      <w:r w:rsidRPr="007D4511">
        <w:rPr>
          <w:sz w:val="24"/>
        </w:rPr>
        <w:t>account</w:t>
      </w:r>
      <w:r w:rsidRPr="007D4511">
        <w:rPr>
          <w:spacing w:val="37"/>
          <w:sz w:val="24"/>
        </w:rPr>
        <w:t xml:space="preserve"> </w:t>
      </w:r>
      <w:r w:rsidRPr="007D4511">
        <w:rPr>
          <w:sz w:val="24"/>
        </w:rPr>
        <w:t>numbers,</w:t>
      </w:r>
      <w:r w:rsidRPr="007D4511">
        <w:rPr>
          <w:spacing w:val="36"/>
          <w:sz w:val="24"/>
        </w:rPr>
        <w:t xml:space="preserve"> </w:t>
      </w:r>
      <w:r w:rsidRPr="007D4511">
        <w:rPr>
          <w:sz w:val="24"/>
        </w:rPr>
        <w:t>certificate</w:t>
      </w:r>
      <w:r w:rsidRPr="007D4511">
        <w:rPr>
          <w:spacing w:val="35"/>
          <w:sz w:val="24"/>
        </w:rPr>
        <w:t xml:space="preserve"> </w:t>
      </w:r>
      <w:r w:rsidRPr="007D4511">
        <w:rPr>
          <w:sz w:val="24"/>
        </w:rPr>
        <w:t>or</w:t>
      </w:r>
      <w:r w:rsidRPr="007D4511">
        <w:rPr>
          <w:spacing w:val="36"/>
          <w:sz w:val="24"/>
        </w:rPr>
        <w:t xml:space="preserve"> </w:t>
      </w:r>
      <w:proofErr w:type="spellStart"/>
      <w:r w:rsidRPr="007D4511">
        <w:rPr>
          <w:sz w:val="24"/>
        </w:rPr>
        <w:t>driver’slicense</w:t>
      </w:r>
      <w:proofErr w:type="spellEnd"/>
      <w:r w:rsidRPr="007D4511">
        <w:rPr>
          <w:sz w:val="24"/>
        </w:rPr>
        <w:t xml:space="preserve"> numbers, vehicle identifiers and serial numbers, including license plate numbers, biometric identifiers, including finger and voice prints, full face photographic images and any comparable images; and any other unique identifying number, characteristic, code or combination that allows identification of an individual</w:t>
      </w:r>
      <w:r w:rsidR="00D33EFE">
        <w:rPr>
          <w:sz w:val="24"/>
        </w:rPr>
        <w:t>.</w:t>
      </w:r>
    </w:p>
    <w:p w14:paraId="297E26F3" w14:textId="77777777" w:rsidR="00D33EFE"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rPr>
          <w:sz w:val="24"/>
        </w:rPr>
        <w:t>“Required by Law” shall have the same meaning as the term “Required by law” in 45 C.F.R.§ 164.103.</w:t>
      </w:r>
    </w:p>
    <w:p w14:paraId="14E203E1" w14:textId="77777777" w:rsidR="00D33EFE"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rPr>
          <w:sz w:val="24"/>
        </w:rPr>
        <w:t>“Secretary” shall mean the Secretary of the Department of Health and Human Services or his/her designee.</w:t>
      </w:r>
    </w:p>
    <w:p w14:paraId="6BFBF7D6" w14:textId="77777777" w:rsidR="00D33EFE" w:rsidRDefault="002B008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rPr>
          <w:noProof/>
          <w:sz w:val="24"/>
        </w:rPr>
        <w:drawing>
          <wp:anchor distT="0" distB="0" distL="0" distR="0" simplePos="0" relativeHeight="251658244" behindDoc="1" locked="0" layoutInCell="1" allowOverlap="1" wp14:anchorId="38D4BB66" wp14:editId="764C54B3">
            <wp:simplePos x="0" y="0"/>
            <wp:positionH relativeFrom="page">
              <wp:posOffset>1409699</wp:posOffset>
            </wp:positionH>
            <wp:positionV relativeFrom="paragraph">
              <wp:posOffset>51236</wp:posOffset>
            </wp:positionV>
            <wp:extent cx="4952998" cy="5303836"/>
            <wp:effectExtent l="0" t="0" r="0" b="0"/>
            <wp:wrapNone/>
            <wp:docPr id="6" name="Image 6"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00406376" w:rsidRPr="00D33EFE">
        <w:rPr>
          <w:sz w:val="24"/>
        </w:rPr>
        <w:t>“Security Incident” shall have the same meaning as the term “Security incident” in 45 C.F.R.§ 164.304.</w:t>
      </w:r>
    </w:p>
    <w:p w14:paraId="38496452" w14:textId="77777777" w:rsidR="00D33EFE" w:rsidRPr="00D33EFE"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t>“Security Rule” shall mean the Security Standards for the Protection of Electronic Protected Health Information at 45 C.F.R. Parts 160 and 164, Subparts A and C.</w:t>
      </w:r>
    </w:p>
    <w:p w14:paraId="31A4A060" w14:textId="77777777" w:rsidR="00D33EFE"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rPr>
          <w:sz w:val="24"/>
        </w:rPr>
        <w:t>“Service Agreements” shall mean any applicable Memorandum of Understanding (“MOU”), agreement, contract, or any other similar device, and any proposal or Request for Proposal (“RFP”) related</w:t>
      </w:r>
      <w:r w:rsidRPr="00D33EFE">
        <w:rPr>
          <w:spacing w:val="-1"/>
          <w:sz w:val="24"/>
        </w:rPr>
        <w:t xml:space="preserve"> </w:t>
      </w:r>
      <w:r w:rsidRPr="00D33EFE">
        <w:rPr>
          <w:sz w:val="24"/>
        </w:rPr>
        <w:t>thereto and</w:t>
      </w:r>
      <w:r w:rsidRPr="00D33EFE">
        <w:rPr>
          <w:spacing w:val="-1"/>
          <w:sz w:val="24"/>
        </w:rPr>
        <w:t xml:space="preserve"> </w:t>
      </w:r>
      <w:r w:rsidRPr="00D33EFE">
        <w:rPr>
          <w:sz w:val="24"/>
        </w:rPr>
        <w:t>agreed</w:t>
      </w:r>
      <w:r w:rsidRPr="00D33EFE">
        <w:rPr>
          <w:spacing w:val="-1"/>
          <w:sz w:val="24"/>
        </w:rPr>
        <w:t xml:space="preserve"> </w:t>
      </w:r>
      <w:r w:rsidRPr="00D33EFE">
        <w:rPr>
          <w:sz w:val="24"/>
        </w:rPr>
        <w:t>upon between the</w:t>
      </w:r>
      <w:r w:rsidRPr="00D33EFE">
        <w:rPr>
          <w:spacing w:val="-2"/>
          <w:sz w:val="24"/>
        </w:rPr>
        <w:t xml:space="preserve"> </w:t>
      </w:r>
      <w:r w:rsidRPr="00D33EFE">
        <w:rPr>
          <w:sz w:val="24"/>
        </w:rPr>
        <w:t xml:space="preserve">Parties, </w:t>
      </w:r>
      <w:proofErr w:type="gramStart"/>
      <w:r w:rsidRPr="00D33EFE">
        <w:rPr>
          <w:sz w:val="24"/>
        </w:rPr>
        <w:t>entered into</w:t>
      </w:r>
      <w:proofErr w:type="gramEnd"/>
      <w:r w:rsidRPr="00D33EFE">
        <w:rPr>
          <w:sz w:val="24"/>
        </w:rPr>
        <w:t xml:space="preserve"> between DOM and Business Associate.</w:t>
      </w:r>
    </w:p>
    <w:p w14:paraId="1A4DC16A" w14:textId="77777777" w:rsidR="00D6114D" w:rsidRPr="00D6114D"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33EFE">
        <w:rPr>
          <w:sz w:val="24"/>
        </w:rPr>
        <w:t>“Standard”</w:t>
      </w:r>
      <w:r w:rsidRPr="00D33EFE">
        <w:rPr>
          <w:spacing w:val="-4"/>
          <w:sz w:val="24"/>
        </w:rPr>
        <w:t xml:space="preserve"> </w:t>
      </w:r>
      <w:r w:rsidRPr="00D33EFE">
        <w:rPr>
          <w:sz w:val="24"/>
        </w:rPr>
        <w:t>shall</w:t>
      </w:r>
      <w:r w:rsidRPr="00D33EFE">
        <w:rPr>
          <w:spacing w:val="-1"/>
          <w:sz w:val="24"/>
        </w:rPr>
        <w:t xml:space="preserve"> </w:t>
      </w:r>
      <w:r w:rsidRPr="00D33EFE">
        <w:rPr>
          <w:sz w:val="24"/>
        </w:rPr>
        <w:t>have</w:t>
      </w:r>
      <w:r w:rsidRPr="00D33EFE">
        <w:rPr>
          <w:spacing w:val="-2"/>
          <w:sz w:val="24"/>
        </w:rPr>
        <w:t xml:space="preserve"> </w:t>
      </w:r>
      <w:r w:rsidRPr="00D33EFE">
        <w:rPr>
          <w:sz w:val="24"/>
        </w:rPr>
        <w:t>the same</w:t>
      </w:r>
      <w:r w:rsidRPr="00D33EFE">
        <w:rPr>
          <w:spacing w:val="-2"/>
          <w:sz w:val="24"/>
        </w:rPr>
        <w:t xml:space="preserve"> </w:t>
      </w:r>
      <w:r w:rsidRPr="00D33EFE">
        <w:rPr>
          <w:sz w:val="24"/>
        </w:rPr>
        <w:t>meaning</w:t>
      </w:r>
      <w:r w:rsidRPr="00D33EFE">
        <w:rPr>
          <w:spacing w:val="-1"/>
          <w:sz w:val="24"/>
        </w:rPr>
        <w:t xml:space="preserve"> </w:t>
      </w:r>
      <w:r w:rsidRPr="00D33EFE">
        <w:rPr>
          <w:sz w:val="24"/>
        </w:rPr>
        <w:t>as the</w:t>
      </w:r>
      <w:r w:rsidRPr="00D33EFE">
        <w:rPr>
          <w:spacing w:val="-2"/>
          <w:sz w:val="24"/>
        </w:rPr>
        <w:t xml:space="preserve"> </w:t>
      </w:r>
      <w:r w:rsidRPr="00D33EFE">
        <w:rPr>
          <w:sz w:val="24"/>
        </w:rPr>
        <w:t>term</w:t>
      </w:r>
      <w:r w:rsidRPr="00D33EFE">
        <w:rPr>
          <w:spacing w:val="-1"/>
          <w:sz w:val="24"/>
        </w:rPr>
        <w:t xml:space="preserve"> </w:t>
      </w:r>
      <w:r w:rsidRPr="00D33EFE">
        <w:rPr>
          <w:sz w:val="24"/>
        </w:rPr>
        <w:t>“Standard”</w:t>
      </w:r>
      <w:r w:rsidRPr="00D33EFE">
        <w:rPr>
          <w:spacing w:val="-2"/>
          <w:sz w:val="24"/>
        </w:rPr>
        <w:t xml:space="preserve"> </w:t>
      </w:r>
      <w:r w:rsidRPr="00D33EFE">
        <w:rPr>
          <w:sz w:val="24"/>
        </w:rPr>
        <w:t>in</w:t>
      </w:r>
      <w:r w:rsidRPr="00D33EFE">
        <w:rPr>
          <w:spacing w:val="-1"/>
          <w:sz w:val="24"/>
        </w:rPr>
        <w:t xml:space="preserve"> </w:t>
      </w:r>
      <w:r w:rsidRPr="00D33EFE">
        <w:rPr>
          <w:sz w:val="24"/>
        </w:rPr>
        <w:t>45</w:t>
      </w:r>
      <w:r w:rsidRPr="00D33EFE">
        <w:rPr>
          <w:spacing w:val="-1"/>
          <w:sz w:val="24"/>
        </w:rPr>
        <w:t xml:space="preserve"> </w:t>
      </w:r>
      <w:r w:rsidRPr="00D33EFE">
        <w:rPr>
          <w:sz w:val="24"/>
        </w:rPr>
        <w:t>C.F.R.</w:t>
      </w:r>
      <w:r w:rsidRPr="00D33EFE">
        <w:rPr>
          <w:spacing w:val="-1"/>
          <w:sz w:val="24"/>
        </w:rPr>
        <w:t xml:space="preserve"> </w:t>
      </w:r>
      <w:r w:rsidRPr="00D33EFE">
        <w:rPr>
          <w:sz w:val="24"/>
        </w:rPr>
        <w:t xml:space="preserve">§ </w:t>
      </w:r>
      <w:r w:rsidRPr="00D33EFE">
        <w:rPr>
          <w:spacing w:val="-2"/>
          <w:sz w:val="24"/>
        </w:rPr>
        <w:t>160.103.</w:t>
      </w:r>
    </w:p>
    <w:p w14:paraId="751634CC" w14:textId="77777777" w:rsidR="00D6114D" w:rsidRPr="00D6114D"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6114D">
        <w:rPr>
          <w:sz w:val="24"/>
        </w:rPr>
        <w:t>“Subcontractor”</w:t>
      </w:r>
      <w:r w:rsidRPr="00D6114D">
        <w:rPr>
          <w:spacing w:val="20"/>
          <w:sz w:val="24"/>
        </w:rPr>
        <w:t xml:space="preserve"> </w:t>
      </w:r>
      <w:r w:rsidRPr="00D6114D">
        <w:rPr>
          <w:sz w:val="24"/>
        </w:rPr>
        <w:t>shall</w:t>
      </w:r>
      <w:r w:rsidRPr="00D6114D">
        <w:rPr>
          <w:spacing w:val="21"/>
          <w:sz w:val="24"/>
        </w:rPr>
        <w:t xml:space="preserve"> </w:t>
      </w:r>
      <w:r w:rsidRPr="00D6114D">
        <w:rPr>
          <w:sz w:val="24"/>
        </w:rPr>
        <w:t>have</w:t>
      </w:r>
      <w:r w:rsidRPr="00D6114D">
        <w:rPr>
          <w:spacing w:val="20"/>
          <w:sz w:val="24"/>
        </w:rPr>
        <w:t xml:space="preserve"> </w:t>
      </w:r>
      <w:r w:rsidRPr="00D6114D">
        <w:rPr>
          <w:sz w:val="24"/>
        </w:rPr>
        <w:t>the</w:t>
      </w:r>
      <w:r w:rsidRPr="00D6114D">
        <w:rPr>
          <w:spacing w:val="20"/>
          <w:sz w:val="24"/>
        </w:rPr>
        <w:t xml:space="preserve"> </w:t>
      </w:r>
      <w:r w:rsidRPr="00D6114D">
        <w:rPr>
          <w:sz w:val="24"/>
        </w:rPr>
        <w:t>same</w:t>
      </w:r>
      <w:r w:rsidRPr="00D6114D">
        <w:rPr>
          <w:spacing w:val="20"/>
          <w:sz w:val="24"/>
        </w:rPr>
        <w:t xml:space="preserve"> </w:t>
      </w:r>
      <w:r w:rsidRPr="00D6114D">
        <w:rPr>
          <w:sz w:val="24"/>
        </w:rPr>
        <w:t>meaning</w:t>
      </w:r>
      <w:r w:rsidRPr="00D6114D">
        <w:rPr>
          <w:spacing w:val="21"/>
          <w:sz w:val="24"/>
        </w:rPr>
        <w:t xml:space="preserve"> </w:t>
      </w:r>
      <w:r w:rsidRPr="00D6114D">
        <w:rPr>
          <w:sz w:val="24"/>
        </w:rPr>
        <w:t>as</w:t>
      </w:r>
      <w:r w:rsidRPr="00D6114D">
        <w:rPr>
          <w:spacing w:val="21"/>
          <w:sz w:val="24"/>
        </w:rPr>
        <w:t xml:space="preserve"> </w:t>
      </w:r>
      <w:r w:rsidRPr="00D6114D">
        <w:rPr>
          <w:sz w:val="24"/>
        </w:rPr>
        <w:t>the</w:t>
      </w:r>
      <w:r w:rsidRPr="00D6114D">
        <w:rPr>
          <w:spacing w:val="20"/>
          <w:sz w:val="24"/>
        </w:rPr>
        <w:t xml:space="preserve"> </w:t>
      </w:r>
      <w:r w:rsidRPr="00D6114D">
        <w:rPr>
          <w:sz w:val="24"/>
        </w:rPr>
        <w:t>term</w:t>
      </w:r>
      <w:r w:rsidRPr="00D6114D">
        <w:rPr>
          <w:spacing w:val="21"/>
          <w:sz w:val="24"/>
        </w:rPr>
        <w:t xml:space="preserve"> </w:t>
      </w:r>
      <w:r w:rsidRPr="00D6114D">
        <w:rPr>
          <w:sz w:val="24"/>
        </w:rPr>
        <w:t>“Subcontractor”</w:t>
      </w:r>
      <w:r w:rsidRPr="00D6114D">
        <w:rPr>
          <w:spacing w:val="20"/>
          <w:sz w:val="24"/>
        </w:rPr>
        <w:t xml:space="preserve"> </w:t>
      </w:r>
      <w:r w:rsidRPr="00D6114D">
        <w:rPr>
          <w:sz w:val="24"/>
        </w:rPr>
        <w:t>in</w:t>
      </w:r>
      <w:r w:rsidRPr="00D6114D">
        <w:rPr>
          <w:spacing w:val="21"/>
          <w:sz w:val="24"/>
        </w:rPr>
        <w:t xml:space="preserve"> </w:t>
      </w:r>
      <w:r w:rsidRPr="00D6114D">
        <w:rPr>
          <w:sz w:val="24"/>
        </w:rPr>
        <w:t>45</w:t>
      </w:r>
      <w:r w:rsidRPr="00D6114D">
        <w:rPr>
          <w:spacing w:val="21"/>
          <w:sz w:val="24"/>
        </w:rPr>
        <w:t xml:space="preserve"> </w:t>
      </w:r>
      <w:r w:rsidRPr="00D6114D">
        <w:rPr>
          <w:sz w:val="24"/>
        </w:rPr>
        <w:t>C.</w:t>
      </w:r>
      <w:r w:rsidRPr="00D6114D">
        <w:rPr>
          <w:spacing w:val="21"/>
          <w:sz w:val="24"/>
        </w:rPr>
        <w:t xml:space="preserve"> </w:t>
      </w:r>
      <w:r w:rsidRPr="00D6114D">
        <w:rPr>
          <w:sz w:val="24"/>
        </w:rPr>
        <w:t>F.</w:t>
      </w:r>
      <w:r w:rsidRPr="00D6114D">
        <w:rPr>
          <w:spacing w:val="21"/>
          <w:sz w:val="24"/>
        </w:rPr>
        <w:t xml:space="preserve"> </w:t>
      </w:r>
      <w:r w:rsidRPr="00D6114D">
        <w:rPr>
          <w:sz w:val="24"/>
        </w:rPr>
        <w:t xml:space="preserve">R. § </w:t>
      </w:r>
      <w:r w:rsidRPr="00D6114D">
        <w:rPr>
          <w:spacing w:val="-2"/>
          <w:sz w:val="24"/>
        </w:rPr>
        <w:t>160.103.</w:t>
      </w:r>
    </w:p>
    <w:p w14:paraId="207934DF" w14:textId="77777777" w:rsidR="00D6114D"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6114D">
        <w:rPr>
          <w:sz w:val="24"/>
        </w:rPr>
        <w:t>“Unsecured</w:t>
      </w:r>
      <w:r w:rsidRPr="00D6114D">
        <w:rPr>
          <w:spacing w:val="80"/>
          <w:sz w:val="24"/>
        </w:rPr>
        <w:t xml:space="preserve"> </w:t>
      </w:r>
      <w:r w:rsidRPr="00D6114D">
        <w:rPr>
          <w:sz w:val="24"/>
        </w:rPr>
        <w:t>Protected</w:t>
      </w:r>
      <w:r w:rsidRPr="00D6114D">
        <w:rPr>
          <w:spacing w:val="80"/>
          <w:sz w:val="24"/>
        </w:rPr>
        <w:t xml:space="preserve"> </w:t>
      </w:r>
      <w:r w:rsidRPr="00D6114D">
        <w:rPr>
          <w:sz w:val="24"/>
        </w:rPr>
        <w:t>Health</w:t>
      </w:r>
      <w:r w:rsidRPr="00D6114D">
        <w:rPr>
          <w:spacing w:val="80"/>
          <w:sz w:val="24"/>
        </w:rPr>
        <w:t xml:space="preserve"> </w:t>
      </w:r>
      <w:r w:rsidRPr="00D6114D">
        <w:rPr>
          <w:sz w:val="24"/>
        </w:rPr>
        <w:t>Information”</w:t>
      </w:r>
      <w:r w:rsidRPr="00D6114D">
        <w:rPr>
          <w:spacing w:val="80"/>
          <w:sz w:val="24"/>
        </w:rPr>
        <w:t xml:space="preserve"> </w:t>
      </w:r>
      <w:r w:rsidRPr="00D6114D">
        <w:rPr>
          <w:sz w:val="24"/>
        </w:rPr>
        <w:t>shall</w:t>
      </w:r>
      <w:r w:rsidRPr="00D6114D">
        <w:rPr>
          <w:spacing w:val="80"/>
          <w:sz w:val="24"/>
        </w:rPr>
        <w:t xml:space="preserve"> </w:t>
      </w:r>
      <w:r w:rsidRPr="00D6114D">
        <w:rPr>
          <w:sz w:val="24"/>
        </w:rPr>
        <w:t>have</w:t>
      </w:r>
      <w:r w:rsidRPr="00D6114D">
        <w:rPr>
          <w:spacing w:val="80"/>
          <w:sz w:val="24"/>
        </w:rPr>
        <w:t xml:space="preserve"> </w:t>
      </w:r>
      <w:r w:rsidRPr="00D6114D">
        <w:rPr>
          <w:sz w:val="24"/>
        </w:rPr>
        <w:t>the</w:t>
      </w:r>
      <w:r w:rsidRPr="00D6114D">
        <w:rPr>
          <w:spacing w:val="80"/>
          <w:sz w:val="24"/>
        </w:rPr>
        <w:t xml:space="preserve"> </w:t>
      </w:r>
      <w:r w:rsidRPr="00D6114D">
        <w:rPr>
          <w:sz w:val="24"/>
        </w:rPr>
        <w:t>same</w:t>
      </w:r>
      <w:r w:rsidRPr="00D6114D">
        <w:rPr>
          <w:spacing w:val="80"/>
          <w:sz w:val="24"/>
        </w:rPr>
        <w:t xml:space="preserve"> </w:t>
      </w:r>
      <w:r w:rsidRPr="00D6114D">
        <w:rPr>
          <w:sz w:val="24"/>
        </w:rPr>
        <w:t>meaning</w:t>
      </w:r>
      <w:r w:rsidRPr="00D6114D">
        <w:rPr>
          <w:spacing w:val="80"/>
          <w:sz w:val="24"/>
        </w:rPr>
        <w:t xml:space="preserve"> </w:t>
      </w:r>
      <w:r w:rsidRPr="00D6114D">
        <w:rPr>
          <w:sz w:val="24"/>
        </w:rPr>
        <w:t>as</w:t>
      </w:r>
      <w:r w:rsidRPr="00D6114D">
        <w:rPr>
          <w:spacing w:val="80"/>
          <w:sz w:val="24"/>
        </w:rPr>
        <w:t xml:space="preserve"> </w:t>
      </w:r>
      <w:r w:rsidRPr="00D6114D">
        <w:rPr>
          <w:sz w:val="24"/>
        </w:rPr>
        <w:t>the</w:t>
      </w:r>
      <w:r w:rsidRPr="00D6114D">
        <w:rPr>
          <w:spacing w:val="80"/>
          <w:sz w:val="24"/>
        </w:rPr>
        <w:t xml:space="preserve"> </w:t>
      </w:r>
      <w:r w:rsidRPr="00D6114D">
        <w:rPr>
          <w:sz w:val="24"/>
        </w:rPr>
        <w:t>term “Unsecured protected health information” in 45 C.F.R. § 164.402.</w:t>
      </w:r>
    </w:p>
    <w:p w14:paraId="25986127" w14:textId="77777777" w:rsidR="00D6114D" w:rsidRPr="00D6114D"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6114D">
        <w:rPr>
          <w:sz w:val="24"/>
        </w:rPr>
        <w:t>“Use”</w:t>
      </w:r>
      <w:r w:rsidRPr="00D6114D">
        <w:rPr>
          <w:spacing w:val="-4"/>
          <w:sz w:val="24"/>
        </w:rPr>
        <w:t xml:space="preserve"> </w:t>
      </w:r>
      <w:r w:rsidRPr="00D6114D">
        <w:rPr>
          <w:sz w:val="24"/>
        </w:rPr>
        <w:t>shall</w:t>
      </w:r>
      <w:r w:rsidRPr="00D6114D">
        <w:rPr>
          <w:spacing w:val="-1"/>
          <w:sz w:val="24"/>
        </w:rPr>
        <w:t xml:space="preserve"> </w:t>
      </w:r>
      <w:r w:rsidRPr="00D6114D">
        <w:rPr>
          <w:sz w:val="24"/>
        </w:rPr>
        <w:t>have</w:t>
      </w:r>
      <w:r w:rsidRPr="00D6114D">
        <w:rPr>
          <w:spacing w:val="-1"/>
          <w:sz w:val="24"/>
        </w:rPr>
        <w:t xml:space="preserve"> </w:t>
      </w:r>
      <w:r w:rsidRPr="00D6114D">
        <w:rPr>
          <w:sz w:val="24"/>
        </w:rPr>
        <w:t>the</w:t>
      </w:r>
      <w:r w:rsidRPr="00D6114D">
        <w:rPr>
          <w:spacing w:val="-2"/>
          <w:sz w:val="24"/>
        </w:rPr>
        <w:t xml:space="preserve"> </w:t>
      </w:r>
      <w:r w:rsidRPr="00D6114D">
        <w:rPr>
          <w:sz w:val="24"/>
        </w:rPr>
        <w:t>same</w:t>
      </w:r>
      <w:r w:rsidRPr="00D6114D">
        <w:rPr>
          <w:spacing w:val="-1"/>
          <w:sz w:val="24"/>
        </w:rPr>
        <w:t xml:space="preserve"> </w:t>
      </w:r>
      <w:r w:rsidRPr="00D6114D">
        <w:rPr>
          <w:sz w:val="24"/>
        </w:rPr>
        <w:t>meaning</w:t>
      </w:r>
      <w:r w:rsidRPr="00D6114D">
        <w:rPr>
          <w:spacing w:val="-1"/>
          <w:sz w:val="24"/>
        </w:rPr>
        <w:t xml:space="preserve"> </w:t>
      </w:r>
      <w:r w:rsidRPr="00D6114D">
        <w:rPr>
          <w:sz w:val="24"/>
        </w:rPr>
        <w:t>as the</w:t>
      </w:r>
      <w:r w:rsidRPr="00D6114D">
        <w:rPr>
          <w:spacing w:val="-2"/>
          <w:sz w:val="24"/>
        </w:rPr>
        <w:t xml:space="preserve"> </w:t>
      </w:r>
      <w:r w:rsidRPr="00D6114D">
        <w:rPr>
          <w:sz w:val="24"/>
        </w:rPr>
        <w:t>term</w:t>
      </w:r>
      <w:r w:rsidRPr="00D6114D">
        <w:rPr>
          <w:spacing w:val="-1"/>
          <w:sz w:val="24"/>
        </w:rPr>
        <w:t xml:space="preserve"> </w:t>
      </w:r>
      <w:r w:rsidRPr="00D6114D">
        <w:rPr>
          <w:sz w:val="24"/>
        </w:rPr>
        <w:t>“use”</w:t>
      </w:r>
      <w:r w:rsidRPr="00D6114D">
        <w:rPr>
          <w:spacing w:val="-1"/>
          <w:sz w:val="24"/>
        </w:rPr>
        <w:t xml:space="preserve"> </w:t>
      </w:r>
      <w:r w:rsidRPr="00D6114D">
        <w:rPr>
          <w:sz w:val="24"/>
        </w:rPr>
        <w:t>in</w:t>
      </w:r>
      <w:r w:rsidRPr="00D6114D">
        <w:rPr>
          <w:spacing w:val="-1"/>
          <w:sz w:val="24"/>
        </w:rPr>
        <w:t xml:space="preserve"> </w:t>
      </w:r>
      <w:r w:rsidRPr="00D6114D">
        <w:rPr>
          <w:sz w:val="24"/>
        </w:rPr>
        <w:t>45 C.F.R.</w:t>
      </w:r>
      <w:r w:rsidRPr="00D6114D">
        <w:rPr>
          <w:spacing w:val="-1"/>
          <w:sz w:val="24"/>
        </w:rPr>
        <w:t xml:space="preserve"> </w:t>
      </w:r>
      <w:r w:rsidRPr="00D6114D">
        <w:rPr>
          <w:sz w:val="24"/>
        </w:rPr>
        <w:t xml:space="preserve">§ </w:t>
      </w:r>
      <w:r w:rsidRPr="00D6114D">
        <w:rPr>
          <w:spacing w:val="-2"/>
          <w:sz w:val="24"/>
        </w:rPr>
        <w:t>160.103.</w:t>
      </w:r>
    </w:p>
    <w:p w14:paraId="26D4406A" w14:textId="6B8D44E1" w:rsidR="00406376" w:rsidRPr="00D6114D" w:rsidRDefault="00406376" w:rsidP="007041DC">
      <w:pPr>
        <w:pStyle w:val="ListParagraph"/>
        <w:widowControl w:val="0"/>
        <w:numPr>
          <w:ilvl w:val="0"/>
          <w:numId w:val="44"/>
        </w:numPr>
        <w:suppressAutoHyphens w:val="0"/>
        <w:autoSpaceDE w:val="0"/>
        <w:autoSpaceDN w:val="0"/>
        <w:spacing w:before="0" w:after="0" w:line="240" w:lineRule="auto"/>
        <w:ind w:right="354"/>
        <w:rPr>
          <w:sz w:val="24"/>
        </w:rPr>
      </w:pPr>
      <w:r w:rsidRPr="00D6114D">
        <w:rPr>
          <w:sz w:val="24"/>
        </w:rPr>
        <w:t>“Violation”</w:t>
      </w:r>
      <w:r w:rsidRPr="00D6114D">
        <w:rPr>
          <w:spacing w:val="-3"/>
          <w:sz w:val="24"/>
        </w:rPr>
        <w:t xml:space="preserve"> </w:t>
      </w:r>
      <w:r w:rsidRPr="00D6114D">
        <w:rPr>
          <w:sz w:val="24"/>
        </w:rPr>
        <w:t>or</w:t>
      </w:r>
      <w:r w:rsidRPr="00D6114D">
        <w:rPr>
          <w:spacing w:val="-3"/>
          <w:sz w:val="24"/>
        </w:rPr>
        <w:t xml:space="preserve"> </w:t>
      </w:r>
      <w:r w:rsidRPr="00D6114D">
        <w:rPr>
          <w:sz w:val="24"/>
        </w:rPr>
        <w:t>“Violate”</w:t>
      </w:r>
      <w:r w:rsidRPr="00D6114D">
        <w:rPr>
          <w:spacing w:val="-2"/>
          <w:sz w:val="24"/>
        </w:rPr>
        <w:t xml:space="preserve"> </w:t>
      </w:r>
      <w:r w:rsidRPr="00D6114D">
        <w:rPr>
          <w:sz w:val="24"/>
        </w:rPr>
        <w:t>shall</w:t>
      </w:r>
      <w:r w:rsidRPr="00D6114D">
        <w:rPr>
          <w:spacing w:val="-3"/>
          <w:sz w:val="24"/>
        </w:rPr>
        <w:t xml:space="preserve"> </w:t>
      </w:r>
      <w:r w:rsidRPr="00D6114D">
        <w:rPr>
          <w:sz w:val="24"/>
        </w:rPr>
        <w:t>have</w:t>
      </w:r>
      <w:r w:rsidRPr="00D6114D">
        <w:rPr>
          <w:spacing w:val="-3"/>
          <w:sz w:val="24"/>
        </w:rPr>
        <w:t xml:space="preserve"> </w:t>
      </w:r>
      <w:r w:rsidRPr="00D6114D">
        <w:rPr>
          <w:sz w:val="24"/>
        </w:rPr>
        <w:t>the</w:t>
      </w:r>
      <w:r w:rsidRPr="00D6114D">
        <w:rPr>
          <w:spacing w:val="-3"/>
          <w:sz w:val="24"/>
        </w:rPr>
        <w:t xml:space="preserve"> </w:t>
      </w:r>
      <w:r w:rsidRPr="00D6114D">
        <w:rPr>
          <w:sz w:val="24"/>
        </w:rPr>
        <w:t>same</w:t>
      </w:r>
      <w:r w:rsidRPr="00D6114D">
        <w:rPr>
          <w:spacing w:val="-3"/>
          <w:sz w:val="24"/>
        </w:rPr>
        <w:t xml:space="preserve"> </w:t>
      </w:r>
      <w:r w:rsidRPr="00D6114D">
        <w:rPr>
          <w:sz w:val="24"/>
        </w:rPr>
        <w:t>meaning</w:t>
      </w:r>
      <w:r w:rsidRPr="00D6114D">
        <w:rPr>
          <w:spacing w:val="-3"/>
          <w:sz w:val="24"/>
        </w:rPr>
        <w:t xml:space="preserve"> </w:t>
      </w:r>
      <w:r w:rsidRPr="00D6114D">
        <w:rPr>
          <w:sz w:val="24"/>
        </w:rPr>
        <w:t>as</w:t>
      </w:r>
      <w:r w:rsidRPr="00D6114D">
        <w:rPr>
          <w:spacing w:val="-3"/>
          <w:sz w:val="24"/>
        </w:rPr>
        <w:t xml:space="preserve"> </w:t>
      </w:r>
      <w:r w:rsidRPr="00D6114D">
        <w:rPr>
          <w:sz w:val="24"/>
        </w:rPr>
        <w:t>the</w:t>
      </w:r>
      <w:r w:rsidRPr="00D6114D">
        <w:rPr>
          <w:spacing w:val="-3"/>
          <w:sz w:val="24"/>
        </w:rPr>
        <w:t xml:space="preserve"> </w:t>
      </w:r>
      <w:r w:rsidRPr="00D6114D">
        <w:rPr>
          <w:sz w:val="24"/>
        </w:rPr>
        <w:t>terms</w:t>
      </w:r>
      <w:r w:rsidRPr="00D6114D">
        <w:rPr>
          <w:spacing w:val="-3"/>
          <w:sz w:val="24"/>
        </w:rPr>
        <w:t xml:space="preserve"> </w:t>
      </w:r>
      <w:r w:rsidRPr="00D6114D">
        <w:rPr>
          <w:sz w:val="24"/>
        </w:rPr>
        <w:t>“Violation”</w:t>
      </w:r>
      <w:r w:rsidRPr="00D6114D">
        <w:rPr>
          <w:spacing w:val="-3"/>
          <w:sz w:val="24"/>
        </w:rPr>
        <w:t xml:space="preserve"> </w:t>
      </w:r>
      <w:r w:rsidRPr="00D6114D">
        <w:rPr>
          <w:sz w:val="24"/>
        </w:rPr>
        <w:t>or</w:t>
      </w:r>
      <w:r w:rsidRPr="00D6114D">
        <w:rPr>
          <w:spacing w:val="-3"/>
          <w:sz w:val="24"/>
        </w:rPr>
        <w:t xml:space="preserve"> </w:t>
      </w:r>
      <w:r w:rsidRPr="00D6114D">
        <w:rPr>
          <w:sz w:val="24"/>
        </w:rPr>
        <w:t>“violate”</w:t>
      </w:r>
      <w:r w:rsidRPr="00D6114D">
        <w:rPr>
          <w:spacing w:val="-3"/>
          <w:sz w:val="24"/>
        </w:rPr>
        <w:t xml:space="preserve"> </w:t>
      </w:r>
      <w:r w:rsidRPr="00D6114D">
        <w:rPr>
          <w:sz w:val="24"/>
        </w:rPr>
        <w:t>in 45 C.F.R. § 160.103.</w:t>
      </w:r>
    </w:p>
    <w:p w14:paraId="37B7DF47" w14:textId="77777777" w:rsidR="00406376" w:rsidRDefault="00406376" w:rsidP="00406376">
      <w:pPr>
        <w:pStyle w:val="BodyText"/>
        <w:ind w:left="0"/>
        <w:jc w:val="left"/>
      </w:pPr>
    </w:p>
    <w:p w14:paraId="23FD662F" w14:textId="77777777" w:rsidR="00406376" w:rsidRPr="002B0086" w:rsidRDefault="00406376" w:rsidP="00406376">
      <w:pPr>
        <w:pStyle w:val="BodyText"/>
        <w:ind w:left="0"/>
        <w:jc w:val="left"/>
        <w:rPr>
          <w:rFonts w:ascii="Times New Roman" w:hAnsi="Times New Roman"/>
        </w:rPr>
      </w:pPr>
      <w:r w:rsidRPr="002B0086">
        <w:rPr>
          <w:rFonts w:ascii="Times New Roman" w:hAnsi="Times New Roman"/>
        </w:rPr>
        <w:t>All</w:t>
      </w:r>
      <w:r w:rsidRPr="002B0086">
        <w:rPr>
          <w:rFonts w:ascii="Times New Roman" w:hAnsi="Times New Roman"/>
          <w:spacing w:val="77"/>
        </w:rPr>
        <w:t xml:space="preserve"> </w:t>
      </w:r>
      <w:r w:rsidRPr="002B0086">
        <w:rPr>
          <w:rFonts w:ascii="Times New Roman" w:hAnsi="Times New Roman"/>
        </w:rPr>
        <w:t>other</w:t>
      </w:r>
      <w:r w:rsidRPr="002B0086">
        <w:rPr>
          <w:rFonts w:ascii="Times New Roman" w:hAnsi="Times New Roman"/>
          <w:spacing w:val="76"/>
        </w:rPr>
        <w:t xml:space="preserve"> </w:t>
      </w:r>
      <w:r w:rsidRPr="002B0086">
        <w:rPr>
          <w:rFonts w:ascii="Times New Roman" w:hAnsi="Times New Roman"/>
        </w:rPr>
        <w:t>terms</w:t>
      </w:r>
      <w:r w:rsidRPr="002B0086">
        <w:rPr>
          <w:rFonts w:ascii="Times New Roman" w:hAnsi="Times New Roman"/>
          <w:spacing w:val="77"/>
        </w:rPr>
        <w:t xml:space="preserve"> </w:t>
      </w:r>
      <w:r w:rsidRPr="002B0086">
        <w:rPr>
          <w:rFonts w:ascii="Times New Roman" w:hAnsi="Times New Roman"/>
        </w:rPr>
        <w:t>not</w:t>
      </w:r>
      <w:r w:rsidRPr="002B0086">
        <w:rPr>
          <w:rFonts w:ascii="Times New Roman" w:hAnsi="Times New Roman"/>
          <w:spacing w:val="77"/>
        </w:rPr>
        <w:t xml:space="preserve"> </w:t>
      </w:r>
      <w:r w:rsidRPr="002B0086">
        <w:rPr>
          <w:rFonts w:ascii="Times New Roman" w:hAnsi="Times New Roman"/>
        </w:rPr>
        <w:t>defined</w:t>
      </w:r>
      <w:r w:rsidRPr="002B0086">
        <w:rPr>
          <w:rFonts w:ascii="Times New Roman" w:hAnsi="Times New Roman"/>
          <w:spacing w:val="77"/>
        </w:rPr>
        <w:t xml:space="preserve"> </w:t>
      </w:r>
      <w:r w:rsidRPr="002B0086">
        <w:rPr>
          <w:rFonts w:ascii="Times New Roman" w:hAnsi="Times New Roman"/>
        </w:rPr>
        <w:t>herein</w:t>
      </w:r>
      <w:r w:rsidRPr="002B0086">
        <w:rPr>
          <w:rFonts w:ascii="Times New Roman" w:hAnsi="Times New Roman"/>
          <w:spacing w:val="77"/>
        </w:rPr>
        <w:t xml:space="preserve"> </w:t>
      </w:r>
      <w:r w:rsidRPr="002B0086">
        <w:rPr>
          <w:rFonts w:ascii="Times New Roman" w:hAnsi="Times New Roman"/>
        </w:rPr>
        <w:t>shall</w:t>
      </w:r>
      <w:r w:rsidRPr="002B0086">
        <w:rPr>
          <w:rFonts w:ascii="Times New Roman" w:hAnsi="Times New Roman"/>
          <w:spacing w:val="77"/>
        </w:rPr>
        <w:t xml:space="preserve"> </w:t>
      </w:r>
      <w:r w:rsidRPr="002B0086">
        <w:rPr>
          <w:rFonts w:ascii="Times New Roman" w:hAnsi="Times New Roman"/>
        </w:rPr>
        <w:t>have</w:t>
      </w:r>
      <w:r w:rsidRPr="002B0086">
        <w:rPr>
          <w:rFonts w:ascii="Times New Roman" w:hAnsi="Times New Roman"/>
          <w:spacing w:val="78"/>
        </w:rPr>
        <w:t xml:space="preserve"> </w:t>
      </w:r>
      <w:r w:rsidRPr="002B0086">
        <w:rPr>
          <w:rFonts w:ascii="Times New Roman" w:hAnsi="Times New Roman"/>
        </w:rPr>
        <w:t>the</w:t>
      </w:r>
      <w:r w:rsidRPr="002B0086">
        <w:rPr>
          <w:rFonts w:ascii="Times New Roman" w:hAnsi="Times New Roman"/>
          <w:spacing w:val="76"/>
        </w:rPr>
        <w:t xml:space="preserve"> </w:t>
      </w:r>
      <w:r w:rsidRPr="002B0086">
        <w:rPr>
          <w:rFonts w:ascii="Times New Roman" w:hAnsi="Times New Roman"/>
        </w:rPr>
        <w:t>meanings</w:t>
      </w:r>
      <w:r w:rsidRPr="002B0086">
        <w:rPr>
          <w:rFonts w:ascii="Times New Roman" w:hAnsi="Times New Roman"/>
          <w:spacing w:val="77"/>
        </w:rPr>
        <w:t xml:space="preserve"> </w:t>
      </w:r>
      <w:r w:rsidRPr="002B0086">
        <w:rPr>
          <w:rFonts w:ascii="Times New Roman" w:hAnsi="Times New Roman"/>
        </w:rPr>
        <w:t>assigned</w:t>
      </w:r>
      <w:r w:rsidRPr="002B0086">
        <w:rPr>
          <w:rFonts w:ascii="Times New Roman" w:hAnsi="Times New Roman"/>
          <w:spacing w:val="77"/>
        </w:rPr>
        <w:t xml:space="preserve"> </w:t>
      </w:r>
      <w:r w:rsidRPr="002B0086">
        <w:rPr>
          <w:rFonts w:ascii="Times New Roman" w:hAnsi="Times New Roman"/>
        </w:rPr>
        <w:t>in</w:t>
      </w:r>
      <w:r w:rsidRPr="002B0086">
        <w:rPr>
          <w:rFonts w:ascii="Times New Roman" w:hAnsi="Times New Roman"/>
          <w:spacing w:val="77"/>
        </w:rPr>
        <w:t xml:space="preserve"> </w:t>
      </w:r>
      <w:r w:rsidRPr="002B0086">
        <w:rPr>
          <w:rFonts w:ascii="Times New Roman" w:hAnsi="Times New Roman"/>
        </w:rPr>
        <w:t>HIPAA</w:t>
      </w:r>
      <w:r w:rsidRPr="002B0086">
        <w:rPr>
          <w:rFonts w:ascii="Times New Roman" w:hAnsi="Times New Roman"/>
          <w:spacing w:val="78"/>
        </w:rPr>
        <w:t xml:space="preserve"> </w:t>
      </w:r>
      <w:r w:rsidRPr="002B0086">
        <w:rPr>
          <w:rFonts w:ascii="Times New Roman" w:hAnsi="Times New Roman"/>
        </w:rPr>
        <w:t>and</w:t>
      </w:r>
      <w:r w:rsidRPr="002B0086">
        <w:rPr>
          <w:rFonts w:ascii="Times New Roman" w:hAnsi="Times New Roman"/>
          <w:spacing w:val="77"/>
        </w:rPr>
        <w:t xml:space="preserve"> </w:t>
      </w:r>
      <w:r w:rsidRPr="002B0086">
        <w:rPr>
          <w:rFonts w:ascii="Times New Roman" w:hAnsi="Times New Roman"/>
        </w:rPr>
        <w:t>its implementing regulations.</w:t>
      </w:r>
    </w:p>
    <w:p w14:paraId="4B45E62D" w14:textId="77777777" w:rsidR="00406376" w:rsidRDefault="00406376" w:rsidP="00406376">
      <w:pPr>
        <w:pStyle w:val="BodyText"/>
        <w:ind w:left="0"/>
        <w:jc w:val="left"/>
      </w:pPr>
    </w:p>
    <w:p w14:paraId="539C22AA" w14:textId="69124EB5" w:rsidR="00406376" w:rsidRPr="0051120B" w:rsidRDefault="006B35A9" w:rsidP="00D93C28">
      <w:pPr>
        <w:pStyle w:val="Normaltext"/>
      </w:pPr>
      <w:r w:rsidRPr="0051120B">
        <w:rPr>
          <w:spacing w:val="53"/>
        </w:rPr>
        <w:t>III.</w:t>
      </w:r>
      <w:r w:rsidR="00406376" w:rsidRPr="0051120B">
        <w:rPr>
          <w:spacing w:val="53"/>
        </w:rPr>
        <w:t xml:space="preserve"> </w:t>
      </w:r>
      <w:r w:rsidR="00406376" w:rsidRPr="0051120B">
        <w:t>OBLIGATIONS</w:t>
      </w:r>
      <w:r w:rsidR="00406376" w:rsidRPr="0051120B">
        <w:rPr>
          <w:spacing w:val="-2"/>
        </w:rPr>
        <w:t xml:space="preserve"> </w:t>
      </w:r>
      <w:r w:rsidR="00406376" w:rsidRPr="0051120B">
        <w:t>AND</w:t>
      </w:r>
      <w:r w:rsidR="00406376" w:rsidRPr="0051120B">
        <w:rPr>
          <w:spacing w:val="-4"/>
        </w:rPr>
        <w:t xml:space="preserve"> </w:t>
      </w:r>
      <w:r w:rsidR="00406376" w:rsidRPr="0051120B">
        <w:t>ACTIVITIES</w:t>
      </w:r>
      <w:r w:rsidR="00406376" w:rsidRPr="0051120B">
        <w:rPr>
          <w:spacing w:val="-2"/>
        </w:rPr>
        <w:t xml:space="preserve"> </w:t>
      </w:r>
      <w:r w:rsidR="00406376" w:rsidRPr="0051120B">
        <w:t>OF</w:t>
      </w:r>
      <w:r w:rsidR="00406376" w:rsidRPr="0051120B">
        <w:rPr>
          <w:spacing w:val="-3"/>
        </w:rPr>
        <w:t xml:space="preserve"> </w:t>
      </w:r>
      <w:r w:rsidR="00406376" w:rsidRPr="0051120B">
        <w:t>BUSINESS</w:t>
      </w:r>
      <w:r w:rsidR="00406376" w:rsidRPr="0051120B">
        <w:rPr>
          <w:spacing w:val="-2"/>
        </w:rPr>
        <w:t xml:space="preserve"> ASSOCIATE:</w:t>
      </w:r>
    </w:p>
    <w:p w14:paraId="728287B3" w14:textId="77777777" w:rsidR="00406376" w:rsidRDefault="00406376" w:rsidP="007041DC">
      <w:pPr>
        <w:pStyle w:val="ListParagraph"/>
        <w:widowControl w:val="0"/>
        <w:numPr>
          <w:ilvl w:val="1"/>
          <w:numId w:val="44"/>
        </w:numPr>
        <w:suppressAutoHyphens w:val="0"/>
        <w:autoSpaceDE w:val="0"/>
        <w:autoSpaceDN w:val="0"/>
        <w:spacing w:before="1" w:after="0" w:line="240" w:lineRule="auto"/>
        <w:ind w:left="720" w:right="357"/>
        <w:rPr>
          <w:sz w:val="24"/>
        </w:rPr>
      </w:pPr>
      <w:r>
        <w:rPr>
          <w:sz w:val="24"/>
        </w:rPr>
        <w:t>Business Associate agrees to not Use or Disclose PHI other than as permitted or required by the Service Agreement or as Required by Law.</w:t>
      </w:r>
    </w:p>
    <w:p w14:paraId="411DAB69" w14:textId="77777777" w:rsidR="00327DF1"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Pr>
          <w:sz w:val="24"/>
        </w:rPr>
        <w:t>Business Associate shall use appropriate safeguards and comply with Subpart C of 45 C.F.R. Part</w:t>
      </w:r>
      <w:r>
        <w:rPr>
          <w:spacing w:val="-1"/>
          <w:sz w:val="24"/>
        </w:rPr>
        <w:t xml:space="preserve"> </w:t>
      </w:r>
      <w:r>
        <w:rPr>
          <w:sz w:val="24"/>
        </w:rPr>
        <w:t>164</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electronic</w:t>
      </w:r>
      <w:r>
        <w:rPr>
          <w:spacing w:val="-2"/>
          <w:sz w:val="24"/>
        </w:rPr>
        <w:t xml:space="preserve"> </w:t>
      </w:r>
      <w:r>
        <w:rPr>
          <w:sz w:val="24"/>
        </w:rPr>
        <w:t>PHI</w:t>
      </w:r>
      <w:r>
        <w:rPr>
          <w:spacing w:val="-2"/>
          <w:sz w:val="24"/>
        </w:rPr>
        <w:t xml:space="preserve"> </w:t>
      </w:r>
      <w:r>
        <w:rPr>
          <w:sz w:val="24"/>
        </w:rPr>
        <w:t>(ePHI)</w:t>
      </w:r>
      <w:r>
        <w:rPr>
          <w:spacing w:val="-2"/>
          <w:sz w:val="24"/>
        </w:rPr>
        <w:t xml:space="preserve"> </w:t>
      </w:r>
      <w:r>
        <w:rPr>
          <w:sz w:val="24"/>
        </w:rPr>
        <w:t>to prevent Use</w:t>
      </w:r>
      <w:r>
        <w:rPr>
          <w:spacing w:val="-2"/>
          <w:sz w:val="24"/>
        </w:rPr>
        <w:t xml:space="preserve"> </w:t>
      </w:r>
      <w:r>
        <w:rPr>
          <w:sz w:val="24"/>
        </w:rPr>
        <w:t>or</w:t>
      </w:r>
      <w:r>
        <w:rPr>
          <w:spacing w:val="-2"/>
          <w:sz w:val="24"/>
        </w:rPr>
        <w:t xml:space="preserve"> </w:t>
      </w:r>
      <w:r>
        <w:rPr>
          <w:sz w:val="24"/>
        </w:rPr>
        <w:t>Disclosure of</w:t>
      </w:r>
      <w:r>
        <w:rPr>
          <w:spacing w:val="-2"/>
          <w:sz w:val="24"/>
        </w:rPr>
        <w:t xml:space="preserve"> </w:t>
      </w:r>
      <w:r>
        <w:rPr>
          <w:sz w:val="24"/>
        </w:rPr>
        <w:t>PHI</w:t>
      </w:r>
      <w:r>
        <w:rPr>
          <w:spacing w:val="-5"/>
          <w:sz w:val="24"/>
        </w:rPr>
        <w:t xml:space="preserve"> </w:t>
      </w:r>
      <w:r>
        <w:rPr>
          <w:sz w:val="24"/>
        </w:rPr>
        <w:t>other</w:t>
      </w:r>
      <w:r>
        <w:rPr>
          <w:spacing w:val="-2"/>
          <w:sz w:val="24"/>
        </w:rPr>
        <w:t xml:space="preserve"> </w:t>
      </w:r>
      <w:r>
        <w:rPr>
          <w:sz w:val="24"/>
        </w:rPr>
        <w:t>than as provided for by this Agreement.</w:t>
      </w:r>
    </w:p>
    <w:p w14:paraId="6B3CEA2F" w14:textId="77777777" w:rsidR="00327DF1" w:rsidRPr="00352BCB"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sidRPr="00327DF1">
        <w:rPr>
          <w:sz w:val="24"/>
        </w:rPr>
        <w:t xml:space="preserve">Business Associate agrees to notify DOM without unreasonable delay and no later than seventy-two (72) hours after discovery, of any Use or Disclosure of PHI not provided for by this Agreement of which it becomes aware, and any Security Incident </w:t>
      </w:r>
      <w:r w:rsidRPr="00327DF1">
        <w:rPr>
          <w:sz w:val="24"/>
        </w:rPr>
        <w:lastRenderedPageBreak/>
        <w:t xml:space="preserve">of which it becomes </w:t>
      </w:r>
      <w:r w:rsidRPr="00327DF1">
        <w:rPr>
          <w:spacing w:val="-2"/>
          <w:sz w:val="24"/>
        </w:rPr>
        <w:t>aware.</w:t>
      </w:r>
    </w:p>
    <w:p w14:paraId="168238F7" w14:textId="77777777" w:rsidR="00352BCB" w:rsidRPr="00327DF1" w:rsidRDefault="00352BCB" w:rsidP="00352BCB">
      <w:pPr>
        <w:pStyle w:val="ListParagraph"/>
        <w:widowControl w:val="0"/>
        <w:suppressAutoHyphens w:val="0"/>
        <w:autoSpaceDE w:val="0"/>
        <w:autoSpaceDN w:val="0"/>
        <w:spacing w:before="0" w:after="0" w:line="240" w:lineRule="auto"/>
        <w:ind w:left="720" w:right="357"/>
        <w:rPr>
          <w:sz w:val="24"/>
        </w:rPr>
      </w:pPr>
    </w:p>
    <w:p w14:paraId="4714EE71" w14:textId="77777777" w:rsidR="00C973C6"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sidRPr="00327DF1">
        <w:rPr>
          <w:sz w:val="24"/>
        </w:rPr>
        <w:t>Business Associate agrees to mitigate, to the extent practicable, any harmful effect that is known</w:t>
      </w:r>
      <w:r w:rsidRPr="00327DF1">
        <w:rPr>
          <w:spacing w:val="-12"/>
          <w:sz w:val="24"/>
        </w:rPr>
        <w:t xml:space="preserve"> </w:t>
      </w:r>
      <w:r w:rsidRPr="00327DF1">
        <w:rPr>
          <w:sz w:val="24"/>
        </w:rPr>
        <w:t>to</w:t>
      </w:r>
      <w:r w:rsidRPr="00327DF1">
        <w:rPr>
          <w:spacing w:val="-12"/>
          <w:sz w:val="24"/>
        </w:rPr>
        <w:t xml:space="preserve"> </w:t>
      </w:r>
      <w:r w:rsidRPr="00327DF1">
        <w:rPr>
          <w:sz w:val="24"/>
        </w:rPr>
        <w:t>Business</w:t>
      </w:r>
      <w:r w:rsidRPr="00327DF1">
        <w:rPr>
          <w:spacing w:val="-12"/>
          <w:sz w:val="24"/>
        </w:rPr>
        <w:t xml:space="preserve"> </w:t>
      </w:r>
      <w:r w:rsidRPr="00327DF1">
        <w:rPr>
          <w:sz w:val="24"/>
        </w:rPr>
        <w:t>Associate</w:t>
      </w:r>
      <w:r w:rsidRPr="00327DF1">
        <w:rPr>
          <w:spacing w:val="-13"/>
          <w:sz w:val="24"/>
        </w:rPr>
        <w:t xml:space="preserve"> </w:t>
      </w:r>
      <w:r w:rsidRPr="00327DF1">
        <w:rPr>
          <w:sz w:val="24"/>
        </w:rPr>
        <w:t>of</w:t>
      </w:r>
      <w:r w:rsidRPr="00327DF1">
        <w:rPr>
          <w:spacing w:val="-13"/>
          <w:sz w:val="24"/>
        </w:rPr>
        <w:t xml:space="preserve"> </w:t>
      </w:r>
      <w:r w:rsidRPr="00327DF1">
        <w:rPr>
          <w:sz w:val="24"/>
        </w:rPr>
        <w:t>a</w:t>
      </w:r>
      <w:r w:rsidRPr="00327DF1">
        <w:rPr>
          <w:spacing w:val="-11"/>
          <w:sz w:val="24"/>
        </w:rPr>
        <w:t xml:space="preserve"> </w:t>
      </w:r>
      <w:r w:rsidRPr="00327DF1">
        <w:rPr>
          <w:sz w:val="24"/>
        </w:rPr>
        <w:t>Use</w:t>
      </w:r>
      <w:r w:rsidRPr="00327DF1">
        <w:rPr>
          <w:spacing w:val="-13"/>
          <w:sz w:val="24"/>
        </w:rPr>
        <w:t xml:space="preserve"> </w:t>
      </w:r>
      <w:r w:rsidRPr="00327DF1">
        <w:rPr>
          <w:sz w:val="24"/>
        </w:rPr>
        <w:t>or</w:t>
      </w:r>
      <w:r w:rsidRPr="00327DF1">
        <w:rPr>
          <w:spacing w:val="-10"/>
          <w:sz w:val="24"/>
        </w:rPr>
        <w:t xml:space="preserve"> </w:t>
      </w:r>
      <w:r w:rsidRPr="00327DF1">
        <w:rPr>
          <w:sz w:val="24"/>
        </w:rPr>
        <w:t>Disclosure</w:t>
      </w:r>
      <w:r w:rsidRPr="00327DF1">
        <w:rPr>
          <w:spacing w:val="-13"/>
          <w:sz w:val="24"/>
        </w:rPr>
        <w:t xml:space="preserve"> </w:t>
      </w:r>
      <w:r w:rsidRPr="00327DF1">
        <w:rPr>
          <w:sz w:val="24"/>
        </w:rPr>
        <w:t>of</w:t>
      </w:r>
      <w:r w:rsidRPr="00327DF1">
        <w:rPr>
          <w:spacing w:val="-13"/>
          <w:sz w:val="24"/>
        </w:rPr>
        <w:t xml:space="preserve"> </w:t>
      </w:r>
      <w:r w:rsidRPr="00327DF1">
        <w:rPr>
          <w:sz w:val="24"/>
        </w:rPr>
        <w:t>PHI</w:t>
      </w:r>
      <w:r w:rsidRPr="00327DF1">
        <w:rPr>
          <w:spacing w:val="-15"/>
          <w:sz w:val="24"/>
        </w:rPr>
        <w:t xml:space="preserve"> </w:t>
      </w:r>
      <w:r w:rsidRPr="00327DF1">
        <w:rPr>
          <w:sz w:val="24"/>
        </w:rPr>
        <w:t>by</w:t>
      </w:r>
      <w:r w:rsidRPr="00327DF1">
        <w:rPr>
          <w:spacing w:val="-12"/>
          <w:sz w:val="24"/>
        </w:rPr>
        <w:t xml:space="preserve"> </w:t>
      </w:r>
      <w:r w:rsidRPr="00327DF1">
        <w:rPr>
          <w:sz w:val="24"/>
        </w:rPr>
        <w:t>Business</w:t>
      </w:r>
      <w:r w:rsidRPr="00327DF1">
        <w:rPr>
          <w:spacing w:val="-12"/>
          <w:sz w:val="24"/>
        </w:rPr>
        <w:t xml:space="preserve"> </w:t>
      </w:r>
      <w:r w:rsidRPr="00327DF1">
        <w:rPr>
          <w:sz w:val="24"/>
        </w:rPr>
        <w:t>Associate</w:t>
      </w:r>
      <w:r w:rsidRPr="00327DF1">
        <w:rPr>
          <w:spacing w:val="-13"/>
          <w:sz w:val="24"/>
        </w:rPr>
        <w:t xml:space="preserve"> </w:t>
      </w:r>
      <w:r w:rsidRPr="00327DF1">
        <w:rPr>
          <w:sz w:val="24"/>
        </w:rPr>
        <w:t>in</w:t>
      </w:r>
      <w:r w:rsidRPr="00327DF1">
        <w:rPr>
          <w:spacing w:val="-12"/>
          <w:sz w:val="24"/>
        </w:rPr>
        <w:t xml:space="preserve"> </w:t>
      </w:r>
      <w:r w:rsidRPr="00327DF1">
        <w:rPr>
          <w:sz w:val="24"/>
        </w:rPr>
        <w:t>Violation of the requirements of this Agreement and take prompt steps to prevent the</w:t>
      </w:r>
      <w:r w:rsidRPr="00327DF1">
        <w:rPr>
          <w:spacing w:val="-2"/>
          <w:sz w:val="24"/>
        </w:rPr>
        <w:t xml:space="preserve"> </w:t>
      </w:r>
      <w:r w:rsidRPr="00327DF1">
        <w:rPr>
          <w:sz w:val="24"/>
        </w:rPr>
        <w:t>recurrence of any Incident, including any action required by applicable federal and state laws and regulations.</w:t>
      </w:r>
    </w:p>
    <w:p w14:paraId="67B9EF7B" w14:textId="6D328B3F" w:rsidR="00406376" w:rsidRPr="00C973C6"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sidRPr="00C973C6">
        <w:rPr>
          <w:sz w:val="24"/>
        </w:rPr>
        <w:t xml:space="preserve">Business Associate agrees to notify DOM without unreasonable delay, and no later than </w:t>
      </w:r>
      <w:r w:rsidRPr="00C973C6">
        <w:rPr>
          <w:sz w:val="24"/>
          <w:szCs w:val="24"/>
        </w:rPr>
        <w:t>seventy-two (72) hours after discovery of any actual or suspected Breach of Unsecured PHI, all</w:t>
      </w:r>
      <w:r w:rsidRPr="00C973C6">
        <w:rPr>
          <w:spacing w:val="35"/>
          <w:sz w:val="24"/>
          <w:szCs w:val="24"/>
        </w:rPr>
        <w:t xml:space="preserve"> </w:t>
      </w:r>
      <w:r w:rsidRPr="00C973C6">
        <w:rPr>
          <w:sz w:val="24"/>
          <w:szCs w:val="24"/>
        </w:rPr>
        <w:t>in</w:t>
      </w:r>
      <w:r w:rsidRPr="00C973C6">
        <w:rPr>
          <w:spacing w:val="35"/>
          <w:sz w:val="24"/>
          <w:szCs w:val="24"/>
        </w:rPr>
        <w:t xml:space="preserve"> </w:t>
      </w:r>
      <w:r w:rsidRPr="00C973C6">
        <w:rPr>
          <w:sz w:val="24"/>
          <w:szCs w:val="24"/>
        </w:rPr>
        <w:t>accordance</w:t>
      </w:r>
      <w:r w:rsidRPr="00C973C6">
        <w:rPr>
          <w:spacing w:val="34"/>
          <w:sz w:val="24"/>
          <w:szCs w:val="24"/>
        </w:rPr>
        <w:t xml:space="preserve"> </w:t>
      </w:r>
      <w:r w:rsidRPr="00C973C6">
        <w:rPr>
          <w:sz w:val="24"/>
          <w:szCs w:val="24"/>
        </w:rPr>
        <w:t>with</w:t>
      </w:r>
      <w:r w:rsidRPr="00C973C6">
        <w:rPr>
          <w:spacing w:val="35"/>
          <w:sz w:val="24"/>
          <w:szCs w:val="24"/>
        </w:rPr>
        <w:t xml:space="preserve"> </w:t>
      </w:r>
      <w:r w:rsidRPr="00C973C6">
        <w:rPr>
          <w:sz w:val="24"/>
          <w:szCs w:val="24"/>
        </w:rPr>
        <w:t>45</w:t>
      </w:r>
      <w:r w:rsidRPr="00C973C6">
        <w:rPr>
          <w:spacing w:val="35"/>
          <w:sz w:val="24"/>
          <w:szCs w:val="24"/>
        </w:rPr>
        <w:t xml:space="preserve"> </w:t>
      </w:r>
      <w:r w:rsidRPr="00C973C6">
        <w:rPr>
          <w:sz w:val="24"/>
          <w:szCs w:val="24"/>
        </w:rPr>
        <w:t>C.F.R.</w:t>
      </w:r>
      <w:r w:rsidRPr="00C973C6">
        <w:rPr>
          <w:spacing w:val="35"/>
          <w:sz w:val="24"/>
          <w:szCs w:val="24"/>
        </w:rPr>
        <w:t xml:space="preserve"> </w:t>
      </w:r>
      <w:r w:rsidRPr="00C973C6">
        <w:rPr>
          <w:sz w:val="24"/>
          <w:szCs w:val="24"/>
        </w:rPr>
        <w:t>§</w:t>
      </w:r>
      <w:r w:rsidRPr="00C973C6">
        <w:rPr>
          <w:spacing w:val="35"/>
          <w:sz w:val="24"/>
          <w:szCs w:val="24"/>
        </w:rPr>
        <w:t xml:space="preserve"> </w:t>
      </w:r>
      <w:r w:rsidRPr="00C973C6">
        <w:rPr>
          <w:sz w:val="24"/>
          <w:szCs w:val="24"/>
        </w:rPr>
        <w:t>164.410.</w:t>
      </w:r>
      <w:r w:rsidRPr="00C973C6">
        <w:rPr>
          <w:spacing w:val="80"/>
          <w:w w:val="150"/>
          <w:sz w:val="24"/>
          <w:szCs w:val="24"/>
        </w:rPr>
        <w:t xml:space="preserve"> </w:t>
      </w:r>
      <w:r w:rsidRPr="00C973C6">
        <w:rPr>
          <w:sz w:val="24"/>
          <w:szCs w:val="24"/>
        </w:rPr>
        <w:t>The</w:t>
      </w:r>
      <w:r w:rsidRPr="00C973C6">
        <w:rPr>
          <w:spacing w:val="34"/>
          <w:sz w:val="24"/>
          <w:szCs w:val="24"/>
        </w:rPr>
        <w:t xml:space="preserve"> </w:t>
      </w:r>
      <w:r w:rsidRPr="00C973C6">
        <w:rPr>
          <w:sz w:val="24"/>
          <w:szCs w:val="24"/>
        </w:rPr>
        <w:t>notification</w:t>
      </w:r>
      <w:r w:rsidRPr="00C973C6">
        <w:rPr>
          <w:spacing w:val="35"/>
          <w:sz w:val="24"/>
          <w:szCs w:val="24"/>
        </w:rPr>
        <w:t xml:space="preserve"> </w:t>
      </w:r>
      <w:r w:rsidRPr="00C973C6">
        <w:rPr>
          <w:sz w:val="24"/>
          <w:szCs w:val="24"/>
        </w:rPr>
        <w:t>shall</w:t>
      </w:r>
      <w:r w:rsidRPr="00C973C6">
        <w:rPr>
          <w:spacing w:val="35"/>
          <w:sz w:val="24"/>
          <w:szCs w:val="24"/>
        </w:rPr>
        <w:t xml:space="preserve"> </w:t>
      </w:r>
      <w:r w:rsidRPr="00C973C6">
        <w:rPr>
          <w:sz w:val="24"/>
          <w:szCs w:val="24"/>
        </w:rPr>
        <w:t>include,</w:t>
      </w:r>
      <w:r w:rsidRPr="00C973C6">
        <w:rPr>
          <w:spacing w:val="35"/>
          <w:sz w:val="24"/>
          <w:szCs w:val="24"/>
        </w:rPr>
        <w:t xml:space="preserve"> </w:t>
      </w:r>
      <w:r w:rsidRPr="00C973C6">
        <w:rPr>
          <w:sz w:val="24"/>
          <w:szCs w:val="24"/>
        </w:rPr>
        <w:t>to</w:t>
      </w:r>
      <w:r w:rsidRPr="00C973C6">
        <w:rPr>
          <w:spacing w:val="35"/>
          <w:sz w:val="24"/>
          <w:szCs w:val="24"/>
        </w:rPr>
        <w:t xml:space="preserve"> </w:t>
      </w:r>
      <w:r w:rsidRPr="00C973C6">
        <w:rPr>
          <w:sz w:val="24"/>
          <w:szCs w:val="24"/>
        </w:rPr>
        <w:t>the</w:t>
      </w:r>
      <w:r w:rsidRPr="00C973C6">
        <w:rPr>
          <w:spacing w:val="34"/>
          <w:sz w:val="24"/>
          <w:szCs w:val="24"/>
        </w:rPr>
        <w:t xml:space="preserve"> </w:t>
      </w:r>
      <w:r w:rsidRPr="00C973C6">
        <w:rPr>
          <w:sz w:val="24"/>
          <w:szCs w:val="24"/>
        </w:rPr>
        <w:t>extent</w:t>
      </w:r>
      <w:r w:rsidR="00327DF1" w:rsidRPr="00C973C6">
        <w:rPr>
          <w:sz w:val="24"/>
          <w:szCs w:val="24"/>
        </w:rPr>
        <w:t xml:space="preserve"> </w:t>
      </w:r>
      <w:r w:rsidRPr="00C973C6">
        <w:rPr>
          <w:sz w:val="24"/>
          <w:szCs w:val="24"/>
        </w:rPr>
        <w:t>possible and subsequently as the information becomes available, the identification of all Individuals whose Unsecured PHI is reasonably believed by Business Associate to have been Breached along with any other available information that is required to be included in the notification to the Individual, HHS, and/or the media, all in accordance with the data Breach notification requirements set forth in 45 C.F.R.§ 164.410.</w:t>
      </w:r>
    </w:p>
    <w:p w14:paraId="632532AC" w14:textId="77777777" w:rsidR="00406376"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Pr>
          <w:noProof/>
          <w:sz w:val="24"/>
        </w:rPr>
        <w:drawing>
          <wp:anchor distT="0" distB="0" distL="0" distR="0" simplePos="0" relativeHeight="251658245" behindDoc="1" locked="0" layoutInCell="1" allowOverlap="1" wp14:anchorId="5407CA2C" wp14:editId="0BABE198">
            <wp:simplePos x="0" y="0"/>
            <wp:positionH relativeFrom="page">
              <wp:align>center</wp:align>
            </wp:positionH>
            <wp:positionV relativeFrom="paragraph">
              <wp:posOffset>24130</wp:posOffset>
            </wp:positionV>
            <wp:extent cx="4952998" cy="5303836"/>
            <wp:effectExtent l="0" t="0" r="635" b="0"/>
            <wp:wrapNone/>
            <wp:docPr id="7" name="Image 7"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Pr>
          <w:sz w:val="24"/>
        </w:rPr>
        <w:t>Once</w:t>
      </w:r>
      <w:r w:rsidRPr="00C973C6">
        <w:rPr>
          <w:sz w:val="24"/>
        </w:rPr>
        <w:t xml:space="preserve"> </w:t>
      </w:r>
      <w:r>
        <w:rPr>
          <w:sz w:val="24"/>
        </w:rPr>
        <w:t>an</w:t>
      </w:r>
      <w:r w:rsidRPr="00C973C6">
        <w:rPr>
          <w:sz w:val="24"/>
        </w:rPr>
        <w:t xml:space="preserve"> </w:t>
      </w:r>
      <w:r>
        <w:rPr>
          <w:sz w:val="24"/>
        </w:rPr>
        <w:t>actual</w:t>
      </w:r>
      <w:r w:rsidRPr="00C973C6">
        <w:rPr>
          <w:sz w:val="24"/>
        </w:rPr>
        <w:t xml:space="preserve"> </w:t>
      </w:r>
      <w:r>
        <w:rPr>
          <w:sz w:val="24"/>
        </w:rPr>
        <w:t>or</w:t>
      </w:r>
      <w:r w:rsidRPr="00C973C6">
        <w:rPr>
          <w:sz w:val="24"/>
        </w:rPr>
        <w:t xml:space="preserve"> </w:t>
      </w:r>
      <w:r>
        <w:rPr>
          <w:sz w:val="24"/>
        </w:rPr>
        <w:t>suspected</w:t>
      </w:r>
      <w:r w:rsidRPr="00C973C6">
        <w:rPr>
          <w:sz w:val="24"/>
        </w:rPr>
        <w:t xml:space="preserve"> </w:t>
      </w:r>
      <w:r>
        <w:rPr>
          <w:sz w:val="24"/>
        </w:rPr>
        <w:t>Breach</w:t>
      </w:r>
      <w:r w:rsidRPr="00C973C6">
        <w:rPr>
          <w:sz w:val="24"/>
        </w:rPr>
        <w:t xml:space="preserve"> </w:t>
      </w:r>
      <w:r>
        <w:rPr>
          <w:sz w:val="24"/>
        </w:rPr>
        <w:t>is</w:t>
      </w:r>
      <w:r w:rsidRPr="00C973C6">
        <w:rPr>
          <w:sz w:val="24"/>
        </w:rPr>
        <w:t xml:space="preserve"> </w:t>
      </w:r>
      <w:r>
        <w:rPr>
          <w:sz w:val="24"/>
        </w:rPr>
        <w:t>reported</w:t>
      </w:r>
      <w:r w:rsidRPr="00C973C6">
        <w:rPr>
          <w:sz w:val="24"/>
        </w:rPr>
        <w:t xml:space="preserve"> </w:t>
      </w:r>
      <w:r>
        <w:rPr>
          <w:sz w:val="24"/>
        </w:rPr>
        <w:t>to</w:t>
      </w:r>
      <w:r w:rsidRPr="00C973C6">
        <w:rPr>
          <w:sz w:val="24"/>
        </w:rPr>
        <w:t xml:space="preserve"> </w:t>
      </w:r>
      <w:r>
        <w:rPr>
          <w:sz w:val="24"/>
        </w:rPr>
        <w:t>DOM,</w:t>
      </w:r>
      <w:r w:rsidRPr="00C973C6">
        <w:rPr>
          <w:sz w:val="24"/>
        </w:rPr>
        <w:t xml:space="preserve"> </w:t>
      </w:r>
      <w:r>
        <w:rPr>
          <w:sz w:val="24"/>
        </w:rPr>
        <w:t>Business</w:t>
      </w:r>
      <w:r w:rsidRPr="00C973C6">
        <w:rPr>
          <w:sz w:val="24"/>
        </w:rPr>
        <w:t xml:space="preserve"> </w:t>
      </w:r>
      <w:r>
        <w:rPr>
          <w:sz w:val="24"/>
        </w:rPr>
        <w:t>Associate</w:t>
      </w:r>
      <w:r w:rsidRPr="00C973C6">
        <w:rPr>
          <w:sz w:val="24"/>
        </w:rPr>
        <w:t xml:space="preserve"> </w:t>
      </w:r>
      <w:r>
        <w:rPr>
          <w:sz w:val="24"/>
        </w:rPr>
        <w:t>agrees</w:t>
      </w:r>
      <w:r w:rsidRPr="00C973C6">
        <w:rPr>
          <w:sz w:val="24"/>
        </w:rPr>
        <w:t xml:space="preserve"> </w:t>
      </w:r>
      <w:r>
        <w:rPr>
          <w:sz w:val="24"/>
        </w:rPr>
        <w:t>to</w:t>
      </w:r>
      <w:r w:rsidRPr="00C973C6">
        <w:rPr>
          <w:sz w:val="24"/>
        </w:rPr>
        <w:t xml:space="preserve"> </w:t>
      </w:r>
      <w:r>
        <w:rPr>
          <w:sz w:val="24"/>
        </w:rPr>
        <w:t>provide a written assessment to determine whether the incident is reportable within ten (10) working days.</w:t>
      </w:r>
      <w:r w:rsidRPr="00C973C6">
        <w:rPr>
          <w:sz w:val="24"/>
        </w:rPr>
        <w:t xml:space="preserve"> </w:t>
      </w:r>
      <w:r>
        <w:rPr>
          <w:sz w:val="24"/>
        </w:rPr>
        <w:t>An</w:t>
      </w:r>
      <w:r w:rsidRPr="00C973C6">
        <w:rPr>
          <w:sz w:val="24"/>
        </w:rPr>
        <w:t xml:space="preserve"> </w:t>
      </w:r>
      <w:r>
        <w:rPr>
          <w:sz w:val="24"/>
        </w:rPr>
        <w:t>impermissible</w:t>
      </w:r>
      <w:r w:rsidRPr="00C973C6">
        <w:rPr>
          <w:sz w:val="24"/>
        </w:rPr>
        <w:t xml:space="preserve"> </w:t>
      </w:r>
      <w:r>
        <w:rPr>
          <w:sz w:val="24"/>
        </w:rPr>
        <w:t>Use</w:t>
      </w:r>
      <w:r w:rsidRPr="00C973C6">
        <w:rPr>
          <w:sz w:val="24"/>
        </w:rPr>
        <w:t xml:space="preserve"> </w:t>
      </w:r>
      <w:r>
        <w:rPr>
          <w:sz w:val="24"/>
        </w:rPr>
        <w:t>or</w:t>
      </w:r>
      <w:r w:rsidRPr="00C973C6">
        <w:rPr>
          <w:sz w:val="24"/>
        </w:rPr>
        <w:t xml:space="preserve"> </w:t>
      </w:r>
      <w:r>
        <w:rPr>
          <w:sz w:val="24"/>
        </w:rPr>
        <w:t>Disclosure</w:t>
      </w:r>
      <w:r w:rsidRPr="00C973C6">
        <w:rPr>
          <w:sz w:val="24"/>
        </w:rPr>
        <w:t xml:space="preserve"> </w:t>
      </w:r>
      <w:r>
        <w:rPr>
          <w:sz w:val="24"/>
        </w:rPr>
        <w:t>of</w:t>
      </w:r>
      <w:r w:rsidRPr="00C973C6">
        <w:rPr>
          <w:sz w:val="24"/>
        </w:rPr>
        <w:t xml:space="preserve"> </w:t>
      </w:r>
      <w:r>
        <w:rPr>
          <w:sz w:val="24"/>
        </w:rPr>
        <w:t>protected</w:t>
      </w:r>
      <w:r w:rsidRPr="00C973C6">
        <w:rPr>
          <w:sz w:val="24"/>
        </w:rPr>
        <w:t xml:space="preserve"> </w:t>
      </w:r>
      <w:r>
        <w:rPr>
          <w:sz w:val="24"/>
        </w:rPr>
        <w:t>health</w:t>
      </w:r>
      <w:r w:rsidRPr="00C973C6">
        <w:rPr>
          <w:sz w:val="24"/>
        </w:rPr>
        <w:t xml:space="preserve"> </w:t>
      </w:r>
      <w:r>
        <w:rPr>
          <w:sz w:val="24"/>
        </w:rPr>
        <w:t>information</w:t>
      </w:r>
      <w:r w:rsidRPr="00C973C6">
        <w:rPr>
          <w:sz w:val="24"/>
        </w:rPr>
        <w:t xml:space="preserve"> </w:t>
      </w:r>
      <w:r>
        <w:rPr>
          <w:sz w:val="24"/>
        </w:rPr>
        <w:t>is</w:t>
      </w:r>
      <w:r w:rsidRPr="00C973C6">
        <w:rPr>
          <w:sz w:val="24"/>
        </w:rPr>
        <w:t xml:space="preserve"> </w:t>
      </w:r>
      <w:r>
        <w:rPr>
          <w:sz w:val="24"/>
        </w:rPr>
        <w:t>presumed</w:t>
      </w:r>
      <w:r w:rsidRPr="00C973C6">
        <w:rPr>
          <w:sz w:val="24"/>
        </w:rPr>
        <w:t xml:space="preserve"> </w:t>
      </w:r>
      <w:r>
        <w:rPr>
          <w:sz w:val="24"/>
        </w:rPr>
        <w:t>to</w:t>
      </w:r>
      <w:r w:rsidRPr="00C973C6">
        <w:rPr>
          <w:sz w:val="24"/>
        </w:rPr>
        <w:t xml:space="preserve"> </w:t>
      </w:r>
      <w:r>
        <w:rPr>
          <w:sz w:val="24"/>
        </w:rPr>
        <w:t>be</w:t>
      </w:r>
      <w:r w:rsidRPr="00C973C6">
        <w:rPr>
          <w:sz w:val="24"/>
        </w:rPr>
        <w:t xml:space="preserve"> </w:t>
      </w:r>
      <w:r>
        <w:rPr>
          <w:sz w:val="24"/>
        </w:rPr>
        <w:t>a Breach unless the DOM or Business Associate, as applicable, demonstrates there is a low probability</w:t>
      </w:r>
      <w:r w:rsidRPr="00C973C6">
        <w:rPr>
          <w:sz w:val="24"/>
        </w:rPr>
        <w:t xml:space="preserve"> </w:t>
      </w:r>
      <w:r>
        <w:rPr>
          <w:sz w:val="24"/>
        </w:rPr>
        <w:t>the</w:t>
      </w:r>
      <w:r w:rsidRPr="00C973C6">
        <w:rPr>
          <w:sz w:val="24"/>
        </w:rPr>
        <w:t xml:space="preserve"> </w:t>
      </w:r>
      <w:r>
        <w:rPr>
          <w:sz w:val="24"/>
        </w:rPr>
        <w:t>PHI</w:t>
      </w:r>
      <w:r w:rsidRPr="00C973C6">
        <w:rPr>
          <w:sz w:val="24"/>
        </w:rPr>
        <w:t xml:space="preserve"> </w:t>
      </w:r>
      <w:r>
        <w:rPr>
          <w:sz w:val="24"/>
        </w:rPr>
        <w:t>has</w:t>
      </w:r>
      <w:r w:rsidRPr="00C973C6">
        <w:rPr>
          <w:sz w:val="24"/>
        </w:rPr>
        <w:t xml:space="preserve"> </w:t>
      </w:r>
      <w:r>
        <w:rPr>
          <w:sz w:val="24"/>
        </w:rPr>
        <w:t>been</w:t>
      </w:r>
      <w:r w:rsidRPr="00C973C6">
        <w:rPr>
          <w:sz w:val="24"/>
        </w:rPr>
        <w:t xml:space="preserve"> </w:t>
      </w:r>
      <w:r>
        <w:rPr>
          <w:sz w:val="24"/>
        </w:rPr>
        <w:t>compromised</w:t>
      </w:r>
      <w:r w:rsidRPr="00C973C6">
        <w:rPr>
          <w:sz w:val="24"/>
        </w:rPr>
        <w:t xml:space="preserve"> </w:t>
      </w:r>
      <w:r>
        <w:rPr>
          <w:sz w:val="24"/>
        </w:rPr>
        <w:t>or</w:t>
      </w:r>
      <w:r w:rsidRPr="00C973C6">
        <w:rPr>
          <w:sz w:val="24"/>
        </w:rPr>
        <w:t xml:space="preserve"> </w:t>
      </w:r>
      <w:r>
        <w:rPr>
          <w:sz w:val="24"/>
        </w:rPr>
        <w:t>one</w:t>
      </w:r>
      <w:r w:rsidRPr="00C973C6">
        <w:rPr>
          <w:sz w:val="24"/>
        </w:rPr>
        <w:t xml:space="preserve"> </w:t>
      </w:r>
      <w:r>
        <w:rPr>
          <w:sz w:val="24"/>
        </w:rPr>
        <w:t>of</w:t>
      </w:r>
      <w:r w:rsidRPr="00C973C6">
        <w:rPr>
          <w:sz w:val="24"/>
        </w:rPr>
        <w:t xml:space="preserve"> </w:t>
      </w:r>
      <w:r>
        <w:rPr>
          <w:sz w:val="24"/>
        </w:rPr>
        <w:t>the</w:t>
      </w:r>
      <w:r w:rsidRPr="00C973C6">
        <w:rPr>
          <w:sz w:val="24"/>
        </w:rPr>
        <w:t xml:space="preserve"> </w:t>
      </w:r>
      <w:r>
        <w:rPr>
          <w:sz w:val="24"/>
        </w:rPr>
        <w:t>exceptions</w:t>
      </w:r>
      <w:r w:rsidRPr="00C973C6">
        <w:rPr>
          <w:sz w:val="24"/>
        </w:rPr>
        <w:t xml:space="preserve"> </w:t>
      </w:r>
      <w:r>
        <w:rPr>
          <w:sz w:val="24"/>
        </w:rPr>
        <w:t>to</w:t>
      </w:r>
      <w:r w:rsidRPr="00C973C6">
        <w:rPr>
          <w:sz w:val="24"/>
        </w:rPr>
        <w:t xml:space="preserve"> </w:t>
      </w:r>
      <w:r>
        <w:rPr>
          <w:sz w:val="24"/>
        </w:rPr>
        <w:t>the</w:t>
      </w:r>
      <w:r w:rsidRPr="00C973C6">
        <w:rPr>
          <w:sz w:val="24"/>
        </w:rPr>
        <w:t xml:space="preserve"> </w:t>
      </w:r>
      <w:r>
        <w:rPr>
          <w:sz w:val="24"/>
        </w:rPr>
        <w:t>definition</w:t>
      </w:r>
      <w:r w:rsidRPr="00C973C6">
        <w:rPr>
          <w:sz w:val="24"/>
        </w:rPr>
        <w:t xml:space="preserve"> </w:t>
      </w:r>
      <w:r>
        <w:rPr>
          <w:sz w:val="24"/>
        </w:rPr>
        <w:t>of</w:t>
      </w:r>
      <w:r w:rsidRPr="00C973C6">
        <w:rPr>
          <w:sz w:val="24"/>
        </w:rPr>
        <w:t xml:space="preserve"> </w:t>
      </w:r>
      <w:r>
        <w:rPr>
          <w:sz w:val="24"/>
        </w:rPr>
        <w:t>Breach applies, all in accordance with 45 C.F.R. § 164.410.</w:t>
      </w:r>
    </w:p>
    <w:p w14:paraId="5540E74C" w14:textId="035D2B54" w:rsidR="00406376" w:rsidRPr="00C973C6" w:rsidRDefault="00406376" w:rsidP="007041DC">
      <w:pPr>
        <w:pStyle w:val="ListParagraph"/>
        <w:widowControl w:val="0"/>
        <w:numPr>
          <w:ilvl w:val="1"/>
          <w:numId w:val="44"/>
        </w:numPr>
        <w:suppressAutoHyphens w:val="0"/>
        <w:autoSpaceDE w:val="0"/>
        <w:autoSpaceDN w:val="0"/>
        <w:spacing w:before="0" w:after="0" w:line="240" w:lineRule="auto"/>
        <w:ind w:left="720" w:right="357"/>
        <w:rPr>
          <w:sz w:val="24"/>
        </w:rPr>
      </w:pPr>
      <w:r w:rsidRPr="00C973C6">
        <w:rPr>
          <w:sz w:val="24"/>
        </w:rPr>
        <w:t>Business Associate agrees to fully cooperate, coordinate with, and assist DOM in gathering information necessary to notify the affected individuals and government agencies following an Incident</w:t>
      </w:r>
      <w:r w:rsidRPr="00C973C6">
        <w:rPr>
          <w:spacing w:val="-13"/>
          <w:sz w:val="24"/>
        </w:rPr>
        <w:t xml:space="preserve"> </w:t>
      </w:r>
      <w:r w:rsidRPr="00C973C6">
        <w:rPr>
          <w:sz w:val="24"/>
        </w:rPr>
        <w:t>to</w:t>
      </w:r>
      <w:r w:rsidRPr="00C973C6">
        <w:rPr>
          <w:spacing w:val="-13"/>
          <w:sz w:val="24"/>
        </w:rPr>
        <w:t xml:space="preserve"> </w:t>
      </w:r>
      <w:r w:rsidRPr="00C973C6">
        <w:rPr>
          <w:sz w:val="24"/>
        </w:rPr>
        <w:t>ensure</w:t>
      </w:r>
      <w:r w:rsidRPr="00C973C6">
        <w:rPr>
          <w:spacing w:val="-14"/>
          <w:sz w:val="24"/>
        </w:rPr>
        <w:t xml:space="preserve"> </w:t>
      </w:r>
      <w:r w:rsidRPr="00C973C6">
        <w:rPr>
          <w:sz w:val="24"/>
        </w:rPr>
        <w:t>that</w:t>
      </w:r>
      <w:r w:rsidRPr="00C973C6">
        <w:rPr>
          <w:spacing w:val="-13"/>
          <w:sz w:val="24"/>
        </w:rPr>
        <w:t xml:space="preserve"> </w:t>
      </w:r>
      <w:r w:rsidRPr="00C973C6">
        <w:rPr>
          <w:sz w:val="24"/>
        </w:rPr>
        <w:t>any</w:t>
      </w:r>
      <w:r w:rsidRPr="00C973C6">
        <w:rPr>
          <w:spacing w:val="-13"/>
          <w:sz w:val="24"/>
        </w:rPr>
        <w:t xml:space="preserve"> </w:t>
      </w:r>
      <w:r w:rsidRPr="00C973C6">
        <w:rPr>
          <w:sz w:val="24"/>
        </w:rPr>
        <w:t>notices</w:t>
      </w:r>
      <w:r w:rsidRPr="00C973C6">
        <w:rPr>
          <w:spacing w:val="-13"/>
          <w:sz w:val="24"/>
        </w:rPr>
        <w:t xml:space="preserve"> </w:t>
      </w:r>
      <w:r w:rsidRPr="00C973C6">
        <w:rPr>
          <w:sz w:val="24"/>
        </w:rPr>
        <w:t>sent</w:t>
      </w:r>
      <w:r w:rsidRPr="00C973C6">
        <w:rPr>
          <w:spacing w:val="-13"/>
          <w:sz w:val="24"/>
        </w:rPr>
        <w:t xml:space="preserve"> </w:t>
      </w:r>
      <w:r w:rsidRPr="00C973C6">
        <w:rPr>
          <w:sz w:val="24"/>
        </w:rPr>
        <w:t>in</w:t>
      </w:r>
      <w:r w:rsidRPr="00C973C6">
        <w:rPr>
          <w:spacing w:val="-15"/>
          <w:sz w:val="24"/>
        </w:rPr>
        <w:t xml:space="preserve"> </w:t>
      </w:r>
      <w:r w:rsidRPr="00C973C6">
        <w:rPr>
          <w:sz w:val="24"/>
        </w:rPr>
        <w:t>connection</w:t>
      </w:r>
      <w:r w:rsidRPr="00C973C6">
        <w:rPr>
          <w:spacing w:val="-13"/>
          <w:sz w:val="24"/>
        </w:rPr>
        <w:t xml:space="preserve"> </w:t>
      </w:r>
      <w:r w:rsidRPr="00C973C6">
        <w:rPr>
          <w:sz w:val="24"/>
        </w:rPr>
        <w:t>with</w:t>
      </w:r>
      <w:r w:rsidRPr="00C973C6">
        <w:rPr>
          <w:spacing w:val="-13"/>
          <w:sz w:val="24"/>
        </w:rPr>
        <w:t xml:space="preserve"> </w:t>
      </w:r>
      <w:r w:rsidRPr="00C973C6">
        <w:rPr>
          <w:sz w:val="24"/>
        </w:rPr>
        <w:t>the</w:t>
      </w:r>
      <w:r w:rsidRPr="00C973C6">
        <w:rPr>
          <w:spacing w:val="-14"/>
          <w:sz w:val="24"/>
        </w:rPr>
        <w:t xml:space="preserve"> </w:t>
      </w:r>
      <w:r w:rsidRPr="00C973C6">
        <w:rPr>
          <w:sz w:val="24"/>
        </w:rPr>
        <w:t>Incident</w:t>
      </w:r>
      <w:r w:rsidRPr="00C973C6">
        <w:rPr>
          <w:spacing w:val="-13"/>
          <w:sz w:val="24"/>
        </w:rPr>
        <w:t xml:space="preserve"> </w:t>
      </w:r>
      <w:r w:rsidRPr="00C973C6">
        <w:rPr>
          <w:sz w:val="24"/>
        </w:rPr>
        <w:t>are,</w:t>
      </w:r>
      <w:r w:rsidRPr="00C973C6">
        <w:rPr>
          <w:spacing w:val="-13"/>
          <w:sz w:val="24"/>
        </w:rPr>
        <w:t xml:space="preserve"> </w:t>
      </w:r>
      <w:r w:rsidRPr="00C973C6">
        <w:rPr>
          <w:sz w:val="24"/>
        </w:rPr>
        <w:t>subject</w:t>
      </w:r>
      <w:r w:rsidRPr="00C973C6">
        <w:rPr>
          <w:spacing w:val="-13"/>
          <w:sz w:val="24"/>
        </w:rPr>
        <w:t xml:space="preserve"> </w:t>
      </w:r>
      <w:r w:rsidRPr="00C973C6">
        <w:rPr>
          <w:sz w:val="24"/>
        </w:rPr>
        <w:t>to</w:t>
      </w:r>
      <w:r w:rsidRPr="00C973C6">
        <w:rPr>
          <w:spacing w:val="-13"/>
          <w:sz w:val="24"/>
        </w:rPr>
        <w:t xml:space="preserve"> </w:t>
      </w:r>
      <w:r w:rsidRPr="00C973C6">
        <w:rPr>
          <w:sz w:val="24"/>
        </w:rPr>
        <w:t>45</w:t>
      </w:r>
      <w:r w:rsidRPr="00C973C6">
        <w:rPr>
          <w:spacing w:val="-15"/>
          <w:sz w:val="24"/>
        </w:rPr>
        <w:t xml:space="preserve"> </w:t>
      </w:r>
      <w:r w:rsidRPr="00C973C6">
        <w:rPr>
          <w:sz w:val="24"/>
        </w:rPr>
        <w:t>C.F.R.</w:t>
      </w:r>
      <w:r w:rsidR="00C973C6">
        <w:rPr>
          <w:sz w:val="24"/>
        </w:rPr>
        <w:t xml:space="preserve"> </w:t>
      </w:r>
      <w:r w:rsidRPr="00C973C6">
        <w:rPr>
          <w:sz w:val="24"/>
        </w:rPr>
        <w:t>§164.412, sent without unreasonable delay, and in no case more than 60 days after discovery of the Incident, and perform such notifications if so required by DOM in its sole discretion.</w:t>
      </w:r>
    </w:p>
    <w:p w14:paraId="35F643E0" w14:textId="712F854D" w:rsidR="00406376" w:rsidRDefault="00C973C6" w:rsidP="007041DC">
      <w:pPr>
        <w:pStyle w:val="ListParagraph"/>
        <w:widowControl w:val="0"/>
        <w:numPr>
          <w:ilvl w:val="1"/>
          <w:numId w:val="44"/>
        </w:numPr>
        <w:tabs>
          <w:tab w:val="left" w:pos="720"/>
        </w:tabs>
        <w:suppressAutoHyphens w:val="0"/>
        <w:autoSpaceDE w:val="0"/>
        <w:autoSpaceDN w:val="0"/>
        <w:spacing w:before="0" w:after="0" w:line="240" w:lineRule="auto"/>
        <w:ind w:left="810" w:right="357"/>
        <w:rPr>
          <w:sz w:val="24"/>
        </w:rPr>
      </w:pPr>
      <w:r>
        <w:rPr>
          <w:sz w:val="24"/>
        </w:rPr>
        <w:t xml:space="preserve"> </w:t>
      </w:r>
      <w:r w:rsidR="00406376">
        <w:rPr>
          <w:sz w:val="24"/>
        </w:rPr>
        <w:t xml:space="preserve">Business Associate agrees to be solely responsible for all costs and expenses incurred </w:t>
      </w:r>
      <w:proofErr w:type="gramStart"/>
      <w:r w:rsidR="00406376">
        <w:rPr>
          <w:sz w:val="24"/>
        </w:rPr>
        <w:t>as a result</w:t>
      </w:r>
      <w:r w:rsidR="00406376">
        <w:rPr>
          <w:spacing w:val="-10"/>
          <w:sz w:val="24"/>
        </w:rPr>
        <w:t xml:space="preserve"> </w:t>
      </w:r>
      <w:r w:rsidR="00406376">
        <w:rPr>
          <w:sz w:val="24"/>
        </w:rPr>
        <w:t>of</w:t>
      </w:r>
      <w:proofErr w:type="gramEnd"/>
      <w:r w:rsidR="00406376">
        <w:rPr>
          <w:spacing w:val="-11"/>
          <w:sz w:val="24"/>
        </w:rPr>
        <w:t xml:space="preserve"> </w:t>
      </w:r>
      <w:r w:rsidR="00406376">
        <w:rPr>
          <w:sz w:val="24"/>
        </w:rPr>
        <w:t>an</w:t>
      </w:r>
      <w:r w:rsidR="00406376">
        <w:rPr>
          <w:spacing w:val="-8"/>
          <w:sz w:val="24"/>
        </w:rPr>
        <w:t xml:space="preserve"> </w:t>
      </w:r>
      <w:r w:rsidR="00406376">
        <w:rPr>
          <w:sz w:val="24"/>
        </w:rPr>
        <w:t>Incident,</w:t>
      </w:r>
      <w:r w:rsidR="00406376">
        <w:rPr>
          <w:spacing w:val="-11"/>
          <w:sz w:val="24"/>
        </w:rPr>
        <w:t xml:space="preserve"> </w:t>
      </w:r>
      <w:r w:rsidR="00406376">
        <w:rPr>
          <w:sz w:val="24"/>
        </w:rPr>
        <w:t>including</w:t>
      </w:r>
      <w:r w:rsidR="00406376">
        <w:rPr>
          <w:spacing w:val="-11"/>
          <w:sz w:val="24"/>
        </w:rPr>
        <w:t xml:space="preserve"> </w:t>
      </w:r>
      <w:r w:rsidR="00406376">
        <w:rPr>
          <w:sz w:val="24"/>
        </w:rPr>
        <w:t>costs</w:t>
      </w:r>
      <w:r w:rsidR="00406376">
        <w:rPr>
          <w:spacing w:val="-10"/>
          <w:sz w:val="24"/>
        </w:rPr>
        <w:t xml:space="preserve"> </w:t>
      </w:r>
      <w:r w:rsidR="00406376">
        <w:rPr>
          <w:sz w:val="24"/>
        </w:rPr>
        <w:t>associated</w:t>
      </w:r>
      <w:r w:rsidR="00406376">
        <w:rPr>
          <w:spacing w:val="-11"/>
          <w:sz w:val="24"/>
        </w:rPr>
        <w:t xml:space="preserve"> </w:t>
      </w:r>
      <w:r w:rsidR="00406376">
        <w:rPr>
          <w:sz w:val="24"/>
        </w:rPr>
        <w:t>with</w:t>
      </w:r>
      <w:r w:rsidR="00406376">
        <w:rPr>
          <w:spacing w:val="-11"/>
          <w:sz w:val="24"/>
        </w:rPr>
        <w:t xml:space="preserve"> </w:t>
      </w:r>
      <w:r w:rsidR="00406376">
        <w:rPr>
          <w:sz w:val="24"/>
        </w:rPr>
        <w:t>mitigation</w:t>
      </w:r>
      <w:r w:rsidR="00406376">
        <w:rPr>
          <w:spacing w:val="-11"/>
          <w:sz w:val="24"/>
        </w:rPr>
        <w:t xml:space="preserve"> </w:t>
      </w:r>
      <w:r w:rsidR="00406376">
        <w:rPr>
          <w:sz w:val="24"/>
        </w:rPr>
        <w:t>of</w:t>
      </w:r>
      <w:r w:rsidR="00406376">
        <w:rPr>
          <w:spacing w:val="-11"/>
          <w:sz w:val="24"/>
        </w:rPr>
        <w:t xml:space="preserve"> </w:t>
      </w:r>
      <w:r w:rsidR="00406376">
        <w:rPr>
          <w:sz w:val="24"/>
        </w:rPr>
        <w:t>the</w:t>
      </w:r>
      <w:r w:rsidR="00406376">
        <w:rPr>
          <w:spacing w:val="-12"/>
          <w:sz w:val="24"/>
        </w:rPr>
        <w:t xml:space="preserve"> </w:t>
      </w:r>
      <w:r w:rsidR="00406376">
        <w:rPr>
          <w:sz w:val="24"/>
        </w:rPr>
        <w:t>Incident</w:t>
      </w:r>
      <w:r w:rsidR="00406376">
        <w:rPr>
          <w:spacing w:val="-10"/>
          <w:sz w:val="24"/>
        </w:rPr>
        <w:t xml:space="preserve"> </w:t>
      </w:r>
      <w:r w:rsidR="00406376">
        <w:rPr>
          <w:sz w:val="24"/>
        </w:rPr>
        <w:t>and</w:t>
      </w:r>
      <w:r w:rsidR="00406376">
        <w:rPr>
          <w:spacing w:val="-11"/>
          <w:sz w:val="24"/>
        </w:rPr>
        <w:t xml:space="preserve"> </w:t>
      </w:r>
      <w:r w:rsidR="00406376">
        <w:rPr>
          <w:sz w:val="24"/>
        </w:rPr>
        <w:t>preparation and delivery of notices to affected individuals and government agencies.</w:t>
      </w:r>
    </w:p>
    <w:p w14:paraId="4396A61E" w14:textId="7C36C6EF" w:rsidR="00406376" w:rsidRDefault="00C973C6" w:rsidP="007041DC">
      <w:pPr>
        <w:pStyle w:val="ListParagraph"/>
        <w:widowControl w:val="0"/>
        <w:numPr>
          <w:ilvl w:val="1"/>
          <w:numId w:val="44"/>
        </w:numPr>
        <w:tabs>
          <w:tab w:val="left" w:pos="720"/>
        </w:tabs>
        <w:suppressAutoHyphens w:val="0"/>
        <w:autoSpaceDE w:val="0"/>
        <w:autoSpaceDN w:val="0"/>
        <w:spacing w:before="0" w:after="0" w:line="240" w:lineRule="auto"/>
        <w:ind w:left="810" w:right="354"/>
        <w:rPr>
          <w:sz w:val="24"/>
        </w:rPr>
      </w:pPr>
      <w:r>
        <w:rPr>
          <w:sz w:val="24"/>
        </w:rPr>
        <w:t xml:space="preserve"> </w:t>
      </w:r>
      <w:r w:rsidR="00406376">
        <w:rPr>
          <w:sz w:val="24"/>
        </w:rPr>
        <w:t>With respect to an Incident, deliver to DOM within fifteen (15) business days after discovery of</w:t>
      </w:r>
      <w:r w:rsidR="00406376">
        <w:rPr>
          <w:spacing w:val="-15"/>
          <w:sz w:val="24"/>
        </w:rPr>
        <w:t xml:space="preserve"> </w:t>
      </w:r>
      <w:r w:rsidR="00406376">
        <w:rPr>
          <w:sz w:val="24"/>
        </w:rPr>
        <w:t>an</w:t>
      </w:r>
      <w:r w:rsidR="00406376">
        <w:rPr>
          <w:spacing w:val="-12"/>
          <w:sz w:val="24"/>
        </w:rPr>
        <w:t xml:space="preserve"> </w:t>
      </w:r>
      <w:r w:rsidR="00406376">
        <w:rPr>
          <w:sz w:val="24"/>
        </w:rPr>
        <w:t>Incident</w:t>
      </w:r>
      <w:r w:rsidR="00406376">
        <w:rPr>
          <w:spacing w:val="-12"/>
          <w:sz w:val="24"/>
        </w:rPr>
        <w:t xml:space="preserve"> </w:t>
      </w:r>
      <w:r w:rsidR="00406376">
        <w:rPr>
          <w:sz w:val="24"/>
        </w:rPr>
        <w:t>a</w:t>
      </w:r>
      <w:r w:rsidR="00406376">
        <w:rPr>
          <w:spacing w:val="-15"/>
          <w:sz w:val="24"/>
        </w:rPr>
        <w:t xml:space="preserve"> </w:t>
      </w:r>
      <w:r w:rsidR="00406376">
        <w:rPr>
          <w:sz w:val="24"/>
        </w:rPr>
        <w:t>written</w:t>
      </w:r>
      <w:r w:rsidR="00406376">
        <w:rPr>
          <w:spacing w:val="-14"/>
          <w:sz w:val="24"/>
        </w:rPr>
        <w:t xml:space="preserve"> </w:t>
      </w:r>
      <w:r w:rsidR="00406376">
        <w:rPr>
          <w:sz w:val="24"/>
        </w:rPr>
        <w:t>corrective</w:t>
      </w:r>
      <w:r w:rsidR="00406376">
        <w:rPr>
          <w:spacing w:val="-13"/>
          <w:sz w:val="24"/>
        </w:rPr>
        <w:t xml:space="preserve"> </w:t>
      </w:r>
      <w:r w:rsidR="00406376">
        <w:rPr>
          <w:sz w:val="24"/>
        </w:rPr>
        <w:t>action</w:t>
      </w:r>
      <w:r w:rsidR="00406376">
        <w:rPr>
          <w:spacing w:val="-14"/>
          <w:sz w:val="24"/>
        </w:rPr>
        <w:t xml:space="preserve"> </w:t>
      </w:r>
      <w:r w:rsidR="00406376">
        <w:rPr>
          <w:sz w:val="24"/>
        </w:rPr>
        <w:t>plan</w:t>
      </w:r>
      <w:r w:rsidR="00406376">
        <w:rPr>
          <w:spacing w:val="-14"/>
          <w:sz w:val="24"/>
        </w:rPr>
        <w:t xml:space="preserve"> </w:t>
      </w:r>
      <w:r w:rsidR="00406376">
        <w:rPr>
          <w:sz w:val="24"/>
        </w:rPr>
        <w:t>(“CAP”)</w:t>
      </w:r>
      <w:r w:rsidR="00406376">
        <w:rPr>
          <w:spacing w:val="-15"/>
          <w:sz w:val="24"/>
        </w:rPr>
        <w:t xml:space="preserve"> </w:t>
      </w:r>
      <w:r w:rsidR="00406376">
        <w:rPr>
          <w:sz w:val="24"/>
        </w:rPr>
        <w:t>describing,</w:t>
      </w:r>
      <w:r w:rsidR="00406376">
        <w:rPr>
          <w:spacing w:val="-14"/>
          <w:sz w:val="24"/>
        </w:rPr>
        <w:t xml:space="preserve"> </w:t>
      </w:r>
      <w:r w:rsidR="00406376">
        <w:rPr>
          <w:sz w:val="24"/>
        </w:rPr>
        <w:t>at</w:t>
      </w:r>
      <w:r w:rsidR="00406376">
        <w:rPr>
          <w:spacing w:val="-12"/>
          <w:sz w:val="24"/>
        </w:rPr>
        <w:t xml:space="preserve"> </w:t>
      </w:r>
      <w:r w:rsidR="00406376">
        <w:rPr>
          <w:sz w:val="24"/>
        </w:rPr>
        <w:t>a</w:t>
      </w:r>
      <w:r w:rsidR="00406376">
        <w:rPr>
          <w:spacing w:val="-15"/>
          <w:sz w:val="24"/>
        </w:rPr>
        <w:t xml:space="preserve"> </w:t>
      </w:r>
      <w:r w:rsidR="00406376">
        <w:rPr>
          <w:sz w:val="24"/>
        </w:rPr>
        <w:t>minimum,</w:t>
      </w:r>
      <w:r w:rsidR="00406376">
        <w:rPr>
          <w:spacing w:val="-14"/>
          <w:sz w:val="24"/>
        </w:rPr>
        <w:t xml:space="preserve"> </w:t>
      </w:r>
      <w:r w:rsidR="00406376">
        <w:rPr>
          <w:sz w:val="24"/>
        </w:rPr>
        <w:t>the</w:t>
      </w:r>
      <w:r w:rsidR="00406376">
        <w:rPr>
          <w:spacing w:val="-15"/>
          <w:sz w:val="24"/>
        </w:rPr>
        <w:t xml:space="preserve"> </w:t>
      </w:r>
      <w:r w:rsidR="00406376">
        <w:rPr>
          <w:sz w:val="24"/>
        </w:rPr>
        <w:t>measures Business Associate has taken and intends to take to halt or contain the Incident and mitigate the</w:t>
      </w:r>
      <w:r w:rsidR="00406376">
        <w:rPr>
          <w:spacing w:val="-14"/>
          <w:sz w:val="24"/>
        </w:rPr>
        <w:t xml:space="preserve"> </w:t>
      </w:r>
      <w:r w:rsidR="00406376">
        <w:rPr>
          <w:sz w:val="24"/>
        </w:rPr>
        <w:t>effects</w:t>
      </w:r>
      <w:r w:rsidR="00406376">
        <w:rPr>
          <w:spacing w:val="-13"/>
          <w:sz w:val="24"/>
        </w:rPr>
        <w:t xml:space="preserve"> </w:t>
      </w:r>
      <w:r w:rsidR="00406376">
        <w:rPr>
          <w:sz w:val="24"/>
        </w:rPr>
        <w:t>of</w:t>
      </w:r>
      <w:r w:rsidR="00406376">
        <w:rPr>
          <w:spacing w:val="-14"/>
          <w:sz w:val="24"/>
        </w:rPr>
        <w:t xml:space="preserve"> </w:t>
      </w:r>
      <w:r w:rsidR="00406376">
        <w:rPr>
          <w:sz w:val="24"/>
        </w:rPr>
        <w:t>the</w:t>
      </w:r>
      <w:r w:rsidR="00406376">
        <w:rPr>
          <w:spacing w:val="-14"/>
          <w:sz w:val="24"/>
        </w:rPr>
        <w:t xml:space="preserve"> </w:t>
      </w:r>
      <w:r w:rsidR="00406376">
        <w:rPr>
          <w:sz w:val="24"/>
        </w:rPr>
        <w:t>Incident,</w:t>
      </w:r>
      <w:r w:rsidR="00406376">
        <w:rPr>
          <w:spacing w:val="-13"/>
          <w:sz w:val="24"/>
        </w:rPr>
        <w:t xml:space="preserve"> </w:t>
      </w:r>
      <w:r w:rsidR="00406376">
        <w:rPr>
          <w:sz w:val="24"/>
        </w:rPr>
        <w:t>and,</w:t>
      </w:r>
      <w:r w:rsidR="00406376">
        <w:rPr>
          <w:spacing w:val="-13"/>
          <w:sz w:val="24"/>
        </w:rPr>
        <w:t xml:space="preserve"> </w:t>
      </w:r>
      <w:r w:rsidR="00406376">
        <w:rPr>
          <w:sz w:val="24"/>
        </w:rPr>
        <w:t>if</w:t>
      </w:r>
      <w:r w:rsidR="00406376">
        <w:rPr>
          <w:spacing w:val="-14"/>
          <w:sz w:val="24"/>
        </w:rPr>
        <w:t xml:space="preserve"> </w:t>
      </w:r>
      <w:r w:rsidR="00406376">
        <w:rPr>
          <w:sz w:val="24"/>
        </w:rPr>
        <w:t>the</w:t>
      </w:r>
      <w:r w:rsidR="00406376">
        <w:rPr>
          <w:spacing w:val="-14"/>
          <w:sz w:val="24"/>
        </w:rPr>
        <w:t xml:space="preserve"> </w:t>
      </w:r>
      <w:r w:rsidR="00406376">
        <w:rPr>
          <w:sz w:val="24"/>
        </w:rPr>
        <w:t>CAP</w:t>
      </w:r>
      <w:r w:rsidR="00406376">
        <w:rPr>
          <w:spacing w:val="-12"/>
          <w:sz w:val="24"/>
        </w:rPr>
        <w:t xml:space="preserve"> </w:t>
      </w:r>
      <w:r w:rsidR="00406376">
        <w:rPr>
          <w:sz w:val="24"/>
        </w:rPr>
        <w:t>is</w:t>
      </w:r>
      <w:r w:rsidR="00406376">
        <w:rPr>
          <w:spacing w:val="-13"/>
          <w:sz w:val="24"/>
        </w:rPr>
        <w:t xml:space="preserve"> </w:t>
      </w:r>
      <w:r w:rsidR="00406376">
        <w:rPr>
          <w:sz w:val="24"/>
        </w:rPr>
        <w:t>approved</w:t>
      </w:r>
      <w:r w:rsidR="00406376">
        <w:rPr>
          <w:spacing w:val="-13"/>
          <w:sz w:val="24"/>
        </w:rPr>
        <w:t xml:space="preserve"> </w:t>
      </w:r>
      <w:r w:rsidR="00406376">
        <w:rPr>
          <w:sz w:val="24"/>
        </w:rPr>
        <w:t>by</w:t>
      </w:r>
      <w:r w:rsidR="00406376">
        <w:rPr>
          <w:spacing w:val="-13"/>
          <w:sz w:val="24"/>
        </w:rPr>
        <w:t xml:space="preserve"> </w:t>
      </w:r>
      <w:r w:rsidR="00406376">
        <w:rPr>
          <w:sz w:val="24"/>
        </w:rPr>
        <w:t>DOM,</w:t>
      </w:r>
      <w:r w:rsidR="00406376">
        <w:rPr>
          <w:spacing w:val="-13"/>
          <w:sz w:val="24"/>
        </w:rPr>
        <w:t xml:space="preserve"> </w:t>
      </w:r>
      <w:r w:rsidR="00406376">
        <w:rPr>
          <w:sz w:val="24"/>
        </w:rPr>
        <w:t>promptly</w:t>
      </w:r>
      <w:r w:rsidR="00406376">
        <w:rPr>
          <w:spacing w:val="-13"/>
          <w:sz w:val="24"/>
        </w:rPr>
        <w:t xml:space="preserve"> </w:t>
      </w:r>
      <w:r w:rsidR="00406376">
        <w:rPr>
          <w:sz w:val="24"/>
        </w:rPr>
        <w:t>and</w:t>
      </w:r>
      <w:r w:rsidR="00406376">
        <w:rPr>
          <w:spacing w:val="-13"/>
          <w:sz w:val="24"/>
        </w:rPr>
        <w:t xml:space="preserve"> </w:t>
      </w:r>
      <w:r w:rsidR="00406376">
        <w:rPr>
          <w:sz w:val="24"/>
        </w:rPr>
        <w:t>fully</w:t>
      </w:r>
      <w:r w:rsidR="00406376">
        <w:rPr>
          <w:spacing w:val="-13"/>
          <w:sz w:val="24"/>
        </w:rPr>
        <w:t xml:space="preserve"> </w:t>
      </w:r>
      <w:r w:rsidR="00406376">
        <w:rPr>
          <w:sz w:val="24"/>
        </w:rPr>
        <w:t>implement any remaining requirements of the CAP.</w:t>
      </w:r>
    </w:p>
    <w:p w14:paraId="056F9A27" w14:textId="1E736FAB" w:rsidR="00406376" w:rsidRDefault="00C973C6" w:rsidP="007041DC">
      <w:pPr>
        <w:pStyle w:val="ListParagraph"/>
        <w:widowControl w:val="0"/>
        <w:numPr>
          <w:ilvl w:val="1"/>
          <w:numId w:val="44"/>
        </w:numPr>
        <w:tabs>
          <w:tab w:val="left" w:pos="720"/>
        </w:tabs>
        <w:suppressAutoHyphens w:val="0"/>
        <w:autoSpaceDE w:val="0"/>
        <w:autoSpaceDN w:val="0"/>
        <w:spacing w:before="0" w:after="0" w:line="240" w:lineRule="auto"/>
        <w:ind w:left="810" w:right="357"/>
        <w:rPr>
          <w:sz w:val="24"/>
        </w:rPr>
      </w:pPr>
      <w:r>
        <w:rPr>
          <w:sz w:val="24"/>
        </w:rPr>
        <w:t xml:space="preserve"> </w:t>
      </w:r>
      <w:r w:rsidR="00406376">
        <w:rPr>
          <w:sz w:val="24"/>
        </w:rPr>
        <w:t>Business Associate agrees to promptly notify DOM upon notification or receipt of any administrative,</w:t>
      </w:r>
      <w:r w:rsidR="00406376">
        <w:rPr>
          <w:spacing w:val="-6"/>
          <w:sz w:val="24"/>
        </w:rPr>
        <w:t xml:space="preserve"> </w:t>
      </w:r>
      <w:r w:rsidR="00406376">
        <w:rPr>
          <w:sz w:val="24"/>
        </w:rPr>
        <w:t>civil,</w:t>
      </w:r>
      <w:r w:rsidR="00406376">
        <w:rPr>
          <w:spacing w:val="-6"/>
          <w:sz w:val="24"/>
        </w:rPr>
        <w:t xml:space="preserve"> </w:t>
      </w:r>
      <w:r w:rsidR="00406376">
        <w:rPr>
          <w:sz w:val="24"/>
        </w:rPr>
        <w:t>or</w:t>
      </w:r>
      <w:r w:rsidR="00406376">
        <w:rPr>
          <w:spacing w:val="-4"/>
          <w:sz w:val="24"/>
        </w:rPr>
        <w:t xml:space="preserve"> </w:t>
      </w:r>
      <w:r w:rsidR="00406376">
        <w:rPr>
          <w:sz w:val="24"/>
        </w:rPr>
        <w:t>criminal</w:t>
      </w:r>
      <w:r w:rsidR="00406376">
        <w:rPr>
          <w:spacing w:val="-5"/>
          <w:sz w:val="24"/>
        </w:rPr>
        <w:t xml:space="preserve"> </w:t>
      </w:r>
      <w:r w:rsidR="00406376">
        <w:rPr>
          <w:sz w:val="24"/>
        </w:rPr>
        <w:t>claims,</w:t>
      </w:r>
      <w:r w:rsidR="00406376">
        <w:rPr>
          <w:spacing w:val="-6"/>
          <w:sz w:val="24"/>
        </w:rPr>
        <w:t xml:space="preserve"> </w:t>
      </w:r>
      <w:r w:rsidR="00406376">
        <w:rPr>
          <w:sz w:val="24"/>
        </w:rPr>
        <w:t>demands,</w:t>
      </w:r>
      <w:r w:rsidR="00406376">
        <w:rPr>
          <w:spacing w:val="-3"/>
          <w:sz w:val="24"/>
        </w:rPr>
        <w:t xml:space="preserve"> </w:t>
      </w:r>
      <w:r w:rsidR="00406376">
        <w:rPr>
          <w:sz w:val="24"/>
        </w:rPr>
        <w:t>causes</w:t>
      </w:r>
      <w:r w:rsidR="00406376">
        <w:rPr>
          <w:spacing w:val="-3"/>
          <w:sz w:val="24"/>
        </w:rPr>
        <w:t xml:space="preserve"> </w:t>
      </w:r>
      <w:r w:rsidR="00406376">
        <w:rPr>
          <w:sz w:val="24"/>
        </w:rPr>
        <w:t>of</w:t>
      </w:r>
      <w:r w:rsidR="00406376">
        <w:rPr>
          <w:spacing w:val="-4"/>
          <w:sz w:val="24"/>
        </w:rPr>
        <w:t xml:space="preserve"> </w:t>
      </w:r>
      <w:r w:rsidR="00406376">
        <w:rPr>
          <w:sz w:val="24"/>
        </w:rPr>
        <w:t>action,</w:t>
      </w:r>
      <w:r w:rsidR="00406376">
        <w:rPr>
          <w:spacing w:val="-6"/>
          <w:sz w:val="24"/>
        </w:rPr>
        <w:t xml:space="preserve"> </w:t>
      </w:r>
      <w:r w:rsidR="00406376">
        <w:rPr>
          <w:sz w:val="24"/>
        </w:rPr>
        <w:t>lawsuits,</w:t>
      </w:r>
      <w:r w:rsidR="00406376">
        <w:rPr>
          <w:spacing w:val="-6"/>
          <w:sz w:val="24"/>
        </w:rPr>
        <w:t xml:space="preserve"> </w:t>
      </w:r>
      <w:r w:rsidR="00406376">
        <w:rPr>
          <w:sz w:val="24"/>
        </w:rPr>
        <w:t>or</w:t>
      </w:r>
      <w:r w:rsidR="00406376">
        <w:rPr>
          <w:spacing w:val="-7"/>
          <w:sz w:val="24"/>
        </w:rPr>
        <w:t xml:space="preserve"> </w:t>
      </w:r>
      <w:r w:rsidR="00406376">
        <w:rPr>
          <w:sz w:val="24"/>
        </w:rPr>
        <w:t>governmental enforcement</w:t>
      </w:r>
      <w:r w:rsidR="00406376">
        <w:rPr>
          <w:spacing w:val="-5"/>
          <w:sz w:val="24"/>
        </w:rPr>
        <w:t xml:space="preserve"> </w:t>
      </w:r>
      <w:r w:rsidR="00406376">
        <w:rPr>
          <w:sz w:val="24"/>
        </w:rPr>
        <w:t>actions</w:t>
      </w:r>
      <w:r w:rsidR="00406376">
        <w:rPr>
          <w:spacing w:val="-6"/>
          <w:sz w:val="24"/>
        </w:rPr>
        <w:t xml:space="preserve"> </w:t>
      </w:r>
      <w:r w:rsidR="00406376">
        <w:rPr>
          <w:sz w:val="24"/>
        </w:rPr>
        <w:t>(“Actions”)</w:t>
      </w:r>
      <w:r w:rsidR="00406376">
        <w:rPr>
          <w:spacing w:val="-6"/>
          <w:sz w:val="24"/>
        </w:rPr>
        <w:t xml:space="preserve"> </w:t>
      </w:r>
      <w:r w:rsidR="00406376">
        <w:rPr>
          <w:sz w:val="24"/>
        </w:rPr>
        <w:t>arising</w:t>
      </w:r>
      <w:r w:rsidR="00406376">
        <w:rPr>
          <w:spacing w:val="-6"/>
          <w:sz w:val="24"/>
        </w:rPr>
        <w:t xml:space="preserve"> </w:t>
      </w:r>
      <w:r w:rsidR="00406376">
        <w:rPr>
          <w:sz w:val="24"/>
        </w:rPr>
        <w:t>out</w:t>
      </w:r>
      <w:r w:rsidR="00406376">
        <w:rPr>
          <w:spacing w:val="-5"/>
          <w:sz w:val="24"/>
        </w:rPr>
        <w:t xml:space="preserve"> </w:t>
      </w:r>
      <w:r w:rsidR="00406376">
        <w:rPr>
          <w:sz w:val="24"/>
        </w:rPr>
        <w:t>of</w:t>
      </w:r>
      <w:r w:rsidR="00406376">
        <w:rPr>
          <w:spacing w:val="-6"/>
          <w:sz w:val="24"/>
        </w:rPr>
        <w:t xml:space="preserve"> </w:t>
      </w:r>
      <w:r w:rsidR="00406376">
        <w:rPr>
          <w:sz w:val="24"/>
        </w:rPr>
        <w:t>or</w:t>
      </w:r>
      <w:r w:rsidR="00406376">
        <w:rPr>
          <w:spacing w:val="-4"/>
          <w:sz w:val="24"/>
        </w:rPr>
        <w:t xml:space="preserve"> </w:t>
      </w:r>
      <w:r w:rsidR="00406376">
        <w:rPr>
          <w:sz w:val="24"/>
        </w:rPr>
        <w:t>related</w:t>
      </w:r>
      <w:r w:rsidR="00406376">
        <w:rPr>
          <w:spacing w:val="-6"/>
          <w:sz w:val="24"/>
        </w:rPr>
        <w:t xml:space="preserve"> </w:t>
      </w:r>
      <w:r w:rsidR="00406376">
        <w:rPr>
          <w:sz w:val="24"/>
        </w:rPr>
        <w:t>to</w:t>
      </w:r>
      <w:r w:rsidR="00406376">
        <w:rPr>
          <w:spacing w:val="-6"/>
          <w:sz w:val="24"/>
        </w:rPr>
        <w:t xml:space="preserve"> </w:t>
      </w:r>
      <w:r w:rsidR="00406376">
        <w:rPr>
          <w:sz w:val="24"/>
        </w:rPr>
        <w:t>this</w:t>
      </w:r>
      <w:r w:rsidR="00406376">
        <w:rPr>
          <w:spacing w:val="-6"/>
          <w:sz w:val="24"/>
        </w:rPr>
        <w:t xml:space="preserve"> </w:t>
      </w:r>
      <w:r w:rsidR="00406376">
        <w:rPr>
          <w:sz w:val="24"/>
        </w:rPr>
        <w:t>Agreement</w:t>
      </w:r>
      <w:r w:rsidR="00406376">
        <w:rPr>
          <w:spacing w:val="-3"/>
          <w:sz w:val="24"/>
        </w:rPr>
        <w:t xml:space="preserve"> </w:t>
      </w:r>
      <w:r w:rsidR="00406376">
        <w:rPr>
          <w:sz w:val="24"/>
        </w:rPr>
        <w:t>or</w:t>
      </w:r>
      <w:r w:rsidR="00406376">
        <w:rPr>
          <w:spacing w:val="-6"/>
          <w:sz w:val="24"/>
        </w:rPr>
        <w:t xml:space="preserve"> </w:t>
      </w:r>
      <w:r w:rsidR="00406376">
        <w:rPr>
          <w:sz w:val="24"/>
        </w:rPr>
        <w:t>PHI,</w:t>
      </w:r>
      <w:r w:rsidR="00406376">
        <w:rPr>
          <w:spacing w:val="-6"/>
          <w:sz w:val="24"/>
        </w:rPr>
        <w:t xml:space="preserve"> </w:t>
      </w:r>
      <w:r w:rsidR="00406376">
        <w:rPr>
          <w:sz w:val="24"/>
        </w:rPr>
        <w:t>or</w:t>
      </w:r>
      <w:r w:rsidR="00406376">
        <w:rPr>
          <w:spacing w:val="-6"/>
          <w:sz w:val="24"/>
        </w:rPr>
        <w:t xml:space="preserve"> </w:t>
      </w:r>
      <w:r w:rsidR="00406376">
        <w:rPr>
          <w:sz w:val="24"/>
        </w:rPr>
        <w:t>relating to Business Associate’s conduct or status as a business associate for DOM, regardless of whether DOM and/or Business Associate are named as parties to such Actions.</w:t>
      </w:r>
    </w:p>
    <w:p w14:paraId="240FEA69" w14:textId="77777777" w:rsidR="007F5C92" w:rsidRDefault="00C973C6"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Pr>
          <w:sz w:val="24"/>
        </w:rPr>
        <w:t>In accordance with 45 C.F.R. §§ 164.502(e)(1)(ii) and 164.308(b)(2), Business Associate agrees to ensure that any subcontractors that create, receive, maintain, or transmit protected health information on behalf of the Business Associate agree to the same restrictions, conditions,</w:t>
      </w:r>
      <w:r w:rsidR="00406376">
        <w:rPr>
          <w:spacing w:val="-15"/>
          <w:sz w:val="24"/>
        </w:rPr>
        <w:t xml:space="preserve"> </w:t>
      </w:r>
      <w:r w:rsidR="00406376">
        <w:rPr>
          <w:sz w:val="24"/>
        </w:rPr>
        <w:t>and</w:t>
      </w:r>
      <w:r w:rsidR="00406376">
        <w:rPr>
          <w:spacing w:val="-15"/>
          <w:sz w:val="24"/>
        </w:rPr>
        <w:t xml:space="preserve"> </w:t>
      </w:r>
      <w:r w:rsidR="00406376">
        <w:rPr>
          <w:sz w:val="24"/>
        </w:rPr>
        <w:t>requirements</w:t>
      </w:r>
      <w:r w:rsidR="00406376">
        <w:rPr>
          <w:spacing w:val="-15"/>
          <w:sz w:val="24"/>
        </w:rPr>
        <w:t xml:space="preserve"> </w:t>
      </w:r>
      <w:r w:rsidR="00406376">
        <w:rPr>
          <w:sz w:val="24"/>
        </w:rPr>
        <w:t>that</w:t>
      </w:r>
      <w:r w:rsidR="00406376">
        <w:rPr>
          <w:spacing w:val="-15"/>
          <w:sz w:val="24"/>
        </w:rPr>
        <w:t xml:space="preserve"> </w:t>
      </w:r>
      <w:r w:rsidR="00406376">
        <w:rPr>
          <w:sz w:val="24"/>
        </w:rPr>
        <w:t>apply</w:t>
      </w:r>
      <w:r w:rsidR="00406376">
        <w:rPr>
          <w:spacing w:val="-15"/>
          <w:sz w:val="24"/>
        </w:rPr>
        <w:t xml:space="preserve"> </w:t>
      </w:r>
      <w:r w:rsidR="00406376">
        <w:rPr>
          <w:sz w:val="24"/>
        </w:rPr>
        <w:t>to</w:t>
      </w:r>
      <w:r w:rsidR="00406376">
        <w:rPr>
          <w:spacing w:val="-15"/>
          <w:sz w:val="24"/>
        </w:rPr>
        <w:t xml:space="preserve"> </w:t>
      </w:r>
      <w:r w:rsidR="00406376">
        <w:rPr>
          <w:sz w:val="24"/>
        </w:rPr>
        <w:t>Business</w:t>
      </w:r>
      <w:r w:rsidR="00406376">
        <w:rPr>
          <w:spacing w:val="-15"/>
          <w:sz w:val="24"/>
        </w:rPr>
        <w:t xml:space="preserve"> </w:t>
      </w:r>
      <w:r w:rsidR="00406376">
        <w:rPr>
          <w:sz w:val="24"/>
        </w:rPr>
        <w:t>Associate</w:t>
      </w:r>
      <w:r w:rsidR="00406376">
        <w:rPr>
          <w:spacing w:val="-15"/>
          <w:sz w:val="24"/>
        </w:rPr>
        <w:t xml:space="preserve"> </w:t>
      </w:r>
      <w:r w:rsidR="00406376">
        <w:rPr>
          <w:sz w:val="24"/>
        </w:rPr>
        <w:lastRenderedPageBreak/>
        <w:t>with</w:t>
      </w:r>
      <w:r w:rsidR="00406376">
        <w:rPr>
          <w:spacing w:val="-15"/>
          <w:sz w:val="24"/>
        </w:rPr>
        <w:t xml:space="preserve"> </w:t>
      </w:r>
      <w:r w:rsidR="00406376">
        <w:rPr>
          <w:sz w:val="24"/>
        </w:rPr>
        <w:t>respect</w:t>
      </w:r>
      <w:r w:rsidR="00406376">
        <w:rPr>
          <w:spacing w:val="-15"/>
          <w:sz w:val="24"/>
        </w:rPr>
        <w:t xml:space="preserve"> </w:t>
      </w:r>
      <w:r w:rsidR="00406376">
        <w:rPr>
          <w:sz w:val="24"/>
        </w:rPr>
        <w:t>to</w:t>
      </w:r>
      <w:r w:rsidR="00406376">
        <w:rPr>
          <w:spacing w:val="-15"/>
          <w:sz w:val="24"/>
        </w:rPr>
        <w:t xml:space="preserve"> </w:t>
      </w:r>
      <w:r w:rsidR="00406376">
        <w:rPr>
          <w:sz w:val="24"/>
        </w:rPr>
        <w:t>such</w:t>
      </w:r>
      <w:r w:rsidR="00406376">
        <w:rPr>
          <w:spacing w:val="-15"/>
          <w:sz w:val="24"/>
        </w:rPr>
        <w:t xml:space="preserve"> </w:t>
      </w:r>
      <w:r w:rsidR="00406376">
        <w:rPr>
          <w:sz w:val="24"/>
        </w:rPr>
        <w:t>information. Business Associate agrees to ensure that any Subcontractors that create, receive, maintain, or transmit electronic</w:t>
      </w:r>
      <w:r w:rsidR="00406376">
        <w:rPr>
          <w:spacing w:val="-1"/>
          <w:sz w:val="24"/>
        </w:rPr>
        <w:t xml:space="preserve"> </w:t>
      </w:r>
      <w:r w:rsidR="00406376">
        <w:rPr>
          <w:sz w:val="24"/>
        </w:rPr>
        <w:t>PHI</w:t>
      </w:r>
      <w:r w:rsidR="00406376">
        <w:rPr>
          <w:spacing w:val="-1"/>
          <w:sz w:val="24"/>
        </w:rPr>
        <w:t xml:space="preserve"> </w:t>
      </w:r>
      <w:r w:rsidR="00406376">
        <w:rPr>
          <w:sz w:val="24"/>
        </w:rPr>
        <w:t>(ePHI)</w:t>
      </w:r>
      <w:r w:rsidR="00406376">
        <w:rPr>
          <w:spacing w:val="-1"/>
          <w:sz w:val="24"/>
        </w:rPr>
        <w:t xml:space="preserve"> </w:t>
      </w:r>
      <w:r w:rsidR="00406376">
        <w:rPr>
          <w:sz w:val="24"/>
        </w:rPr>
        <w:t>on</w:t>
      </w:r>
    </w:p>
    <w:p w14:paraId="5236DB10" w14:textId="091A6E8C" w:rsidR="0094501B" w:rsidRPr="007F5C92" w:rsidRDefault="00406376" w:rsidP="007F5C92">
      <w:pPr>
        <w:pStyle w:val="ListParagraph"/>
        <w:widowControl w:val="0"/>
        <w:tabs>
          <w:tab w:val="left" w:pos="720"/>
        </w:tabs>
        <w:suppressAutoHyphens w:val="0"/>
        <w:autoSpaceDE w:val="0"/>
        <w:autoSpaceDN w:val="0"/>
        <w:spacing w:before="1" w:after="0" w:line="240" w:lineRule="auto"/>
        <w:ind w:left="810" w:right="355"/>
        <w:rPr>
          <w:sz w:val="24"/>
        </w:rPr>
      </w:pPr>
      <w:r w:rsidRPr="007F5C92">
        <w:rPr>
          <w:sz w:val="24"/>
        </w:rPr>
        <w:t>behalf</w:t>
      </w:r>
      <w:r w:rsidRPr="007F5C92">
        <w:rPr>
          <w:spacing w:val="-1"/>
          <w:sz w:val="24"/>
        </w:rPr>
        <w:t xml:space="preserve"> </w:t>
      </w:r>
      <w:r w:rsidRPr="007F5C92">
        <w:rPr>
          <w:sz w:val="24"/>
        </w:rPr>
        <w:t>of</w:t>
      </w:r>
      <w:r w:rsidRPr="007F5C92">
        <w:rPr>
          <w:spacing w:val="-1"/>
          <w:sz w:val="24"/>
        </w:rPr>
        <w:t xml:space="preserve"> </w:t>
      </w:r>
      <w:r w:rsidRPr="007F5C92">
        <w:rPr>
          <w:sz w:val="24"/>
        </w:rPr>
        <w:t>Business Associate will agree</w:t>
      </w:r>
      <w:r w:rsidRPr="007F5C92">
        <w:rPr>
          <w:spacing w:val="-1"/>
          <w:sz w:val="24"/>
        </w:rPr>
        <w:t xml:space="preserve"> </w:t>
      </w:r>
      <w:r w:rsidRPr="007F5C92">
        <w:rPr>
          <w:sz w:val="24"/>
        </w:rPr>
        <w:t>to comply with the applicable requirements of the Security Rule and Privacy Rule by entering into a Business Associate Agreement and Business Associate shall provide DOM with a copy of all such executed</w:t>
      </w:r>
      <w:r w:rsidRPr="007F5C92">
        <w:rPr>
          <w:spacing w:val="-3"/>
          <w:sz w:val="24"/>
        </w:rPr>
        <w:t xml:space="preserve"> </w:t>
      </w:r>
      <w:r w:rsidRPr="007F5C92">
        <w:rPr>
          <w:sz w:val="24"/>
        </w:rPr>
        <w:t>agreements</w:t>
      </w:r>
      <w:r w:rsidRPr="007F5C92">
        <w:rPr>
          <w:spacing w:val="-3"/>
          <w:sz w:val="24"/>
        </w:rPr>
        <w:t xml:space="preserve"> </w:t>
      </w:r>
      <w:r w:rsidRPr="007F5C92">
        <w:rPr>
          <w:sz w:val="24"/>
        </w:rPr>
        <w:t>between</w:t>
      </w:r>
      <w:r w:rsidRPr="007F5C92">
        <w:rPr>
          <w:spacing w:val="-5"/>
          <w:sz w:val="24"/>
        </w:rPr>
        <w:t xml:space="preserve"> </w:t>
      </w:r>
      <w:r w:rsidRPr="007F5C92">
        <w:rPr>
          <w:sz w:val="24"/>
        </w:rPr>
        <w:t>Business</w:t>
      </w:r>
      <w:r w:rsidRPr="007F5C92">
        <w:rPr>
          <w:spacing w:val="-3"/>
          <w:sz w:val="24"/>
        </w:rPr>
        <w:t xml:space="preserve"> </w:t>
      </w:r>
      <w:r w:rsidRPr="007F5C92">
        <w:rPr>
          <w:sz w:val="24"/>
        </w:rPr>
        <w:t>Associate</w:t>
      </w:r>
      <w:r w:rsidRPr="007F5C92">
        <w:rPr>
          <w:spacing w:val="-4"/>
          <w:sz w:val="24"/>
        </w:rPr>
        <w:t xml:space="preserve"> </w:t>
      </w:r>
      <w:r w:rsidRPr="007F5C92">
        <w:rPr>
          <w:sz w:val="24"/>
        </w:rPr>
        <w:t>and</w:t>
      </w:r>
      <w:r w:rsidRPr="007F5C92">
        <w:rPr>
          <w:spacing w:val="-5"/>
          <w:sz w:val="24"/>
        </w:rPr>
        <w:t xml:space="preserve"> </w:t>
      </w:r>
      <w:r w:rsidRPr="007F5C92">
        <w:rPr>
          <w:sz w:val="24"/>
        </w:rPr>
        <w:t>Business</w:t>
      </w:r>
      <w:r w:rsidRPr="007F5C92">
        <w:rPr>
          <w:spacing w:val="-3"/>
          <w:sz w:val="24"/>
        </w:rPr>
        <w:t xml:space="preserve"> </w:t>
      </w:r>
      <w:r w:rsidRPr="007F5C92">
        <w:rPr>
          <w:sz w:val="24"/>
        </w:rPr>
        <w:t>Associate’s</w:t>
      </w:r>
      <w:r w:rsidRPr="007F5C92">
        <w:rPr>
          <w:spacing w:val="-5"/>
          <w:sz w:val="24"/>
        </w:rPr>
        <w:t xml:space="preserve"> </w:t>
      </w:r>
      <w:r w:rsidRPr="007F5C92">
        <w:rPr>
          <w:sz w:val="24"/>
        </w:rPr>
        <w:t>Subcontractors</w:t>
      </w:r>
      <w:r w:rsidRPr="007F5C92">
        <w:rPr>
          <w:spacing w:val="-3"/>
          <w:sz w:val="24"/>
        </w:rPr>
        <w:t xml:space="preserve"> </w:t>
      </w:r>
      <w:r w:rsidRPr="007F5C92">
        <w:rPr>
          <w:sz w:val="24"/>
        </w:rPr>
        <w:t>at least thirty (30) calendar days prior to disclosing any of DOM’s PHI pursuant to said agreements by submitting a written or an electronic copy to DOM’s Privacy Officer at the address included in Section VII(f) of this Agreement.</w:t>
      </w:r>
      <w:r w:rsidRPr="007F5C92">
        <w:rPr>
          <w:spacing w:val="40"/>
          <w:sz w:val="24"/>
        </w:rPr>
        <w:t xml:space="preserve"> </w:t>
      </w:r>
      <w:r w:rsidRPr="007F5C92">
        <w:rPr>
          <w:sz w:val="24"/>
        </w:rPr>
        <w:t>Business Associate understands that submission of their Subcontractors’ Business Associate Agreement(s) to DOM does not constitute DOM approval of any kind, including of the use of such Subcontractors or of the adequacy of such agreements.</w:t>
      </w:r>
    </w:p>
    <w:p w14:paraId="37B475C9" w14:textId="2DFA3AC8" w:rsidR="0094501B" w:rsidRDefault="000D0C9A"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94501B">
        <w:rPr>
          <w:sz w:val="24"/>
        </w:rPr>
        <w:t xml:space="preserve">Business Associate agrees to provide access, at the request of DOM, and in the time and manner designated by DOM, to PHI in a Designated Record Set, to DOM or, as directed by DOM, to an Individual </w:t>
      </w:r>
      <w:proofErr w:type="gramStart"/>
      <w:r w:rsidR="00406376" w:rsidRPr="0094501B">
        <w:rPr>
          <w:sz w:val="24"/>
        </w:rPr>
        <w:t>in order to</w:t>
      </w:r>
      <w:proofErr w:type="gramEnd"/>
      <w:r w:rsidR="00406376" w:rsidRPr="0094501B">
        <w:rPr>
          <w:sz w:val="24"/>
        </w:rPr>
        <w:t xml:space="preserve"> meet the requirements under 45 CFR § 164.524.</w:t>
      </w:r>
    </w:p>
    <w:p w14:paraId="25823548" w14:textId="77777777" w:rsidR="000D0C9A" w:rsidRDefault="000D0C9A"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94501B">
        <w:rPr>
          <w:sz w:val="24"/>
        </w:rPr>
        <w:t>Business Associate</w:t>
      </w:r>
      <w:r w:rsidR="00406376" w:rsidRPr="000D0C9A">
        <w:rPr>
          <w:sz w:val="24"/>
        </w:rPr>
        <w:t xml:space="preserve"> </w:t>
      </w:r>
      <w:r w:rsidR="00406376" w:rsidRPr="0094501B">
        <w:rPr>
          <w:sz w:val="24"/>
        </w:rPr>
        <w:t>agrees to make</w:t>
      </w:r>
      <w:r w:rsidR="00406376" w:rsidRPr="000D0C9A">
        <w:rPr>
          <w:sz w:val="24"/>
        </w:rPr>
        <w:t xml:space="preserve"> </w:t>
      </w:r>
      <w:r w:rsidR="00406376" w:rsidRPr="0094501B">
        <w:rPr>
          <w:sz w:val="24"/>
        </w:rPr>
        <w:t>any amendment(s)</w:t>
      </w:r>
      <w:r w:rsidR="00406376" w:rsidRPr="000D0C9A">
        <w:rPr>
          <w:sz w:val="24"/>
        </w:rPr>
        <w:t xml:space="preserve"> </w:t>
      </w:r>
      <w:r w:rsidR="00406376" w:rsidRPr="0094501B">
        <w:rPr>
          <w:sz w:val="24"/>
        </w:rPr>
        <w:t>to PHI</w:t>
      </w:r>
      <w:r w:rsidR="00406376" w:rsidRPr="000D0C9A">
        <w:rPr>
          <w:sz w:val="24"/>
        </w:rPr>
        <w:t xml:space="preserve"> </w:t>
      </w:r>
      <w:r w:rsidR="00406376" w:rsidRPr="0094501B">
        <w:rPr>
          <w:sz w:val="24"/>
        </w:rPr>
        <w:t>in a</w:t>
      </w:r>
      <w:r w:rsidR="00406376" w:rsidRPr="000D0C9A">
        <w:rPr>
          <w:sz w:val="24"/>
        </w:rPr>
        <w:t xml:space="preserve"> </w:t>
      </w:r>
      <w:r w:rsidR="00406376" w:rsidRPr="0094501B">
        <w:rPr>
          <w:sz w:val="24"/>
        </w:rPr>
        <w:t>Designated Record Set that DOM directs or agrees to pursuant to 45 CFR § 164.526 at the request of DOM or an Individual, and in the time and manner designated by DOM.</w:t>
      </w:r>
    </w:p>
    <w:p w14:paraId="0C805F04" w14:textId="52437ADB" w:rsidR="000D0C9A" w:rsidRDefault="00406376"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noProof/>
        </w:rPr>
        <w:drawing>
          <wp:anchor distT="0" distB="0" distL="0" distR="0" simplePos="0" relativeHeight="251658246" behindDoc="1" locked="0" layoutInCell="1" allowOverlap="1" wp14:anchorId="45C345FF" wp14:editId="0199A7D4">
            <wp:simplePos x="0" y="0"/>
            <wp:positionH relativeFrom="page">
              <wp:posOffset>1409699</wp:posOffset>
            </wp:positionH>
            <wp:positionV relativeFrom="paragraph">
              <wp:posOffset>401726</wp:posOffset>
            </wp:positionV>
            <wp:extent cx="4952998" cy="5303836"/>
            <wp:effectExtent l="0" t="0" r="0" b="0"/>
            <wp:wrapNone/>
            <wp:docPr id="8" name="Image 8"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000D0C9A">
        <w:rPr>
          <w:sz w:val="24"/>
        </w:rPr>
        <w:t xml:space="preserve"> </w:t>
      </w:r>
      <w:r w:rsidRPr="000D0C9A">
        <w:rPr>
          <w:sz w:val="24"/>
        </w:rPr>
        <w:t>Business Associate agrees to document such Disclosures of PHI and information related to such Disclosures as would be required for DOM to respond to a request by an Individual for an</w:t>
      </w:r>
      <w:r w:rsidRPr="000D0C9A">
        <w:rPr>
          <w:spacing w:val="-15"/>
          <w:sz w:val="24"/>
        </w:rPr>
        <w:t xml:space="preserve"> </w:t>
      </w:r>
      <w:r w:rsidRPr="000D0C9A">
        <w:rPr>
          <w:sz w:val="24"/>
        </w:rPr>
        <w:t>accounting</w:t>
      </w:r>
      <w:r w:rsidRPr="000D0C9A">
        <w:rPr>
          <w:spacing w:val="-15"/>
          <w:sz w:val="24"/>
        </w:rPr>
        <w:t xml:space="preserve"> </w:t>
      </w:r>
      <w:r w:rsidRPr="000D0C9A">
        <w:rPr>
          <w:sz w:val="24"/>
        </w:rPr>
        <w:t>of</w:t>
      </w:r>
      <w:r w:rsidRPr="000D0C9A">
        <w:rPr>
          <w:spacing w:val="-15"/>
          <w:sz w:val="24"/>
        </w:rPr>
        <w:t xml:space="preserve"> </w:t>
      </w:r>
      <w:r w:rsidRPr="000D0C9A">
        <w:rPr>
          <w:sz w:val="24"/>
        </w:rPr>
        <w:t>Disclosures</w:t>
      </w:r>
      <w:r w:rsidRPr="000D0C9A">
        <w:rPr>
          <w:spacing w:val="-15"/>
          <w:sz w:val="24"/>
        </w:rPr>
        <w:t xml:space="preserve"> </w:t>
      </w:r>
      <w:r w:rsidRPr="000D0C9A">
        <w:rPr>
          <w:sz w:val="24"/>
        </w:rPr>
        <w:t>of</w:t>
      </w:r>
      <w:r w:rsidRPr="000D0C9A">
        <w:rPr>
          <w:spacing w:val="-15"/>
          <w:sz w:val="24"/>
        </w:rPr>
        <w:t xml:space="preserve"> </w:t>
      </w:r>
      <w:r w:rsidRPr="000D0C9A">
        <w:rPr>
          <w:sz w:val="24"/>
        </w:rPr>
        <w:t>PHI</w:t>
      </w:r>
      <w:r w:rsidRPr="000D0C9A">
        <w:rPr>
          <w:spacing w:val="-15"/>
          <w:sz w:val="24"/>
        </w:rPr>
        <w:t xml:space="preserve"> </w:t>
      </w:r>
      <w:r w:rsidRPr="000D0C9A">
        <w:rPr>
          <w:sz w:val="24"/>
        </w:rPr>
        <w:t>in</w:t>
      </w:r>
      <w:r w:rsidRPr="000D0C9A">
        <w:rPr>
          <w:spacing w:val="-15"/>
          <w:sz w:val="24"/>
        </w:rPr>
        <w:t xml:space="preserve"> </w:t>
      </w:r>
      <w:r w:rsidRPr="000D0C9A">
        <w:rPr>
          <w:sz w:val="24"/>
        </w:rPr>
        <w:t>accordance</w:t>
      </w:r>
      <w:r w:rsidRPr="000D0C9A">
        <w:rPr>
          <w:spacing w:val="-15"/>
          <w:sz w:val="24"/>
        </w:rPr>
        <w:t xml:space="preserve"> </w:t>
      </w:r>
      <w:r w:rsidRPr="000D0C9A">
        <w:rPr>
          <w:sz w:val="24"/>
        </w:rPr>
        <w:t>with</w:t>
      </w:r>
      <w:r w:rsidRPr="000D0C9A">
        <w:rPr>
          <w:spacing w:val="-15"/>
          <w:sz w:val="24"/>
        </w:rPr>
        <w:t xml:space="preserve"> </w:t>
      </w:r>
      <w:r w:rsidRPr="000D0C9A">
        <w:rPr>
          <w:sz w:val="24"/>
        </w:rPr>
        <w:t>45</w:t>
      </w:r>
      <w:r w:rsidRPr="000D0C9A">
        <w:rPr>
          <w:spacing w:val="-15"/>
          <w:sz w:val="24"/>
        </w:rPr>
        <w:t xml:space="preserve"> </w:t>
      </w:r>
      <w:r w:rsidRPr="000D0C9A">
        <w:rPr>
          <w:sz w:val="24"/>
        </w:rPr>
        <w:t>CFR</w:t>
      </w:r>
      <w:r w:rsidRPr="000D0C9A">
        <w:rPr>
          <w:spacing w:val="-15"/>
          <w:sz w:val="24"/>
        </w:rPr>
        <w:t xml:space="preserve"> </w:t>
      </w:r>
      <w:r w:rsidRPr="000D0C9A">
        <w:rPr>
          <w:sz w:val="24"/>
        </w:rPr>
        <w:t>§</w:t>
      </w:r>
      <w:r w:rsidRPr="000D0C9A">
        <w:rPr>
          <w:spacing w:val="-15"/>
          <w:sz w:val="24"/>
        </w:rPr>
        <w:t xml:space="preserve"> </w:t>
      </w:r>
      <w:r w:rsidRPr="000D0C9A">
        <w:rPr>
          <w:sz w:val="24"/>
        </w:rPr>
        <w:t>164.528.</w:t>
      </w:r>
      <w:r w:rsidRPr="000D0C9A">
        <w:rPr>
          <w:spacing w:val="1"/>
          <w:sz w:val="24"/>
        </w:rPr>
        <w:t xml:space="preserve"> </w:t>
      </w:r>
      <w:r w:rsidRPr="000D0C9A">
        <w:rPr>
          <w:sz w:val="24"/>
        </w:rPr>
        <w:t>Business</w:t>
      </w:r>
      <w:r w:rsidRPr="000D0C9A">
        <w:rPr>
          <w:spacing w:val="-15"/>
          <w:sz w:val="24"/>
        </w:rPr>
        <w:t xml:space="preserve"> </w:t>
      </w:r>
      <w:r w:rsidRPr="000D0C9A">
        <w:rPr>
          <w:sz w:val="24"/>
        </w:rPr>
        <w:t>Associate agrees to retain such documentation for at least six (6) years after the date of disclosure or provide a full accounting and relevant documentation to DOM at the time of termination.</w:t>
      </w:r>
    </w:p>
    <w:p w14:paraId="6D8F1E64" w14:textId="77777777" w:rsidR="000D0C9A" w:rsidRDefault="000D0C9A"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0D0C9A">
        <w:rPr>
          <w:sz w:val="24"/>
        </w:rPr>
        <w:t>Business Associate agrees to provide to DOM or an Individual, in a time and manner designated by DOM, information collected in accordance with section (III)(h) of this Agreement, to permit DOM to respond to a request by an Individual for an accounting of Disclosures of PHI in accordance with 45 CFR § 164.528.</w:t>
      </w:r>
    </w:p>
    <w:p w14:paraId="32722567" w14:textId="77777777" w:rsidR="000D0C9A" w:rsidRDefault="000D0C9A"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0D0C9A">
        <w:rPr>
          <w:sz w:val="24"/>
        </w:rPr>
        <w:t>Business Associate agrees that it shall only use or disclose the minimum PHI necessary to perform</w:t>
      </w:r>
      <w:r w:rsidR="00406376" w:rsidRPr="000D0C9A">
        <w:rPr>
          <w:spacing w:val="-1"/>
          <w:sz w:val="24"/>
        </w:rPr>
        <w:t xml:space="preserve"> </w:t>
      </w:r>
      <w:r w:rsidR="00406376" w:rsidRPr="000D0C9A">
        <w:rPr>
          <w:sz w:val="24"/>
        </w:rPr>
        <w:t>functions,</w:t>
      </w:r>
      <w:r w:rsidR="00406376" w:rsidRPr="000D0C9A">
        <w:rPr>
          <w:spacing w:val="-3"/>
          <w:sz w:val="24"/>
        </w:rPr>
        <w:t xml:space="preserve"> </w:t>
      </w:r>
      <w:r w:rsidR="00406376" w:rsidRPr="000D0C9A">
        <w:rPr>
          <w:sz w:val="24"/>
        </w:rPr>
        <w:t>activities,</w:t>
      </w:r>
      <w:r w:rsidR="00406376" w:rsidRPr="000D0C9A">
        <w:rPr>
          <w:spacing w:val="-3"/>
          <w:sz w:val="24"/>
        </w:rPr>
        <w:t xml:space="preserve"> </w:t>
      </w:r>
      <w:r w:rsidR="00406376" w:rsidRPr="000D0C9A">
        <w:rPr>
          <w:sz w:val="24"/>
        </w:rPr>
        <w:t>or</w:t>
      </w:r>
      <w:r w:rsidR="00406376" w:rsidRPr="000D0C9A">
        <w:rPr>
          <w:spacing w:val="-4"/>
          <w:sz w:val="24"/>
        </w:rPr>
        <w:t xml:space="preserve"> </w:t>
      </w:r>
      <w:r w:rsidR="00406376" w:rsidRPr="000D0C9A">
        <w:rPr>
          <w:sz w:val="24"/>
        </w:rPr>
        <w:t>services</w:t>
      </w:r>
      <w:r w:rsidR="00406376" w:rsidRPr="000D0C9A">
        <w:rPr>
          <w:spacing w:val="-1"/>
          <w:sz w:val="24"/>
        </w:rPr>
        <w:t xml:space="preserve"> </w:t>
      </w:r>
      <w:r w:rsidR="00406376" w:rsidRPr="000D0C9A">
        <w:rPr>
          <w:sz w:val="24"/>
        </w:rPr>
        <w:t>for,</w:t>
      </w:r>
      <w:r w:rsidR="00406376" w:rsidRPr="000D0C9A">
        <w:rPr>
          <w:spacing w:val="-3"/>
          <w:sz w:val="24"/>
        </w:rPr>
        <w:t xml:space="preserve"> </w:t>
      </w:r>
      <w:r w:rsidR="00406376" w:rsidRPr="000D0C9A">
        <w:rPr>
          <w:sz w:val="24"/>
        </w:rPr>
        <w:t>or</w:t>
      </w:r>
      <w:r w:rsidR="00406376" w:rsidRPr="000D0C9A">
        <w:rPr>
          <w:spacing w:val="-2"/>
          <w:sz w:val="24"/>
        </w:rPr>
        <w:t xml:space="preserve"> </w:t>
      </w:r>
      <w:r w:rsidR="00406376" w:rsidRPr="000D0C9A">
        <w:rPr>
          <w:sz w:val="24"/>
        </w:rPr>
        <w:t>on</w:t>
      </w:r>
      <w:r w:rsidR="00406376" w:rsidRPr="000D0C9A">
        <w:rPr>
          <w:spacing w:val="-1"/>
          <w:sz w:val="24"/>
        </w:rPr>
        <w:t xml:space="preserve"> </w:t>
      </w:r>
      <w:r w:rsidR="00406376" w:rsidRPr="000D0C9A">
        <w:rPr>
          <w:sz w:val="24"/>
        </w:rPr>
        <w:t>behalf</w:t>
      </w:r>
      <w:r w:rsidR="00406376" w:rsidRPr="000D0C9A">
        <w:rPr>
          <w:spacing w:val="-4"/>
          <w:sz w:val="24"/>
        </w:rPr>
        <w:t xml:space="preserve"> </w:t>
      </w:r>
      <w:r w:rsidR="00406376" w:rsidRPr="000D0C9A">
        <w:rPr>
          <w:sz w:val="24"/>
        </w:rPr>
        <w:t>of,</w:t>
      </w:r>
      <w:r w:rsidR="00406376" w:rsidRPr="000D0C9A">
        <w:rPr>
          <w:spacing w:val="-1"/>
          <w:sz w:val="24"/>
        </w:rPr>
        <w:t xml:space="preserve"> </w:t>
      </w:r>
      <w:r w:rsidR="00406376" w:rsidRPr="000D0C9A">
        <w:rPr>
          <w:sz w:val="24"/>
        </w:rPr>
        <w:t>DOM</w:t>
      </w:r>
      <w:r w:rsidR="00406376" w:rsidRPr="000D0C9A">
        <w:rPr>
          <w:spacing w:val="-1"/>
          <w:sz w:val="24"/>
        </w:rPr>
        <w:t xml:space="preserve"> </w:t>
      </w:r>
      <w:r w:rsidR="00406376" w:rsidRPr="000D0C9A">
        <w:rPr>
          <w:sz w:val="24"/>
        </w:rPr>
        <w:t>as</w:t>
      </w:r>
      <w:r w:rsidR="00406376" w:rsidRPr="000D0C9A">
        <w:rPr>
          <w:spacing w:val="-3"/>
          <w:sz w:val="24"/>
        </w:rPr>
        <w:t xml:space="preserve"> </w:t>
      </w:r>
      <w:r w:rsidR="00406376" w:rsidRPr="000D0C9A">
        <w:rPr>
          <w:sz w:val="24"/>
        </w:rPr>
        <w:t>specified</w:t>
      </w:r>
      <w:r w:rsidR="00406376" w:rsidRPr="000D0C9A">
        <w:rPr>
          <w:spacing w:val="-3"/>
          <w:sz w:val="24"/>
        </w:rPr>
        <w:t xml:space="preserve"> </w:t>
      </w:r>
      <w:r w:rsidR="00406376" w:rsidRPr="000D0C9A">
        <w:rPr>
          <w:sz w:val="24"/>
        </w:rPr>
        <w:t>in</w:t>
      </w:r>
      <w:r w:rsidR="00406376" w:rsidRPr="000D0C9A">
        <w:rPr>
          <w:spacing w:val="-3"/>
          <w:sz w:val="24"/>
        </w:rPr>
        <w:t xml:space="preserve"> </w:t>
      </w:r>
      <w:r w:rsidR="00406376" w:rsidRPr="000D0C9A">
        <w:rPr>
          <w:sz w:val="24"/>
        </w:rPr>
        <w:t>the</w:t>
      </w:r>
      <w:r w:rsidR="00406376" w:rsidRPr="000D0C9A">
        <w:rPr>
          <w:spacing w:val="-4"/>
          <w:sz w:val="24"/>
        </w:rPr>
        <w:t xml:space="preserve"> </w:t>
      </w:r>
      <w:r w:rsidR="00406376" w:rsidRPr="000D0C9A">
        <w:rPr>
          <w:sz w:val="24"/>
        </w:rPr>
        <w:t>Service Agreements. Business Associate agrees to comply with any guidance issued by the Secretary on</w:t>
      </w:r>
      <w:r w:rsidR="00406376" w:rsidRPr="000D0C9A">
        <w:rPr>
          <w:spacing w:val="-11"/>
          <w:sz w:val="24"/>
        </w:rPr>
        <w:t xml:space="preserve"> </w:t>
      </w:r>
      <w:r w:rsidR="00406376" w:rsidRPr="000D0C9A">
        <w:rPr>
          <w:sz w:val="24"/>
        </w:rPr>
        <w:t>what</w:t>
      </w:r>
      <w:r w:rsidR="00406376" w:rsidRPr="000D0C9A">
        <w:rPr>
          <w:spacing w:val="-10"/>
          <w:sz w:val="24"/>
        </w:rPr>
        <w:t xml:space="preserve"> </w:t>
      </w:r>
      <w:r w:rsidR="00406376" w:rsidRPr="000D0C9A">
        <w:rPr>
          <w:sz w:val="24"/>
        </w:rPr>
        <w:t>constitutes</w:t>
      </w:r>
      <w:r w:rsidR="00406376" w:rsidRPr="000D0C9A">
        <w:rPr>
          <w:spacing w:val="-10"/>
          <w:sz w:val="24"/>
        </w:rPr>
        <w:t xml:space="preserve"> </w:t>
      </w:r>
      <w:r w:rsidR="00406376" w:rsidRPr="000D0C9A">
        <w:rPr>
          <w:sz w:val="24"/>
        </w:rPr>
        <w:t>“minimum</w:t>
      </w:r>
      <w:r w:rsidR="00406376" w:rsidRPr="000D0C9A">
        <w:rPr>
          <w:spacing w:val="-10"/>
          <w:sz w:val="24"/>
        </w:rPr>
        <w:t xml:space="preserve"> </w:t>
      </w:r>
      <w:r w:rsidR="00406376" w:rsidRPr="000D0C9A">
        <w:rPr>
          <w:sz w:val="24"/>
        </w:rPr>
        <w:t>necessary”</w:t>
      </w:r>
      <w:r w:rsidR="00406376" w:rsidRPr="000D0C9A">
        <w:rPr>
          <w:spacing w:val="-12"/>
          <w:sz w:val="24"/>
        </w:rPr>
        <w:t xml:space="preserve"> </w:t>
      </w:r>
      <w:r w:rsidR="00406376" w:rsidRPr="000D0C9A">
        <w:rPr>
          <w:sz w:val="24"/>
        </w:rPr>
        <w:t>for</w:t>
      </w:r>
      <w:r w:rsidR="00406376" w:rsidRPr="000D0C9A">
        <w:rPr>
          <w:spacing w:val="-9"/>
          <w:sz w:val="24"/>
        </w:rPr>
        <w:t xml:space="preserve"> </w:t>
      </w:r>
      <w:r w:rsidR="00406376" w:rsidRPr="000D0C9A">
        <w:rPr>
          <w:sz w:val="24"/>
        </w:rPr>
        <w:t>purposes</w:t>
      </w:r>
      <w:r w:rsidR="00406376" w:rsidRPr="000D0C9A">
        <w:rPr>
          <w:spacing w:val="-10"/>
          <w:sz w:val="24"/>
        </w:rPr>
        <w:t xml:space="preserve"> </w:t>
      </w:r>
      <w:r w:rsidR="00406376" w:rsidRPr="000D0C9A">
        <w:rPr>
          <w:sz w:val="24"/>
        </w:rPr>
        <w:t>of</w:t>
      </w:r>
      <w:r w:rsidR="00406376" w:rsidRPr="000D0C9A">
        <w:rPr>
          <w:spacing w:val="-11"/>
          <w:sz w:val="24"/>
        </w:rPr>
        <w:t xml:space="preserve"> </w:t>
      </w:r>
      <w:r w:rsidR="00406376" w:rsidRPr="000D0C9A">
        <w:rPr>
          <w:sz w:val="24"/>
        </w:rPr>
        <w:t>the</w:t>
      </w:r>
      <w:r w:rsidR="00406376" w:rsidRPr="000D0C9A">
        <w:rPr>
          <w:spacing w:val="-12"/>
          <w:sz w:val="24"/>
        </w:rPr>
        <w:t xml:space="preserve"> </w:t>
      </w:r>
      <w:r w:rsidR="00406376" w:rsidRPr="000D0C9A">
        <w:rPr>
          <w:sz w:val="24"/>
        </w:rPr>
        <w:t>Privacy</w:t>
      </w:r>
      <w:r w:rsidR="00406376" w:rsidRPr="000D0C9A">
        <w:rPr>
          <w:spacing w:val="-11"/>
          <w:sz w:val="24"/>
        </w:rPr>
        <w:t xml:space="preserve"> </w:t>
      </w:r>
      <w:r w:rsidR="00406376" w:rsidRPr="000D0C9A">
        <w:rPr>
          <w:sz w:val="24"/>
        </w:rPr>
        <w:t>Rule,</w:t>
      </w:r>
      <w:r w:rsidR="00406376" w:rsidRPr="000D0C9A">
        <w:rPr>
          <w:spacing w:val="-8"/>
          <w:sz w:val="24"/>
        </w:rPr>
        <w:t xml:space="preserve"> </w:t>
      </w:r>
      <w:r w:rsidR="00406376" w:rsidRPr="000D0C9A">
        <w:rPr>
          <w:sz w:val="24"/>
        </w:rPr>
        <w:t>and</w:t>
      </w:r>
      <w:r w:rsidR="00406376" w:rsidRPr="000D0C9A">
        <w:rPr>
          <w:spacing w:val="-11"/>
          <w:sz w:val="24"/>
        </w:rPr>
        <w:t xml:space="preserve"> </w:t>
      </w:r>
      <w:r w:rsidR="00406376" w:rsidRPr="000D0C9A">
        <w:rPr>
          <w:sz w:val="24"/>
        </w:rPr>
        <w:t>any</w:t>
      </w:r>
      <w:r w:rsidR="00406376" w:rsidRPr="000D0C9A">
        <w:rPr>
          <w:spacing w:val="-11"/>
          <w:sz w:val="24"/>
        </w:rPr>
        <w:t xml:space="preserve"> </w:t>
      </w:r>
      <w:r w:rsidR="00406376" w:rsidRPr="000D0C9A">
        <w:rPr>
          <w:sz w:val="24"/>
        </w:rPr>
        <w:t>minimum necessary policies and procedures communicated to Business Associate by DOM.</w:t>
      </w:r>
    </w:p>
    <w:p w14:paraId="402FCD2D" w14:textId="77777777" w:rsidR="00EE666C" w:rsidRDefault="000D0C9A"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0D0C9A">
        <w:rPr>
          <w:sz w:val="24"/>
        </w:rPr>
        <w:t>Business Associate agrees that to the extent that Business Associate carries out DOM’s obligations under the Privacy Rule, Business Associate will comply with the requirements of the Privacy Rule that apply to DOM in the performance of such obligation.</w:t>
      </w:r>
    </w:p>
    <w:p w14:paraId="7514C968" w14:textId="77777777" w:rsidR="00EE666C" w:rsidRDefault="00EE666C"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EE666C">
        <w:rPr>
          <w:sz w:val="24"/>
        </w:rPr>
        <w:t>Business Associate agrees to make internal practices, books, and records, including policies and procedures, available to the Secretary for purposes of determining Business Associate’s and/or DOM's compliance with the Privacy Rule pursuant to 45 C.F.R. § 160.310.</w:t>
      </w:r>
    </w:p>
    <w:p w14:paraId="7439AC79" w14:textId="00CAE92F" w:rsidR="007F5C92" w:rsidRDefault="00EE666C" w:rsidP="007041DC">
      <w:pPr>
        <w:pStyle w:val="ListParagraph"/>
        <w:widowControl w:val="0"/>
        <w:numPr>
          <w:ilvl w:val="1"/>
          <w:numId w:val="44"/>
        </w:numPr>
        <w:tabs>
          <w:tab w:val="left" w:pos="720"/>
        </w:tabs>
        <w:suppressAutoHyphens w:val="0"/>
        <w:autoSpaceDE w:val="0"/>
        <w:autoSpaceDN w:val="0"/>
        <w:spacing w:before="1" w:after="0" w:line="240" w:lineRule="auto"/>
        <w:ind w:left="810" w:right="355"/>
        <w:rPr>
          <w:sz w:val="24"/>
        </w:rPr>
      </w:pPr>
      <w:r>
        <w:rPr>
          <w:sz w:val="24"/>
        </w:rPr>
        <w:t xml:space="preserve"> </w:t>
      </w:r>
      <w:r w:rsidR="00406376" w:rsidRPr="00EE666C">
        <w:rPr>
          <w:sz w:val="24"/>
        </w:rPr>
        <w:t>Business Associate agrees that nothing in this Agreement shall permit Business Associate to access, store, share, maintain, transmit or use or disclose PHI in any form via any medium with any third party, including Business Associate’s Subcontractors, beyond the boundaries and jurisdiction of the United States without express written authorization from DOM.</w:t>
      </w:r>
    </w:p>
    <w:p w14:paraId="2507DA3C" w14:textId="77777777" w:rsidR="009F770D" w:rsidRDefault="009F770D" w:rsidP="009F770D">
      <w:pPr>
        <w:pStyle w:val="ListParagraph"/>
        <w:widowControl w:val="0"/>
        <w:tabs>
          <w:tab w:val="left" w:pos="720"/>
        </w:tabs>
        <w:suppressAutoHyphens w:val="0"/>
        <w:autoSpaceDE w:val="0"/>
        <w:autoSpaceDN w:val="0"/>
        <w:spacing w:before="1" w:after="0" w:line="240" w:lineRule="auto"/>
        <w:ind w:left="810" w:right="355"/>
        <w:rPr>
          <w:sz w:val="24"/>
        </w:rPr>
      </w:pPr>
    </w:p>
    <w:p w14:paraId="3A17A63B" w14:textId="3C215761" w:rsidR="00406376" w:rsidRPr="00EE666C" w:rsidRDefault="0056456B" w:rsidP="00EE666C">
      <w:pPr>
        <w:pStyle w:val="Normaltext"/>
      </w:pPr>
      <w:r w:rsidRPr="00EE666C">
        <w:rPr>
          <w:spacing w:val="53"/>
        </w:rPr>
        <w:lastRenderedPageBreak/>
        <w:t xml:space="preserve">IV. </w:t>
      </w:r>
      <w:r w:rsidR="00406376" w:rsidRPr="00EE666C">
        <w:t>PERMITTED</w:t>
      </w:r>
      <w:r w:rsidR="00406376" w:rsidRPr="00EE666C">
        <w:rPr>
          <w:spacing w:val="-2"/>
        </w:rPr>
        <w:t xml:space="preserve"> </w:t>
      </w:r>
      <w:r w:rsidR="00406376" w:rsidRPr="00EE666C">
        <w:t>USES</w:t>
      </w:r>
      <w:r w:rsidR="00406376" w:rsidRPr="00EE666C">
        <w:rPr>
          <w:spacing w:val="-3"/>
        </w:rPr>
        <w:t xml:space="preserve"> </w:t>
      </w:r>
      <w:r w:rsidR="00406376" w:rsidRPr="00EE666C">
        <w:t>AND</w:t>
      </w:r>
      <w:r w:rsidR="00406376" w:rsidRPr="00EE666C">
        <w:rPr>
          <w:spacing w:val="-2"/>
        </w:rPr>
        <w:t xml:space="preserve"> </w:t>
      </w:r>
      <w:r w:rsidR="00406376" w:rsidRPr="00EE666C">
        <w:t>DISCLOSURES</w:t>
      </w:r>
      <w:r w:rsidR="00406376" w:rsidRPr="00EE666C">
        <w:rPr>
          <w:spacing w:val="-2"/>
        </w:rPr>
        <w:t xml:space="preserve"> </w:t>
      </w:r>
      <w:r w:rsidR="00406376" w:rsidRPr="00EE666C">
        <w:t>BY</w:t>
      </w:r>
      <w:r w:rsidR="00406376" w:rsidRPr="00EE666C">
        <w:rPr>
          <w:spacing w:val="-3"/>
        </w:rPr>
        <w:t xml:space="preserve"> </w:t>
      </w:r>
      <w:r w:rsidR="00406376" w:rsidRPr="00EE666C">
        <w:t>BUSINESS</w:t>
      </w:r>
      <w:r w:rsidR="00406376" w:rsidRPr="00EE666C">
        <w:rPr>
          <w:spacing w:val="-2"/>
        </w:rPr>
        <w:t xml:space="preserve"> ASSOCIATE:</w:t>
      </w:r>
    </w:p>
    <w:p w14:paraId="3850F8E8" w14:textId="77777777" w:rsidR="00406376" w:rsidRDefault="00406376" w:rsidP="007041DC">
      <w:pPr>
        <w:pStyle w:val="ListParagraph"/>
        <w:widowControl w:val="0"/>
        <w:numPr>
          <w:ilvl w:val="0"/>
          <w:numId w:val="45"/>
        </w:numPr>
        <w:suppressAutoHyphens w:val="0"/>
        <w:autoSpaceDE w:val="0"/>
        <w:autoSpaceDN w:val="0"/>
        <w:spacing w:before="276" w:after="0" w:line="240" w:lineRule="auto"/>
        <w:ind w:left="810" w:right="357"/>
        <w:rPr>
          <w:sz w:val="24"/>
        </w:rPr>
      </w:pPr>
      <w:r>
        <w:rPr>
          <w:sz w:val="24"/>
          <w:u w:val="single"/>
        </w:rPr>
        <w:t>General Use and Disclosure Provisions:</w:t>
      </w:r>
      <w:r>
        <w:rPr>
          <w:sz w:val="24"/>
        </w:rPr>
        <w:t xml:space="preserve"> Subject to the terms of this Agreement, Business </w:t>
      </w:r>
      <w:r>
        <w:rPr>
          <w:spacing w:val="-2"/>
          <w:sz w:val="24"/>
        </w:rPr>
        <w:t>Associate</w:t>
      </w:r>
      <w:r>
        <w:rPr>
          <w:spacing w:val="-7"/>
          <w:sz w:val="24"/>
        </w:rPr>
        <w:t xml:space="preserve"> </w:t>
      </w:r>
      <w:r>
        <w:rPr>
          <w:spacing w:val="-2"/>
          <w:sz w:val="24"/>
        </w:rPr>
        <w:t>may</w:t>
      </w:r>
      <w:r>
        <w:rPr>
          <w:spacing w:val="-6"/>
          <w:sz w:val="24"/>
        </w:rPr>
        <w:t xml:space="preserve"> </w:t>
      </w:r>
      <w:r>
        <w:rPr>
          <w:spacing w:val="-2"/>
          <w:sz w:val="24"/>
        </w:rPr>
        <w:t>Use</w:t>
      </w:r>
      <w:r>
        <w:rPr>
          <w:spacing w:val="-7"/>
          <w:sz w:val="24"/>
        </w:rPr>
        <w:t xml:space="preserve"> </w:t>
      </w:r>
      <w:r>
        <w:rPr>
          <w:spacing w:val="-2"/>
          <w:sz w:val="24"/>
        </w:rPr>
        <w:t>or</w:t>
      </w:r>
      <w:r>
        <w:rPr>
          <w:spacing w:val="-7"/>
          <w:sz w:val="24"/>
        </w:rPr>
        <w:t xml:space="preserve"> </w:t>
      </w:r>
      <w:r>
        <w:rPr>
          <w:spacing w:val="-2"/>
          <w:sz w:val="24"/>
        </w:rPr>
        <w:t>Disclose</w:t>
      </w:r>
      <w:r>
        <w:rPr>
          <w:spacing w:val="-7"/>
          <w:sz w:val="24"/>
        </w:rPr>
        <w:t xml:space="preserve"> </w:t>
      </w:r>
      <w:r>
        <w:rPr>
          <w:spacing w:val="-2"/>
          <w:sz w:val="24"/>
        </w:rPr>
        <w:t>PHI</w:t>
      </w:r>
      <w:r>
        <w:rPr>
          <w:spacing w:val="-10"/>
          <w:sz w:val="24"/>
        </w:rPr>
        <w:t xml:space="preserve"> </w:t>
      </w:r>
      <w:r>
        <w:rPr>
          <w:spacing w:val="-2"/>
          <w:sz w:val="24"/>
        </w:rPr>
        <w:t>to</w:t>
      </w:r>
      <w:r>
        <w:rPr>
          <w:spacing w:val="-6"/>
          <w:sz w:val="24"/>
        </w:rPr>
        <w:t xml:space="preserve"> </w:t>
      </w:r>
      <w:r>
        <w:rPr>
          <w:spacing w:val="-2"/>
          <w:sz w:val="24"/>
        </w:rPr>
        <w:t>perform</w:t>
      </w:r>
      <w:r>
        <w:rPr>
          <w:spacing w:val="-5"/>
          <w:sz w:val="24"/>
        </w:rPr>
        <w:t xml:space="preserve"> </w:t>
      </w:r>
      <w:r>
        <w:rPr>
          <w:spacing w:val="-2"/>
          <w:sz w:val="24"/>
        </w:rPr>
        <w:t>functions,</w:t>
      </w:r>
      <w:r>
        <w:rPr>
          <w:spacing w:val="-6"/>
          <w:sz w:val="24"/>
        </w:rPr>
        <w:t xml:space="preserve"> </w:t>
      </w:r>
      <w:r>
        <w:rPr>
          <w:spacing w:val="-2"/>
          <w:sz w:val="24"/>
        </w:rPr>
        <w:t>activities,</w:t>
      </w:r>
      <w:r>
        <w:rPr>
          <w:spacing w:val="-6"/>
          <w:sz w:val="24"/>
        </w:rPr>
        <w:t xml:space="preserve"> </w:t>
      </w:r>
      <w:r>
        <w:rPr>
          <w:spacing w:val="-2"/>
          <w:sz w:val="24"/>
        </w:rPr>
        <w:t>or</w:t>
      </w:r>
      <w:r>
        <w:rPr>
          <w:spacing w:val="-7"/>
          <w:sz w:val="24"/>
        </w:rPr>
        <w:t xml:space="preserve"> </w:t>
      </w:r>
      <w:r>
        <w:rPr>
          <w:spacing w:val="-2"/>
          <w:sz w:val="24"/>
        </w:rPr>
        <w:t>services</w:t>
      </w:r>
      <w:r>
        <w:rPr>
          <w:spacing w:val="-6"/>
          <w:sz w:val="24"/>
        </w:rPr>
        <w:t xml:space="preserve"> </w:t>
      </w:r>
      <w:r>
        <w:rPr>
          <w:spacing w:val="-2"/>
          <w:sz w:val="24"/>
        </w:rPr>
        <w:t>for,</w:t>
      </w:r>
      <w:r>
        <w:rPr>
          <w:spacing w:val="-6"/>
          <w:sz w:val="24"/>
        </w:rPr>
        <w:t xml:space="preserve"> </w:t>
      </w:r>
      <w:r>
        <w:rPr>
          <w:spacing w:val="-2"/>
          <w:sz w:val="24"/>
        </w:rPr>
        <w:t>or</w:t>
      </w:r>
      <w:r>
        <w:rPr>
          <w:spacing w:val="-7"/>
          <w:sz w:val="24"/>
        </w:rPr>
        <w:t xml:space="preserve"> </w:t>
      </w:r>
      <w:r>
        <w:rPr>
          <w:spacing w:val="-2"/>
          <w:sz w:val="24"/>
        </w:rPr>
        <w:t>on</w:t>
      </w:r>
      <w:r>
        <w:rPr>
          <w:spacing w:val="-6"/>
          <w:sz w:val="24"/>
        </w:rPr>
        <w:t xml:space="preserve"> </w:t>
      </w:r>
      <w:r>
        <w:rPr>
          <w:spacing w:val="-2"/>
          <w:sz w:val="24"/>
        </w:rPr>
        <w:t xml:space="preserve">behalf </w:t>
      </w:r>
      <w:r>
        <w:rPr>
          <w:sz w:val="24"/>
        </w:rPr>
        <w:t>of,</w:t>
      </w:r>
      <w:r>
        <w:rPr>
          <w:spacing w:val="-3"/>
          <w:sz w:val="24"/>
        </w:rPr>
        <w:t xml:space="preserve"> </w:t>
      </w:r>
      <w:r>
        <w:rPr>
          <w:sz w:val="24"/>
        </w:rPr>
        <w:t>DOM</w:t>
      </w:r>
      <w:r>
        <w:rPr>
          <w:spacing w:val="-3"/>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Service</w:t>
      </w:r>
      <w:r>
        <w:rPr>
          <w:spacing w:val="-2"/>
          <w:sz w:val="24"/>
        </w:rPr>
        <w:t xml:space="preserve"> </w:t>
      </w:r>
      <w:r>
        <w:rPr>
          <w:sz w:val="24"/>
        </w:rPr>
        <w:t>Agreements,</w:t>
      </w:r>
      <w:r>
        <w:rPr>
          <w:spacing w:val="-1"/>
          <w:sz w:val="24"/>
        </w:rPr>
        <w:t xml:space="preserve"> </w:t>
      </w:r>
      <w:r>
        <w:rPr>
          <w:sz w:val="24"/>
        </w:rPr>
        <w:t>provided</w:t>
      </w:r>
      <w:r>
        <w:rPr>
          <w:spacing w:val="-3"/>
          <w:sz w:val="24"/>
        </w:rPr>
        <w:t xml:space="preserve"> </w:t>
      </w:r>
      <w:r>
        <w:rPr>
          <w:sz w:val="24"/>
        </w:rPr>
        <w:t>that</w:t>
      </w:r>
      <w:r>
        <w:rPr>
          <w:spacing w:val="-3"/>
          <w:sz w:val="24"/>
        </w:rPr>
        <w:t xml:space="preserve"> </w:t>
      </w:r>
      <w:r>
        <w:rPr>
          <w:sz w:val="24"/>
        </w:rPr>
        <w:t>such</w:t>
      </w:r>
      <w:r>
        <w:rPr>
          <w:spacing w:val="-3"/>
          <w:sz w:val="24"/>
        </w:rPr>
        <w:t xml:space="preserve"> </w:t>
      </w:r>
      <w:r>
        <w:rPr>
          <w:sz w:val="24"/>
        </w:rPr>
        <w:t>Use</w:t>
      </w:r>
      <w:r>
        <w:rPr>
          <w:spacing w:val="-5"/>
          <w:sz w:val="24"/>
        </w:rPr>
        <w:t xml:space="preserve"> </w:t>
      </w:r>
      <w:r>
        <w:rPr>
          <w:sz w:val="24"/>
        </w:rPr>
        <w:t>or</w:t>
      </w:r>
      <w:r>
        <w:rPr>
          <w:spacing w:val="-4"/>
          <w:sz w:val="24"/>
        </w:rPr>
        <w:t xml:space="preserve"> </w:t>
      </w:r>
      <w:r>
        <w:rPr>
          <w:sz w:val="24"/>
        </w:rPr>
        <w:t>Disclosure</w:t>
      </w:r>
      <w:r>
        <w:rPr>
          <w:spacing w:val="-4"/>
          <w:sz w:val="24"/>
        </w:rPr>
        <w:t xml:space="preserve"> </w:t>
      </w:r>
      <w:r>
        <w:rPr>
          <w:sz w:val="24"/>
        </w:rPr>
        <w:t>would not violate what is required by Law or the Privacy Rule if done by DOM.</w:t>
      </w:r>
    </w:p>
    <w:p w14:paraId="15699D19" w14:textId="77777777" w:rsidR="00406376" w:rsidRDefault="00406376" w:rsidP="007041DC">
      <w:pPr>
        <w:pStyle w:val="ListParagraph"/>
        <w:widowControl w:val="0"/>
        <w:numPr>
          <w:ilvl w:val="0"/>
          <w:numId w:val="45"/>
        </w:numPr>
        <w:suppressAutoHyphens w:val="0"/>
        <w:autoSpaceDE w:val="0"/>
        <w:autoSpaceDN w:val="0"/>
        <w:spacing w:before="0" w:after="0" w:line="240" w:lineRule="auto"/>
        <w:ind w:firstLine="0"/>
        <w:rPr>
          <w:sz w:val="24"/>
        </w:rPr>
      </w:pPr>
      <w:r>
        <w:rPr>
          <w:sz w:val="24"/>
          <w:u w:val="single"/>
        </w:rPr>
        <w:t>Specific</w:t>
      </w:r>
      <w:r>
        <w:rPr>
          <w:spacing w:val="-3"/>
          <w:sz w:val="24"/>
          <w:u w:val="single"/>
        </w:rPr>
        <w:t xml:space="preserve"> </w:t>
      </w:r>
      <w:r>
        <w:rPr>
          <w:sz w:val="24"/>
          <w:u w:val="single"/>
        </w:rPr>
        <w:t>Use</w:t>
      </w:r>
      <w:r>
        <w:rPr>
          <w:spacing w:val="-1"/>
          <w:sz w:val="24"/>
          <w:u w:val="single"/>
        </w:rPr>
        <w:t xml:space="preserve"> </w:t>
      </w:r>
      <w:r>
        <w:rPr>
          <w:sz w:val="24"/>
          <w:u w:val="single"/>
        </w:rPr>
        <w:t>and</w:t>
      </w:r>
      <w:r>
        <w:rPr>
          <w:spacing w:val="-2"/>
          <w:sz w:val="24"/>
          <w:u w:val="single"/>
        </w:rPr>
        <w:t xml:space="preserve"> </w:t>
      </w:r>
      <w:r>
        <w:rPr>
          <w:sz w:val="24"/>
          <w:u w:val="single"/>
        </w:rPr>
        <w:t>Disclosure</w:t>
      </w:r>
      <w:r>
        <w:rPr>
          <w:spacing w:val="-2"/>
          <w:sz w:val="24"/>
          <w:u w:val="single"/>
        </w:rPr>
        <w:t xml:space="preserve"> Provisions:</w:t>
      </w:r>
    </w:p>
    <w:p w14:paraId="0FBC8022" w14:textId="1E5F3021" w:rsidR="00406376" w:rsidRDefault="00264765" w:rsidP="007041DC">
      <w:pPr>
        <w:pStyle w:val="ListParagraph"/>
        <w:widowControl w:val="0"/>
        <w:numPr>
          <w:ilvl w:val="2"/>
          <w:numId w:val="44"/>
        </w:numPr>
        <w:suppressAutoHyphens w:val="0"/>
        <w:autoSpaceDE w:val="0"/>
        <w:autoSpaceDN w:val="0"/>
        <w:spacing w:before="0" w:after="0" w:line="240" w:lineRule="auto"/>
        <w:ind w:left="1170" w:right="355" w:hanging="270"/>
        <w:rPr>
          <w:sz w:val="24"/>
        </w:rPr>
      </w:pPr>
      <w:r>
        <w:rPr>
          <w:noProof/>
          <w:sz w:val="24"/>
        </w:rPr>
        <w:drawing>
          <wp:anchor distT="0" distB="0" distL="0" distR="0" simplePos="0" relativeHeight="251658247" behindDoc="1" locked="0" layoutInCell="1" allowOverlap="1" wp14:anchorId="79F831E4" wp14:editId="44C62918">
            <wp:simplePos x="0" y="0"/>
            <wp:positionH relativeFrom="margin">
              <wp:align>center</wp:align>
            </wp:positionH>
            <wp:positionV relativeFrom="paragraph">
              <wp:posOffset>403225</wp:posOffset>
            </wp:positionV>
            <wp:extent cx="4952365" cy="5303520"/>
            <wp:effectExtent l="0" t="0" r="635" b="0"/>
            <wp:wrapNone/>
            <wp:docPr id="1740429774" name="Image 9"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0429774" name="Image 9" descr="A picture containing graphical user interface&#10;&#10;AI-generated content may be incorrect."/>
                    <pic:cNvPicPr/>
                  </pic:nvPicPr>
                  <pic:blipFill>
                    <a:blip r:embed="rId44" cstate="print"/>
                    <a:stretch>
                      <a:fillRect/>
                    </a:stretch>
                  </pic:blipFill>
                  <pic:spPr>
                    <a:xfrm>
                      <a:off x="0" y="0"/>
                      <a:ext cx="4952365" cy="5303520"/>
                    </a:xfrm>
                    <a:prstGeom prst="rect">
                      <a:avLst/>
                    </a:prstGeom>
                  </pic:spPr>
                </pic:pic>
              </a:graphicData>
            </a:graphic>
          </wp:anchor>
        </w:drawing>
      </w:r>
      <w:r w:rsidR="00406376">
        <w:rPr>
          <w:sz w:val="24"/>
        </w:rPr>
        <w:t xml:space="preserve">Business Associate may use PHI, if necessary, for the proper management and administration of the Business Associate or to carry out the legal responsibilities of the </w:t>
      </w:r>
      <w:r w:rsidR="00406376">
        <w:rPr>
          <w:spacing w:val="-2"/>
          <w:sz w:val="24"/>
        </w:rPr>
        <w:t>Business</w:t>
      </w:r>
      <w:r w:rsidR="00406376">
        <w:rPr>
          <w:spacing w:val="-5"/>
          <w:sz w:val="24"/>
        </w:rPr>
        <w:t xml:space="preserve"> </w:t>
      </w:r>
      <w:r w:rsidR="00406376">
        <w:rPr>
          <w:spacing w:val="-2"/>
          <w:sz w:val="24"/>
        </w:rPr>
        <w:t>Associate</w:t>
      </w:r>
      <w:r w:rsidR="00406376">
        <w:rPr>
          <w:spacing w:val="-6"/>
          <w:sz w:val="24"/>
        </w:rPr>
        <w:t xml:space="preserve"> </w:t>
      </w:r>
      <w:r w:rsidR="00406376">
        <w:rPr>
          <w:spacing w:val="-2"/>
          <w:sz w:val="24"/>
        </w:rPr>
        <w:t>under</w:t>
      </w:r>
      <w:r w:rsidR="00406376">
        <w:rPr>
          <w:spacing w:val="-3"/>
          <w:sz w:val="24"/>
        </w:rPr>
        <w:t xml:space="preserve"> </w:t>
      </w:r>
      <w:r w:rsidR="00406376">
        <w:rPr>
          <w:spacing w:val="-2"/>
          <w:sz w:val="24"/>
        </w:rPr>
        <w:t>the</w:t>
      </w:r>
      <w:r w:rsidR="00406376">
        <w:rPr>
          <w:spacing w:val="-6"/>
          <w:sz w:val="24"/>
        </w:rPr>
        <w:t xml:space="preserve"> </w:t>
      </w:r>
      <w:r w:rsidR="00406376">
        <w:rPr>
          <w:spacing w:val="-2"/>
          <w:sz w:val="24"/>
        </w:rPr>
        <w:t>Service</w:t>
      </w:r>
      <w:r w:rsidR="00406376">
        <w:rPr>
          <w:spacing w:val="-6"/>
          <w:sz w:val="24"/>
        </w:rPr>
        <w:t xml:space="preserve"> </w:t>
      </w:r>
      <w:r w:rsidR="00406376">
        <w:rPr>
          <w:spacing w:val="-2"/>
          <w:sz w:val="24"/>
        </w:rPr>
        <w:t>Agreements</w:t>
      </w:r>
      <w:r w:rsidR="00406376">
        <w:rPr>
          <w:spacing w:val="-5"/>
          <w:sz w:val="24"/>
        </w:rPr>
        <w:t xml:space="preserve"> </w:t>
      </w:r>
      <w:proofErr w:type="gramStart"/>
      <w:r w:rsidR="00406376">
        <w:rPr>
          <w:spacing w:val="-2"/>
          <w:sz w:val="24"/>
        </w:rPr>
        <w:t>entered</w:t>
      </w:r>
      <w:r w:rsidR="00406376">
        <w:rPr>
          <w:spacing w:val="-5"/>
          <w:sz w:val="24"/>
        </w:rPr>
        <w:t xml:space="preserve"> </w:t>
      </w:r>
      <w:r w:rsidR="00406376">
        <w:rPr>
          <w:spacing w:val="-2"/>
          <w:sz w:val="24"/>
        </w:rPr>
        <w:t>into</w:t>
      </w:r>
      <w:proofErr w:type="gramEnd"/>
      <w:r w:rsidR="00406376">
        <w:rPr>
          <w:spacing w:val="-5"/>
          <w:sz w:val="24"/>
        </w:rPr>
        <w:t xml:space="preserve"> </w:t>
      </w:r>
      <w:r w:rsidR="00406376">
        <w:rPr>
          <w:spacing w:val="-2"/>
          <w:sz w:val="24"/>
        </w:rPr>
        <w:t>between</w:t>
      </w:r>
      <w:r w:rsidR="00406376">
        <w:rPr>
          <w:spacing w:val="-5"/>
          <w:sz w:val="24"/>
        </w:rPr>
        <w:t xml:space="preserve"> </w:t>
      </w:r>
      <w:r w:rsidR="00406376">
        <w:rPr>
          <w:spacing w:val="-2"/>
          <w:sz w:val="24"/>
        </w:rPr>
        <w:t>DOM</w:t>
      </w:r>
      <w:r w:rsidR="00406376">
        <w:rPr>
          <w:spacing w:val="-5"/>
          <w:sz w:val="24"/>
        </w:rPr>
        <w:t xml:space="preserve"> </w:t>
      </w:r>
      <w:r w:rsidR="00406376">
        <w:rPr>
          <w:spacing w:val="-2"/>
          <w:sz w:val="24"/>
        </w:rPr>
        <w:t>and</w:t>
      </w:r>
      <w:r w:rsidR="00406376">
        <w:rPr>
          <w:spacing w:val="-5"/>
          <w:sz w:val="24"/>
        </w:rPr>
        <w:t xml:space="preserve"> </w:t>
      </w:r>
      <w:r w:rsidR="00406376">
        <w:rPr>
          <w:spacing w:val="-2"/>
          <w:sz w:val="24"/>
        </w:rPr>
        <w:t>Business Associate.</w:t>
      </w:r>
    </w:p>
    <w:p w14:paraId="3600EA81" w14:textId="74E2869D" w:rsidR="001B62F9" w:rsidRDefault="00406376" w:rsidP="007041DC">
      <w:pPr>
        <w:pStyle w:val="ListParagraph"/>
        <w:widowControl w:val="0"/>
        <w:numPr>
          <w:ilvl w:val="2"/>
          <w:numId w:val="44"/>
        </w:numPr>
        <w:tabs>
          <w:tab w:val="left" w:pos="1170"/>
        </w:tabs>
        <w:suppressAutoHyphens w:val="0"/>
        <w:autoSpaceDE w:val="0"/>
        <w:autoSpaceDN w:val="0"/>
        <w:spacing w:before="0" w:after="0" w:line="240" w:lineRule="auto"/>
        <w:ind w:left="1170" w:right="355" w:hanging="270"/>
        <w:rPr>
          <w:sz w:val="24"/>
        </w:rPr>
      </w:pPr>
      <w:r>
        <w:rPr>
          <w:sz w:val="24"/>
        </w:rPr>
        <w:t>If Business Associate must disclose PHI pursuant to law or legal process, Business Associate shall notify DOM without unreasonable delay and at least five (5) days in advance of any disclosure so that DOM may take appropriate steps to address the disclosure, if needed.</w:t>
      </w:r>
    </w:p>
    <w:p w14:paraId="396F79C3" w14:textId="0A3E5464" w:rsidR="00406376" w:rsidRPr="001B62F9" w:rsidRDefault="00406376" w:rsidP="007041DC">
      <w:pPr>
        <w:pStyle w:val="ListParagraph"/>
        <w:widowControl w:val="0"/>
        <w:numPr>
          <w:ilvl w:val="2"/>
          <w:numId w:val="44"/>
        </w:numPr>
        <w:tabs>
          <w:tab w:val="left" w:pos="1170"/>
        </w:tabs>
        <w:suppressAutoHyphens w:val="0"/>
        <w:autoSpaceDE w:val="0"/>
        <w:autoSpaceDN w:val="0"/>
        <w:spacing w:before="0" w:after="0" w:line="240" w:lineRule="auto"/>
        <w:ind w:left="1170" w:right="355" w:hanging="270"/>
        <w:rPr>
          <w:sz w:val="24"/>
        </w:rPr>
      </w:pPr>
      <w:r w:rsidRPr="001B62F9">
        <w:rPr>
          <w:sz w:val="24"/>
        </w:rPr>
        <w:t>Business</w:t>
      </w:r>
      <w:r w:rsidRPr="001B62F9">
        <w:rPr>
          <w:spacing w:val="-15"/>
          <w:sz w:val="24"/>
        </w:rPr>
        <w:t xml:space="preserve"> </w:t>
      </w:r>
      <w:r w:rsidRPr="001B62F9">
        <w:rPr>
          <w:sz w:val="24"/>
        </w:rPr>
        <w:t>Associate</w:t>
      </w:r>
      <w:r w:rsidRPr="001B62F9">
        <w:rPr>
          <w:spacing w:val="-16"/>
          <w:sz w:val="24"/>
        </w:rPr>
        <w:t xml:space="preserve"> </w:t>
      </w:r>
      <w:r w:rsidRPr="001B62F9">
        <w:rPr>
          <w:sz w:val="24"/>
        </w:rPr>
        <w:t>may</w:t>
      </w:r>
      <w:r w:rsidRPr="001B62F9">
        <w:rPr>
          <w:spacing w:val="-15"/>
          <w:sz w:val="24"/>
        </w:rPr>
        <w:t xml:space="preserve"> </w:t>
      </w:r>
      <w:r w:rsidRPr="001B62F9">
        <w:rPr>
          <w:sz w:val="24"/>
        </w:rPr>
        <w:t>use</w:t>
      </w:r>
      <w:r w:rsidRPr="001B62F9">
        <w:rPr>
          <w:spacing w:val="-16"/>
          <w:sz w:val="24"/>
        </w:rPr>
        <w:t xml:space="preserve"> </w:t>
      </w:r>
      <w:r w:rsidRPr="001B62F9">
        <w:rPr>
          <w:sz w:val="24"/>
        </w:rPr>
        <w:t>PHI</w:t>
      </w:r>
      <w:r w:rsidRPr="001B62F9">
        <w:rPr>
          <w:spacing w:val="-18"/>
          <w:sz w:val="24"/>
        </w:rPr>
        <w:t xml:space="preserve"> </w:t>
      </w:r>
      <w:r w:rsidRPr="001B62F9">
        <w:rPr>
          <w:sz w:val="24"/>
        </w:rPr>
        <w:t>to</w:t>
      </w:r>
      <w:r w:rsidRPr="001B62F9">
        <w:rPr>
          <w:spacing w:val="-15"/>
          <w:sz w:val="24"/>
        </w:rPr>
        <w:t xml:space="preserve"> </w:t>
      </w:r>
      <w:r w:rsidRPr="001B62F9">
        <w:rPr>
          <w:sz w:val="24"/>
        </w:rPr>
        <w:t>provide</w:t>
      </w:r>
      <w:r w:rsidRPr="001B62F9">
        <w:rPr>
          <w:spacing w:val="-16"/>
          <w:sz w:val="24"/>
        </w:rPr>
        <w:t xml:space="preserve"> </w:t>
      </w:r>
      <w:r w:rsidRPr="001B62F9">
        <w:rPr>
          <w:sz w:val="24"/>
        </w:rPr>
        <w:t>Data</w:t>
      </w:r>
      <w:r w:rsidRPr="001B62F9">
        <w:rPr>
          <w:spacing w:val="-15"/>
          <w:sz w:val="24"/>
        </w:rPr>
        <w:t xml:space="preserve"> </w:t>
      </w:r>
      <w:r w:rsidRPr="001B62F9">
        <w:rPr>
          <w:sz w:val="24"/>
        </w:rPr>
        <w:t>Aggregation</w:t>
      </w:r>
      <w:r w:rsidRPr="001B62F9">
        <w:rPr>
          <w:spacing w:val="-15"/>
          <w:sz w:val="24"/>
        </w:rPr>
        <w:t xml:space="preserve"> </w:t>
      </w:r>
      <w:r w:rsidRPr="001B62F9">
        <w:rPr>
          <w:sz w:val="24"/>
        </w:rPr>
        <w:t>services</w:t>
      </w:r>
      <w:r w:rsidRPr="001B62F9">
        <w:rPr>
          <w:spacing w:val="-15"/>
          <w:sz w:val="24"/>
        </w:rPr>
        <w:t xml:space="preserve"> </w:t>
      </w:r>
      <w:r w:rsidRPr="001B62F9">
        <w:rPr>
          <w:sz w:val="24"/>
        </w:rPr>
        <w:t>exclusively</w:t>
      </w:r>
      <w:r w:rsidRPr="001B62F9">
        <w:rPr>
          <w:spacing w:val="-15"/>
          <w:sz w:val="24"/>
        </w:rPr>
        <w:t xml:space="preserve"> </w:t>
      </w:r>
      <w:r w:rsidRPr="001B62F9">
        <w:rPr>
          <w:sz w:val="24"/>
        </w:rPr>
        <w:t>to</w:t>
      </w:r>
      <w:r w:rsidRPr="001B62F9">
        <w:rPr>
          <w:spacing w:val="-15"/>
          <w:sz w:val="24"/>
        </w:rPr>
        <w:t xml:space="preserve"> </w:t>
      </w:r>
      <w:r w:rsidRPr="001B62F9">
        <w:rPr>
          <w:sz w:val="24"/>
        </w:rPr>
        <w:t>DOM as permitted by 42 C.F.R. § 164.504(e)(2)(i)(B).</w:t>
      </w:r>
    </w:p>
    <w:p w14:paraId="22CB5939" w14:textId="77777777" w:rsidR="0056456B" w:rsidRPr="0056456B" w:rsidRDefault="0056456B" w:rsidP="0056456B">
      <w:pPr>
        <w:widowControl w:val="0"/>
        <w:tabs>
          <w:tab w:val="left" w:pos="718"/>
          <w:tab w:val="left" w:pos="720"/>
        </w:tabs>
        <w:autoSpaceDE w:val="0"/>
        <w:autoSpaceDN w:val="0"/>
        <w:spacing w:before="79" w:after="0" w:line="240" w:lineRule="auto"/>
        <w:ind w:right="356"/>
        <w:rPr>
          <w:sz w:val="24"/>
        </w:rPr>
      </w:pPr>
    </w:p>
    <w:p w14:paraId="64274DAF" w14:textId="5C193CD3" w:rsidR="00406376" w:rsidRDefault="0056456B" w:rsidP="001B62F9">
      <w:pPr>
        <w:pStyle w:val="Normaltext"/>
      </w:pPr>
      <w:r>
        <w:rPr>
          <w:spacing w:val="58"/>
        </w:rPr>
        <w:t xml:space="preserve">V. </w:t>
      </w:r>
      <w:r w:rsidR="00406376">
        <w:t>OBLIGATIONS</w:t>
      </w:r>
      <w:r w:rsidR="00406376">
        <w:rPr>
          <w:spacing w:val="-2"/>
        </w:rPr>
        <w:t xml:space="preserve"> </w:t>
      </w:r>
      <w:r w:rsidR="00406376">
        <w:t>OF</w:t>
      </w:r>
      <w:r w:rsidR="00406376">
        <w:rPr>
          <w:spacing w:val="-3"/>
        </w:rPr>
        <w:t xml:space="preserve"> </w:t>
      </w:r>
      <w:r w:rsidR="00406376">
        <w:rPr>
          <w:spacing w:val="-4"/>
        </w:rPr>
        <w:t>DOM:</w:t>
      </w:r>
    </w:p>
    <w:p w14:paraId="5FC3A572" w14:textId="77777777" w:rsidR="00406376" w:rsidRDefault="00406376" w:rsidP="007041DC">
      <w:pPr>
        <w:pStyle w:val="ListParagraph"/>
        <w:widowControl w:val="0"/>
        <w:numPr>
          <w:ilvl w:val="0"/>
          <w:numId w:val="52"/>
        </w:numPr>
        <w:suppressAutoHyphens w:val="0"/>
        <w:autoSpaceDE w:val="0"/>
        <w:autoSpaceDN w:val="0"/>
        <w:spacing w:before="0" w:after="0" w:line="240" w:lineRule="auto"/>
        <w:ind w:left="900" w:right="360" w:hanging="450"/>
        <w:rPr>
          <w:sz w:val="24"/>
        </w:rPr>
      </w:pPr>
      <w:r>
        <w:rPr>
          <w:spacing w:val="-2"/>
          <w:sz w:val="24"/>
        </w:rPr>
        <w:t>DOM</w:t>
      </w:r>
      <w:r>
        <w:rPr>
          <w:spacing w:val="-4"/>
          <w:sz w:val="24"/>
        </w:rPr>
        <w:t xml:space="preserve"> </w:t>
      </w:r>
      <w:r>
        <w:rPr>
          <w:spacing w:val="-2"/>
          <w:sz w:val="24"/>
        </w:rPr>
        <w:t>shall</w:t>
      </w:r>
      <w:r>
        <w:rPr>
          <w:spacing w:val="-3"/>
          <w:sz w:val="24"/>
        </w:rPr>
        <w:t xml:space="preserve"> </w:t>
      </w:r>
      <w:r>
        <w:rPr>
          <w:spacing w:val="-2"/>
          <w:sz w:val="24"/>
        </w:rPr>
        <w:t>provide,</w:t>
      </w:r>
      <w:r>
        <w:rPr>
          <w:spacing w:val="-4"/>
          <w:sz w:val="24"/>
        </w:rPr>
        <w:t xml:space="preserve"> </w:t>
      </w:r>
      <w:r>
        <w:rPr>
          <w:spacing w:val="-2"/>
          <w:sz w:val="24"/>
        </w:rPr>
        <w:t>via</w:t>
      </w:r>
      <w:r>
        <w:rPr>
          <w:spacing w:val="-5"/>
          <w:sz w:val="24"/>
        </w:rPr>
        <w:t xml:space="preserve"> </w:t>
      </w:r>
      <w:r>
        <w:rPr>
          <w:spacing w:val="-2"/>
          <w:sz w:val="24"/>
        </w:rPr>
        <w:t>its</w:t>
      </w:r>
      <w:r>
        <w:rPr>
          <w:spacing w:val="-4"/>
          <w:sz w:val="24"/>
        </w:rPr>
        <w:t xml:space="preserve"> </w:t>
      </w:r>
      <w:r>
        <w:rPr>
          <w:spacing w:val="-2"/>
          <w:sz w:val="24"/>
        </w:rPr>
        <w:t>external</w:t>
      </w:r>
      <w:r>
        <w:rPr>
          <w:spacing w:val="-3"/>
          <w:sz w:val="24"/>
        </w:rPr>
        <w:t xml:space="preserve"> </w:t>
      </w:r>
      <w:r>
        <w:rPr>
          <w:spacing w:val="-2"/>
          <w:sz w:val="24"/>
        </w:rPr>
        <w:t>website</w:t>
      </w:r>
      <w:r>
        <w:rPr>
          <w:spacing w:val="-5"/>
          <w:sz w:val="24"/>
        </w:rPr>
        <w:t xml:space="preserve"> </w:t>
      </w:r>
      <w:r>
        <w:rPr>
          <w:spacing w:val="-2"/>
          <w:sz w:val="24"/>
        </w:rPr>
        <w:t>at</w:t>
      </w:r>
      <w:r>
        <w:rPr>
          <w:spacing w:val="-3"/>
          <w:sz w:val="24"/>
        </w:rPr>
        <w:t xml:space="preserve"> </w:t>
      </w:r>
      <w:hyperlink r:id="rId45">
        <w:r>
          <w:rPr>
            <w:color w:val="0000FF"/>
            <w:spacing w:val="-2"/>
            <w:sz w:val="24"/>
            <w:u w:val="single" w:color="0000FF"/>
          </w:rPr>
          <w:t>www.medicaid.ms.gov,</w:t>
        </w:r>
      </w:hyperlink>
      <w:r>
        <w:rPr>
          <w:color w:val="0000FF"/>
          <w:spacing w:val="-4"/>
          <w:sz w:val="24"/>
        </w:rPr>
        <w:t xml:space="preserve"> </w:t>
      </w:r>
      <w:r>
        <w:rPr>
          <w:spacing w:val="-2"/>
          <w:sz w:val="24"/>
        </w:rPr>
        <w:t>Business</w:t>
      </w:r>
      <w:r>
        <w:rPr>
          <w:spacing w:val="-4"/>
          <w:sz w:val="24"/>
        </w:rPr>
        <w:t xml:space="preserve"> </w:t>
      </w:r>
      <w:r>
        <w:rPr>
          <w:spacing w:val="-2"/>
          <w:sz w:val="24"/>
        </w:rPr>
        <w:t>Associate</w:t>
      </w:r>
      <w:r>
        <w:rPr>
          <w:spacing w:val="-5"/>
          <w:sz w:val="24"/>
        </w:rPr>
        <w:t xml:space="preserve"> </w:t>
      </w:r>
      <w:r>
        <w:rPr>
          <w:spacing w:val="-2"/>
          <w:sz w:val="24"/>
        </w:rPr>
        <w:t xml:space="preserve">with </w:t>
      </w:r>
      <w:r>
        <w:rPr>
          <w:sz w:val="24"/>
        </w:rPr>
        <w:t xml:space="preserve">the Notice of Privacy Practices that DOM produces in accordance with 45 C.F.R. § 164.520, </w:t>
      </w:r>
      <w:r>
        <w:rPr>
          <w:spacing w:val="-2"/>
          <w:sz w:val="24"/>
        </w:rPr>
        <w:t>accessible</w:t>
      </w:r>
    </w:p>
    <w:p w14:paraId="6FAEE306" w14:textId="393AC332" w:rsidR="00406376" w:rsidRDefault="00406376" w:rsidP="007041DC">
      <w:pPr>
        <w:pStyle w:val="ListParagraph"/>
        <w:widowControl w:val="0"/>
        <w:numPr>
          <w:ilvl w:val="0"/>
          <w:numId w:val="52"/>
        </w:numPr>
        <w:suppressAutoHyphens w:val="0"/>
        <w:autoSpaceDE w:val="0"/>
        <w:autoSpaceDN w:val="0"/>
        <w:spacing w:before="0" w:after="0" w:line="240" w:lineRule="auto"/>
        <w:ind w:left="900" w:right="360" w:hanging="450"/>
        <w:rPr>
          <w:sz w:val="24"/>
        </w:rPr>
      </w:pPr>
      <w:r>
        <w:rPr>
          <w:sz w:val="24"/>
        </w:rPr>
        <w:t>DOM</w:t>
      </w:r>
      <w:r>
        <w:rPr>
          <w:spacing w:val="-2"/>
          <w:sz w:val="24"/>
        </w:rPr>
        <w:t xml:space="preserve"> </w:t>
      </w:r>
      <w:r>
        <w:rPr>
          <w:sz w:val="24"/>
        </w:rPr>
        <w:t>shall</w:t>
      </w:r>
      <w:r>
        <w:rPr>
          <w:spacing w:val="-2"/>
          <w:sz w:val="24"/>
        </w:rPr>
        <w:t xml:space="preserve"> </w:t>
      </w:r>
      <w:r>
        <w:rPr>
          <w:sz w:val="24"/>
        </w:rPr>
        <w:t>notify</w:t>
      </w:r>
      <w:r>
        <w:rPr>
          <w:spacing w:val="-2"/>
          <w:sz w:val="24"/>
        </w:rPr>
        <w:t xml:space="preserve"> </w:t>
      </w:r>
      <w:r>
        <w:rPr>
          <w:sz w:val="24"/>
        </w:rPr>
        <w:t>Business</w:t>
      </w:r>
      <w:r>
        <w:rPr>
          <w:spacing w:val="-2"/>
          <w:sz w:val="24"/>
        </w:rPr>
        <w:t xml:space="preserve"> </w:t>
      </w:r>
      <w:r>
        <w:rPr>
          <w:sz w:val="24"/>
        </w:rPr>
        <w:t>Associate</w:t>
      </w:r>
      <w:r>
        <w:rPr>
          <w:spacing w:val="-1"/>
          <w:sz w:val="24"/>
        </w:rPr>
        <w:t xml:space="preserve"> </w:t>
      </w:r>
      <w:r>
        <w:rPr>
          <w:sz w:val="24"/>
        </w:rPr>
        <w:t>of</w:t>
      </w:r>
      <w:r>
        <w:rPr>
          <w:spacing w:val="-1"/>
          <w:sz w:val="24"/>
        </w:rPr>
        <w:t xml:space="preserve"> </w:t>
      </w:r>
      <w:r>
        <w:rPr>
          <w:sz w:val="24"/>
        </w:rPr>
        <w:t>any</w:t>
      </w:r>
      <w:r>
        <w:rPr>
          <w:spacing w:val="-2"/>
          <w:sz w:val="24"/>
        </w:rPr>
        <w:t xml:space="preserve"> </w:t>
      </w:r>
      <w:r>
        <w:rPr>
          <w:sz w:val="24"/>
        </w:rPr>
        <w:t>limitation(s)</w:t>
      </w:r>
      <w:r>
        <w:rPr>
          <w:spacing w:val="-3"/>
          <w:sz w:val="24"/>
        </w:rPr>
        <w:t xml:space="preserve"> </w:t>
      </w:r>
      <w:r>
        <w:rPr>
          <w:sz w:val="24"/>
        </w:rPr>
        <w:t>in</w:t>
      </w:r>
      <w:r>
        <w:rPr>
          <w:spacing w:val="-2"/>
          <w:sz w:val="24"/>
        </w:rPr>
        <w:t xml:space="preserve"> </w:t>
      </w:r>
      <w:r>
        <w:rPr>
          <w:sz w:val="24"/>
        </w:rPr>
        <w:t>its</w:t>
      </w:r>
      <w:r>
        <w:rPr>
          <w:spacing w:val="-2"/>
          <w:sz w:val="24"/>
        </w:rPr>
        <w:t xml:space="preserve"> </w:t>
      </w:r>
      <w:r>
        <w:rPr>
          <w:sz w:val="24"/>
        </w:rPr>
        <w:t>Notice</w:t>
      </w:r>
      <w:r>
        <w:rPr>
          <w:spacing w:val="-3"/>
          <w:sz w:val="24"/>
        </w:rPr>
        <w:t xml:space="preserve"> </w:t>
      </w:r>
      <w:r>
        <w:rPr>
          <w:sz w:val="24"/>
        </w:rPr>
        <w:t>of</w:t>
      </w:r>
      <w:r>
        <w:rPr>
          <w:spacing w:val="-1"/>
          <w:sz w:val="24"/>
        </w:rPr>
        <w:t xml:space="preserve"> </w:t>
      </w:r>
      <w:r>
        <w:rPr>
          <w:sz w:val="24"/>
        </w:rPr>
        <w:t>Privacy</w:t>
      </w:r>
      <w:r>
        <w:rPr>
          <w:spacing w:val="-2"/>
          <w:sz w:val="24"/>
        </w:rPr>
        <w:t xml:space="preserve"> </w:t>
      </w:r>
      <w:r>
        <w:rPr>
          <w:sz w:val="24"/>
        </w:rPr>
        <w:t>Practices</w:t>
      </w:r>
      <w:r>
        <w:rPr>
          <w:spacing w:val="-1"/>
          <w:sz w:val="24"/>
        </w:rPr>
        <w:t xml:space="preserve"> </w:t>
      </w:r>
      <w:r>
        <w:rPr>
          <w:sz w:val="24"/>
        </w:rPr>
        <w:t>to the extent that such limitation may affect Business Associate's use or disclosure of PHI.</w:t>
      </w:r>
    </w:p>
    <w:p w14:paraId="23484A81" w14:textId="77777777" w:rsidR="00406376" w:rsidRDefault="00406376" w:rsidP="007041DC">
      <w:pPr>
        <w:pStyle w:val="ListParagraph"/>
        <w:widowControl w:val="0"/>
        <w:numPr>
          <w:ilvl w:val="0"/>
          <w:numId w:val="52"/>
        </w:numPr>
        <w:suppressAutoHyphens w:val="0"/>
        <w:autoSpaceDE w:val="0"/>
        <w:autoSpaceDN w:val="0"/>
        <w:spacing w:before="0" w:after="0" w:line="240" w:lineRule="auto"/>
        <w:ind w:left="900" w:right="355" w:hanging="450"/>
        <w:rPr>
          <w:sz w:val="24"/>
        </w:rPr>
      </w:pPr>
      <w:r>
        <w:rPr>
          <w:sz w:val="24"/>
        </w:rPr>
        <w:t>DOM shall notify Business Associate of any changes in, or revocation of, permission by an Individual to use or disclose PHI, to the extent that such changes may affect Business Associate's use or disclosure of PHI.</w:t>
      </w:r>
    </w:p>
    <w:p w14:paraId="275EEAF1" w14:textId="77777777" w:rsidR="00406376" w:rsidRDefault="00406376" w:rsidP="007041DC">
      <w:pPr>
        <w:pStyle w:val="ListParagraph"/>
        <w:widowControl w:val="0"/>
        <w:numPr>
          <w:ilvl w:val="0"/>
          <w:numId w:val="52"/>
        </w:numPr>
        <w:suppressAutoHyphens w:val="0"/>
        <w:autoSpaceDE w:val="0"/>
        <w:autoSpaceDN w:val="0"/>
        <w:spacing w:before="0" w:after="0" w:line="240" w:lineRule="auto"/>
        <w:ind w:left="900" w:right="358" w:hanging="450"/>
        <w:rPr>
          <w:sz w:val="24"/>
        </w:rPr>
      </w:pPr>
      <w:r>
        <w:rPr>
          <w:sz w:val="24"/>
        </w:rPr>
        <w:t>DOM shall notify Business Associate of any restriction to the use or disclosure of PHI that DOM</w:t>
      </w:r>
      <w:r>
        <w:rPr>
          <w:spacing w:val="-5"/>
          <w:sz w:val="24"/>
        </w:rPr>
        <w:t xml:space="preserve"> </w:t>
      </w:r>
      <w:r>
        <w:rPr>
          <w:sz w:val="24"/>
        </w:rPr>
        <w:t>has</w:t>
      </w:r>
      <w:r>
        <w:rPr>
          <w:spacing w:val="-5"/>
          <w:sz w:val="24"/>
        </w:rPr>
        <w:t xml:space="preserve"> </w:t>
      </w:r>
      <w:r>
        <w:rPr>
          <w:sz w:val="24"/>
        </w:rPr>
        <w:t>agreed</w:t>
      </w:r>
      <w:r>
        <w:rPr>
          <w:spacing w:val="-5"/>
          <w:sz w:val="24"/>
        </w:rPr>
        <w:t xml:space="preserve"> </w:t>
      </w:r>
      <w:r>
        <w:rPr>
          <w:sz w:val="24"/>
        </w:rPr>
        <w:t>to</w:t>
      </w:r>
      <w:r>
        <w:rPr>
          <w:spacing w:val="-5"/>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45</w:t>
      </w:r>
      <w:r>
        <w:rPr>
          <w:spacing w:val="-5"/>
          <w:sz w:val="24"/>
        </w:rPr>
        <w:t xml:space="preserve"> </w:t>
      </w:r>
      <w:r>
        <w:rPr>
          <w:sz w:val="24"/>
        </w:rPr>
        <w:t>C.F.R.</w:t>
      </w:r>
      <w:r>
        <w:rPr>
          <w:spacing w:val="-5"/>
          <w:sz w:val="24"/>
        </w:rPr>
        <w:t xml:space="preserve"> </w:t>
      </w:r>
      <w:r>
        <w:rPr>
          <w:sz w:val="24"/>
        </w:rPr>
        <w:t>§</w:t>
      </w:r>
      <w:r>
        <w:rPr>
          <w:spacing w:val="-5"/>
          <w:sz w:val="24"/>
        </w:rPr>
        <w:t xml:space="preserve"> </w:t>
      </w:r>
      <w:r>
        <w:rPr>
          <w:sz w:val="24"/>
        </w:rPr>
        <w:t>164.522,</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extent</w:t>
      </w:r>
      <w:r>
        <w:rPr>
          <w:spacing w:val="-4"/>
          <w:sz w:val="24"/>
        </w:rPr>
        <w:t xml:space="preserve"> </w:t>
      </w:r>
      <w:r>
        <w:rPr>
          <w:sz w:val="24"/>
        </w:rPr>
        <w:t>that</w:t>
      </w:r>
      <w:r>
        <w:rPr>
          <w:spacing w:val="-4"/>
          <w:sz w:val="24"/>
        </w:rPr>
        <w:t xml:space="preserve"> </w:t>
      </w:r>
      <w:r>
        <w:rPr>
          <w:sz w:val="24"/>
        </w:rPr>
        <w:t>such</w:t>
      </w:r>
      <w:r>
        <w:rPr>
          <w:spacing w:val="-5"/>
          <w:sz w:val="24"/>
        </w:rPr>
        <w:t xml:space="preserve"> </w:t>
      </w:r>
      <w:r>
        <w:rPr>
          <w:sz w:val="24"/>
        </w:rPr>
        <w:t>restriction may affect Business Associate's use or disclosure of PHI.</w:t>
      </w:r>
    </w:p>
    <w:p w14:paraId="7F67DC3D" w14:textId="77777777" w:rsidR="00406376" w:rsidRDefault="00406376" w:rsidP="007041DC">
      <w:pPr>
        <w:pStyle w:val="ListParagraph"/>
        <w:widowControl w:val="0"/>
        <w:numPr>
          <w:ilvl w:val="0"/>
          <w:numId w:val="52"/>
        </w:numPr>
        <w:suppressAutoHyphens w:val="0"/>
        <w:autoSpaceDE w:val="0"/>
        <w:autoSpaceDN w:val="0"/>
        <w:spacing w:before="0" w:after="0" w:line="240" w:lineRule="auto"/>
        <w:ind w:left="900" w:right="357" w:hanging="450"/>
        <w:rPr>
          <w:sz w:val="24"/>
        </w:rPr>
      </w:pPr>
      <w:r>
        <w:rPr>
          <w:sz w:val="24"/>
          <w:u w:val="single"/>
        </w:rPr>
        <w:t>Permissible Requests by DOM:</w:t>
      </w:r>
      <w:r>
        <w:rPr>
          <w:sz w:val="24"/>
        </w:rPr>
        <w:t xml:space="preserve"> DOM shall not request Business Associate to use or disclose PHI in any manner that would not be permissible under the Privacy Rule if done by DOM.</w:t>
      </w:r>
    </w:p>
    <w:p w14:paraId="0FF07D2B" w14:textId="77777777" w:rsidR="0056456B" w:rsidRDefault="0056456B" w:rsidP="0056456B">
      <w:pPr>
        <w:pStyle w:val="ListParagraph"/>
        <w:widowControl w:val="0"/>
        <w:suppressAutoHyphens w:val="0"/>
        <w:autoSpaceDE w:val="0"/>
        <w:autoSpaceDN w:val="0"/>
        <w:spacing w:before="0" w:after="0" w:line="240" w:lineRule="auto"/>
        <w:ind w:left="450" w:right="357"/>
        <w:rPr>
          <w:sz w:val="24"/>
        </w:rPr>
      </w:pPr>
    </w:p>
    <w:p w14:paraId="16334900" w14:textId="37D39B69" w:rsidR="00406376" w:rsidRDefault="0056456B" w:rsidP="001B62F9">
      <w:pPr>
        <w:pStyle w:val="Normaltext"/>
      </w:pPr>
      <w:r>
        <w:rPr>
          <w:spacing w:val="58"/>
        </w:rPr>
        <w:t>VI.</w:t>
      </w:r>
      <w:r>
        <w:t xml:space="preserve"> </w:t>
      </w:r>
      <w:r w:rsidR="00406376">
        <w:t>TERM AND</w:t>
      </w:r>
      <w:r w:rsidR="00406376">
        <w:rPr>
          <w:spacing w:val="-1"/>
        </w:rPr>
        <w:t xml:space="preserve"> </w:t>
      </w:r>
      <w:r w:rsidR="00406376">
        <w:t>TERMINATION:</w:t>
      </w:r>
    </w:p>
    <w:p w14:paraId="13ED4CB1" w14:textId="3AC3C1CF" w:rsidR="00406376" w:rsidRPr="00BF0C79" w:rsidRDefault="00406376" w:rsidP="007041DC">
      <w:pPr>
        <w:pStyle w:val="ListParagraph"/>
        <w:widowControl w:val="0"/>
        <w:numPr>
          <w:ilvl w:val="0"/>
          <w:numId w:val="47"/>
        </w:numPr>
        <w:autoSpaceDE w:val="0"/>
        <w:autoSpaceDN w:val="0"/>
        <w:spacing w:before="0" w:after="0" w:line="240" w:lineRule="auto"/>
        <w:ind w:left="900" w:right="355" w:hanging="450"/>
        <w:rPr>
          <w:sz w:val="24"/>
        </w:rPr>
      </w:pPr>
      <w:r w:rsidRPr="00BF0C79">
        <w:rPr>
          <w:sz w:val="24"/>
          <w:u w:val="single"/>
        </w:rPr>
        <w:t>Term.</w:t>
      </w:r>
      <w:r w:rsidRPr="00BF0C79">
        <w:rPr>
          <w:spacing w:val="40"/>
          <w:sz w:val="24"/>
        </w:rPr>
        <w:t xml:space="preserve"> </w:t>
      </w:r>
      <w:r w:rsidRPr="00BF0C79">
        <w:rPr>
          <w:sz w:val="24"/>
        </w:rPr>
        <w:t xml:space="preserve">For all new Service Agreements </w:t>
      </w:r>
      <w:proofErr w:type="gramStart"/>
      <w:r w:rsidRPr="00BF0C79">
        <w:rPr>
          <w:sz w:val="24"/>
        </w:rPr>
        <w:t>entered into</w:t>
      </w:r>
      <w:proofErr w:type="gramEnd"/>
      <w:r w:rsidRPr="00BF0C79">
        <w:rPr>
          <w:sz w:val="24"/>
        </w:rPr>
        <w:t xml:space="preserve"> between DOM and Business Associate, the effective date of this Agreement is the first day that a Business Associate is provided, or has access to, PHI. For any ongoing Service Agreements </w:t>
      </w:r>
      <w:proofErr w:type="gramStart"/>
      <w:r w:rsidRPr="00BF0C79">
        <w:rPr>
          <w:sz w:val="24"/>
        </w:rPr>
        <w:t>entered into</w:t>
      </w:r>
      <w:proofErr w:type="gramEnd"/>
      <w:r w:rsidRPr="00BF0C79">
        <w:rPr>
          <w:sz w:val="24"/>
        </w:rPr>
        <w:t xml:space="preserve"> between DOM and Business</w:t>
      </w:r>
      <w:r w:rsidRPr="00BF0C79">
        <w:rPr>
          <w:spacing w:val="-15"/>
          <w:sz w:val="24"/>
        </w:rPr>
        <w:t xml:space="preserve"> </w:t>
      </w:r>
      <w:r w:rsidRPr="00BF0C79">
        <w:rPr>
          <w:sz w:val="24"/>
        </w:rPr>
        <w:t>Associate,</w:t>
      </w:r>
      <w:r w:rsidRPr="00BF0C79">
        <w:rPr>
          <w:spacing w:val="-15"/>
          <w:sz w:val="24"/>
        </w:rPr>
        <w:t xml:space="preserve"> </w:t>
      </w:r>
      <w:r w:rsidRPr="00BF0C79">
        <w:rPr>
          <w:sz w:val="24"/>
        </w:rPr>
        <w:t>the</w:t>
      </w:r>
      <w:r w:rsidRPr="00BF0C79">
        <w:rPr>
          <w:spacing w:val="-15"/>
          <w:sz w:val="24"/>
        </w:rPr>
        <w:t xml:space="preserve"> </w:t>
      </w:r>
      <w:r w:rsidRPr="00BF0C79">
        <w:rPr>
          <w:sz w:val="24"/>
        </w:rPr>
        <w:t>effective</w:t>
      </w:r>
      <w:r w:rsidRPr="00BF0C79">
        <w:rPr>
          <w:spacing w:val="-15"/>
          <w:sz w:val="24"/>
        </w:rPr>
        <w:t xml:space="preserve"> </w:t>
      </w:r>
      <w:r w:rsidRPr="00BF0C79">
        <w:rPr>
          <w:sz w:val="24"/>
        </w:rPr>
        <w:t>date</w:t>
      </w:r>
      <w:r w:rsidRPr="00BF0C79">
        <w:rPr>
          <w:spacing w:val="-15"/>
          <w:sz w:val="24"/>
        </w:rPr>
        <w:t xml:space="preserve"> </w:t>
      </w:r>
      <w:r w:rsidRPr="00BF0C79">
        <w:rPr>
          <w:sz w:val="24"/>
        </w:rPr>
        <w:t>of</w:t>
      </w:r>
      <w:r w:rsidRPr="00BF0C79">
        <w:rPr>
          <w:spacing w:val="-14"/>
          <w:sz w:val="24"/>
        </w:rPr>
        <w:t xml:space="preserve"> </w:t>
      </w:r>
      <w:r w:rsidRPr="00BF0C79">
        <w:rPr>
          <w:sz w:val="24"/>
        </w:rPr>
        <w:t>this</w:t>
      </w:r>
      <w:r w:rsidRPr="00BF0C79">
        <w:rPr>
          <w:spacing w:val="-15"/>
          <w:sz w:val="24"/>
        </w:rPr>
        <w:t xml:space="preserve"> </w:t>
      </w:r>
      <w:r w:rsidRPr="00BF0C79">
        <w:rPr>
          <w:sz w:val="24"/>
        </w:rPr>
        <w:t>Agreement</w:t>
      </w:r>
      <w:r w:rsidRPr="00BF0C79">
        <w:rPr>
          <w:spacing w:val="-14"/>
          <w:sz w:val="24"/>
        </w:rPr>
        <w:t xml:space="preserve"> </w:t>
      </w:r>
      <w:r w:rsidRPr="00BF0C79">
        <w:rPr>
          <w:sz w:val="24"/>
        </w:rPr>
        <w:t>is</w:t>
      </w:r>
      <w:r w:rsidRPr="00BF0C79">
        <w:rPr>
          <w:spacing w:val="-15"/>
          <w:sz w:val="24"/>
        </w:rPr>
        <w:t xml:space="preserve"> </w:t>
      </w:r>
      <w:r w:rsidRPr="00BF0C79">
        <w:rPr>
          <w:sz w:val="24"/>
        </w:rPr>
        <w:t>the</w:t>
      </w:r>
      <w:r w:rsidRPr="00BF0C79">
        <w:rPr>
          <w:spacing w:val="-15"/>
          <w:sz w:val="24"/>
        </w:rPr>
        <w:t xml:space="preserve"> </w:t>
      </w:r>
      <w:r w:rsidRPr="00BF0C79">
        <w:rPr>
          <w:sz w:val="24"/>
        </w:rPr>
        <w:t>first</w:t>
      </w:r>
      <w:r w:rsidRPr="00BF0C79">
        <w:rPr>
          <w:spacing w:val="-15"/>
          <w:sz w:val="24"/>
        </w:rPr>
        <w:t xml:space="preserve"> </w:t>
      </w:r>
      <w:r w:rsidRPr="00BF0C79">
        <w:rPr>
          <w:sz w:val="24"/>
        </w:rPr>
        <w:t>day</w:t>
      </w:r>
      <w:r w:rsidRPr="00BF0C79">
        <w:rPr>
          <w:spacing w:val="-15"/>
          <w:sz w:val="24"/>
        </w:rPr>
        <w:t xml:space="preserve"> </w:t>
      </w:r>
      <w:r w:rsidRPr="00BF0C79">
        <w:rPr>
          <w:sz w:val="24"/>
        </w:rPr>
        <w:t>that</w:t>
      </w:r>
      <w:r w:rsidRPr="00BF0C79">
        <w:rPr>
          <w:spacing w:val="-13"/>
          <w:sz w:val="24"/>
        </w:rPr>
        <w:t xml:space="preserve"> </w:t>
      </w:r>
      <w:r w:rsidRPr="00BF0C79">
        <w:rPr>
          <w:sz w:val="24"/>
        </w:rPr>
        <w:t>Business</w:t>
      </w:r>
      <w:r w:rsidRPr="00BF0C79">
        <w:rPr>
          <w:spacing w:val="-15"/>
          <w:sz w:val="24"/>
        </w:rPr>
        <w:t xml:space="preserve"> </w:t>
      </w:r>
      <w:r w:rsidRPr="00BF0C79">
        <w:rPr>
          <w:sz w:val="24"/>
        </w:rPr>
        <w:t xml:space="preserve">Associate is provided, or has access to, PHI under the applicable Service Agreement. This Agreement shall terminate when </w:t>
      </w:r>
      <w:proofErr w:type="gramStart"/>
      <w:r w:rsidRPr="00BF0C79">
        <w:rPr>
          <w:sz w:val="24"/>
        </w:rPr>
        <w:t>all of</w:t>
      </w:r>
      <w:proofErr w:type="gramEnd"/>
      <w:r w:rsidRPr="00BF0C79">
        <w:rPr>
          <w:sz w:val="24"/>
        </w:rPr>
        <w:t xml:space="preserve"> the PHI provided by DOM to Business </w:t>
      </w:r>
      <w:proofErr w:type="gramStart"/>
      <w:r w:rsidRPr="00BF0C79">
        <w:rPr>
          <w:sz w:val="24"/>
        </w:rPr>
        <w:t>Associate, or</w:t>
      </w:r>
      <w:proofErr w:type="gramEnd"/>
      <w:r w:rsidRPr="00BF0C79">
        <w:rPr>
          <w:sz w:val="24"/>
        </w:rPr>
        <w:t xml:space="preserve"> created or received</w:t>
      </w:r>
      <w:r w:rsidRPr="00BF0C79">
        <w:rPr>
          <w:spacing w:val="-6"/>
          <w:sz w:val="24"/>
        </w:rPr>
        <w:t xml:space="preserve"> </w:t>
      </w:r>
      <w:r w:rsidRPr="00BF0C79">
        <w:rPr>
          <w:sz w:val="24"/>
        </w:rPr>
        <w:t>by</w:t>
      </w:r>
      <w:r w:rsidRPr="00BF0C79">
        <w:rPr>
          <w:spacing w:val="-6"/>
          <w:sz w:val="24"/>
        </w:rPr>
        <w:t xml:space="preserve"> </w:t>
      </w:r>
      <w:r w:rsidRPr="00BF0C79">
        <w:rPr>
          <w:sz w:val="24"/>
        </w:rPr>
        <w:t>Business</w:t>
      </w:r>
      <w:r w:rsidRPr="00BF0C79">
        <w:rPr>
          <w:spacing w:val="-6"/>
          <w:sz w:val="24"/>
        </w:rPr>
        <w:t xml:space="preserve"> </w:t>
      </w:r>
      <w:r w:rsidRPr="00BF0C79">
        <w:rPr>
          <w:sz w:val="24"/>
        </w:rPr>
        <w:t>Associate</w:t>
      </w:r>
      <w:r w:rsidRPr="00BF0C79">
        <w:rPr>
          <w:spacing w:val="-7"/>
          <w:sz w:val="24"/>
        </w:rPr>
        <w:t xml:space="preserve"> </w:t>
      </w:r>
      <w:r w:rsidRPr="00BF0C79">
        <w:rPr>
          <w:sz w:val="24"/>
        </w:rPr>
        <w:t>on</w:t>
      </w:r>
      <w:r w:rsidRPr="00BF0C79">
        <w:rPr>
          <w:spacing w:val="-6"/>
          <w:sz w:val="24"/>
        </w:rPr>
        <w:t xml:space="preserve"> </w:t>
      </w:r>
      <w:r w:rsidRPr="00BF0C79">
        <w:rPr>
          <w:sz w:val="24"/>
        </w:rPr>
        <w:t>behalf</w:t>
      </w:r>
      <w:r w:rsidRPr="00BF0C79">
        <w:rPr>
          <w:spacing w:val="-7"/>
          <w:sz w:val="24"/>
        </w:rPr>
        <w:t xml:space="preserve"> </w:t>
      </w:r>
      <w:r w:rsidRPr="00BF0C79">
        <w:rPr>
          <w:sz w:val="24"/>
        </w:rPr>
        <w:t>of</w:t>
      </w:r>
      <w:r w:rsidRPr="00BF0C79">
        <w:rPr>
          <w:spacing w:val="-7"/>
          <w:sz w:val="24"/>
        </w:rPr>
        <w:t xml:space="preserve"> </w:t>
      </w:r>
      <w:r w:rsidRPr="00BF0C79">
        <w:rPr>
          <w:sz w:val="24"/>
        </w:rPr>
        <w:t>DOM,</w:t>
      </w:r>
      <w:r w:rsidRPr="00BF0C79">
        <w:rPr>
          <w:spacing w:val="-6"/>
          <w:sz w:val="24"/>
        </w:rPr>
        <w:t xml:space="preserve"> </w:t>
      </w:r>
      <w:r w:rsidRPr="00BF0C79">
        <w:rPr>
          <w:sz w:val="24"/>
        </w:rPr>
        <w:t>is</w:t>
      </w:r>
      <w:r w:rsidRPr="00BF0C79">
        <w:rPr>
          <w:spacing w:val="-6"/>
          <w:sz w:val="24"/>
        </w:rPr>
        <w:t xml:space="preserve"> </w:t>
      </w:r>
      <w:r w:rsidRPr="00BF0C79">
        <w:rPr>
          <w:sz w:val="24"/>
        </w:rPr>
        <w:t>destroyed</w:t>
      </w:r>
      <w:r w:rsidRPr="00BF0C79">
        <w:rPr>
          <w:spacing w:val="-6"/>
          <w:sz w:val="24"/>
        </w:rPr>
        <w:t xml:space="preserve"> </w:t>
      </w:r>
      <w:r w:rsidRPr="00BF0C79">
        <w:rPr>
          <w:sz w:val="24"/>
        </w:rPr>
        <w:t>or</w:t>
      </w:r>
      <w:r w:rsidRPr="00BF0C79">
        <w:rPr>
          <w:spacing w:val="-7"/>
          <w:sz w:val="24"/>
        </w:rPr>
        <w:t xml:space="preserve"> </w:t>
      </w:r>
      <w:r w:rsidRPr="00BF0C79">
        <w:rPr>
          <w:sz w:val="24"/>
        </w:rPr>
        <w:t>returned</w:t>
      </w:r>
      <w:r w:rsidRPr="00BF0C79">
        <w:rPr>
          <w:spacing w:val="-6"/>
          <w:sz w:val="24"/>
        </w:rPr>
        <w:t xml:space="preserve"> </w:t>
      </w:r>
      <w:r w:rsidRPr="00BF0C79">
        <w:rPr>
          <w:sz w:val="24"/>
        </w:rPr>
        <w:t>to</w:t>
      </w:r>
      <w:r w:rsidRPr="00BF0C79">
        <w:rPr>
          <w:spacing w:val="-6"/>
          <w:sz w:val="24"/>
        </w:rPr>
        <w:t xml:space="preserve"> </w:t>
      </w:r>
      <w:r w:rsidRPr="00BF0C79">
        <w:rPr>
          <w:sz w:val="24"/>
        </w:rPr>
        <w:t>DOM,</w:t>
      </w:r>
      <w:r w:rsidRPr="00BF0C79">
        <w:rPr>
          <w:spacing w:val="-6"/>
          <w:sz w:val="24"/>
        </w:rPr>
        <w:t xml:space="preserve"> </w:t>
      </w:r>
      <w:r w:rsidRPr="00BF0C79">
        <w:rPr>
          <w:sz w:val="24"/>
        </w:rPr>
        <w:t>or</w:t>
      </w:r>
      <w:r w:rsidRPr="00BF0C79">
        <w:rPr>
          <w:spacing w:val="-7"/>
          <w:sz w:val="24"/>
        </w:rPr>
        <w:t xml:space="preserve"> </w:t>
      </w:r>
      <w:r w:rsidRPr="00BF0C79">
        <w:rPr>
          <w:sz w:val="24"/>
        </w:rPr>
        <w:t>if</w:t>
      </w:r>
      <w:r w:rsidRPr="00BF0C79">
        <w:rPr>
          <w:spacing w:val="-7"/>
          <w:sz w:val="24"/>
        </w:rPr>
        <w:t xml:space="preserve"> </w:t>
      </w:r>
      <w:r w:rsidRPr="00BF0C79">
        <w:rPr>
          <w:sz w:val="24"/>
        </w:rPr>
        <w:t>it</w:t>
      </w:r>
      <w:r w:rsidRPr="00BF0C79">
        <w:rPr>
          <w:spacing w:val="-5"/>
          <w:sz w:val="24"/>
        </w:rPr>
        <w:t xml:space="preserve"> </w:t>
      </w:r>
      <w:r w:rsidRPr="00BF0C79">
        <w:rPr>
          <w:sz w:val="24"/>
        </w:rPr>
        <w:t>is infeasible</w:t>
      </w:r>
      <w:r w:rsidRPr="00BF0C79">
        <w:rPr>
          <w:spacing w:val="-14"/>
          <w:sz w:val="24"/>
        </w:rPr>
        <w:t xml:space="preserve"> </w:t>
      </w:r>
      <w:r w:rsidRPr="00BF0C79">
        <w:rPr>
          <w:sz w:val="24"/>
        </w:rPr>
        <w:t>to</w:t>
      </w:r>
      <w:r w:rsidRPr="00BF0C79">
        <w:rPr>
          <w:spacing w:val="-14"/>
          <w:sz w:val="24"/>
        </w:rPr>
        <w:t xml:space="preserve"> </w:t>
      </w:r>
      <w:r w:rsidRPr="00BF0C79">
        <w:rPr>
          <w:sz w:val="24"/>
        </w:rPr>
        <w:t>return</w:t>
      </w:r>
      <w:r w:rsidRPr="00BF0C79">
        <w:rPr>
          <w:spacing w:val="-14"/>
          <w:sz w:val="24"/>
        </w:rPr>
        <w:t xml:space="preserve"> </w:t>
      </w:r>
      <w:r w:rsidRPr="00BF0C79">
        <w:rPr>
          <w:sz w:val="24"/>
        </w:rPr>
        <w:t>or</w:t>
      </w:r>
      <w:r w:rsidRPr="00BF0C79">
        <w:rPr>
          <w:spacing w:val="-14"/>
          <w:sz w:val="24"/>
        </w:rPr>
        <w:t xml:space="preserve"> </w:t>
      </w:r>
      <w:r w:rsidRPr="00BF0C79">
        <w:rPr>
          <w:sz w:val="24"/>
        </w:rPr>
        <w:t>destroy</w:t>
      </w:r>
      <w:r w:rsidRPr="00BF0C79">
        <w:rPr>
          <w:spacing w:val="-14"/>
          <w:sz w:val="24"/>
        </w:rPr>
        <w:t xml:space="preserve"> </w:t>
      </w:r>
      <w:r w:rsidRPr="00BF0C79">
        <w:rPr>
          <w:sz w:val="24"/>
        </w:rPr>
        <w:t>PHI,</w:t>
      </w:r>
      <w:r w:rsidRPr="00BF0C79">
        <w:rPr>
          <w:spacing w:val="-14"/>
          <w:sz w:val="24"/>
        </w:rPr>
        <w:t xml:space="preserve"> </w:t>
      </w:r>
      <w:r w:rsidRPr="00BF0C79">
        <w:rPr>
          <w:sz w:val="24"/>
        </w:rPr>
        <w:t>protections</w:t>
      </w:r>
      <w:r w:rsidRPr="00BF0C79">
        <w:rPr>
          <w:spacing w:val="-14"/>
          <w:sz w:val="24"/>
        </w:rPr>
        <w:t xml:space="preserve"> </w:t>
      </w:r>
      <w:r w:rsidRPr="00BF0C79">
        <w:rPr>
          <w:sz w:val="24"/>
        </w:rPr>
        <w:t>are</w:t>
      </w:r>
      <w:r w:rsidRPr="00BF0C79">
        <w:rPr>
          <w:spacing w:val="-14"/>
          <w:sz w:val="24"/>
        </w:rPr>
        <w:t xml:space="preserve"> </w:t>
      </w:r>
      <w:r w:rsidRPr="00BF0C79">
        <w:rPr>
          <w:sz w:val="24"/>
        </w:rPr>
        <w:t>extended</w:t>
      </w:r>
      <w:r w:rsidRPr="00BF0C79">
        <w:rPr>
          <w:spacing w:val="-14"/>
          <w:sz w:val="24"/>
        </w:rPr>
        <w:t xml:space="preserve"> </w:t>
      </w:r>
      <w:r w:rsidRPr="00BF0C79">
        <w:rPr>
          <w:sz w:val="24"/>
        </w:rPr>
        <w:t>to</w:t>
      </w:r>
      <w:r w:rsidRPr="00BF0C79">
        <w:rPr>
          <w:spacing w:val="-14"/>
          <w:sz w:val="24"/>
        </w:rPr>
        <w:t xml:space="preserve"> </w:t>
      </w:r>
      <w:r w:rsidRPr="00BF0C79">
        <w:rPr>
          <w:sz w:val="24"/>
        </w:rPr>
        <w:t>such</w:t>
      </w:r>
      <w:r w:rsidRPr="00BF0C79">
        <w:rPr>
          <w:spacing w:val="-14"/>
          <w:sz w:val="24"/>
        </w:rPr>
        <w:t xml:space="preserve"> </w:t>
      </w:r>
      <w:r w:rsidRPr="00BF0C79">
        <w:rPr>
          <w:sz w:val="24"/>
        </w:rPr>
        <w:t>information,</w:t>
      </w:r>
      <w:r w:rsidRPr="00BF0C79">
        <w:rPr>
          <w:spacing w:val="-14"/>
          <w:sz w:val="24"/>
        </w:rPr>
        <w:t xml:space="preserve"> </w:t>
      </w:r>
      <w:r w:rsidRPr="00BF0C79">
        <w:rPr>
          <w:sz w:val="24"/>
        </w:rPr>
        <w:t>in</w:t>
      </w:r>
      <w:r w:rsidRPr="00BF0C79">
        <w:rPr>
          <w:spacing w:val="-14"/>
          <w:sz w:val="24"/>
        </w:rPr>
        <w:t xml:space="preserve"> </w:t>
      </w:r>
      <w:r w:rsidRPr="00BF0C79">
        <w:rPr>
          <w:sz w:val="24"/>
        </w:rPr>
        <w:t>accordance with the termination provisions of this section.</w:t>
      </w:r>
    </w:p>
    <w:p w14:paraId="11A3EC2F" w14:textId="77777777" w:rsidR="00406376" w:rsidRDefault="00406376" w:rsidP="007041DC">
      <w:pPr>
        <w:pStyle w:val="ListParagraph"/>
        <w:widowControl w:val="0"/>
        <w:numPr>
          <w:ilvl w:val="0"/>
          <w:numId w:val="47"/>
        </w:numPr>
        <w:suppressAutoHyphens w:val="0"/>
        <w:autoSpaceDE w:val="0"/>
        <w:autoSpaceDN w:val="0"/>
        <w:spacing w:before="1" w:after="0" w:line="240" w:lineRule="auto"/>
        <w:ind w:left="900" w:right="358" w:hanging="450"/>
        <w:rPr>
          <w:sz w:val="24"/>
        </w:rPr>
      </w:pPr>
      <w:r>
        <w:rPr>
          <w:sz w:val="24"/>
          <w:u w:val="single"/>
        </w:rPr>
        <w:lastRenderedPageBreak/>
        <w:t>Termination</w:t>
      </w:r>
      <w:r>
        <w:rPr>
          <w:spacing w:val="-15"/>
          <w:sz w:val="24"/>
          <w:u w:val="single"/>
        </w:rPr>
        <w:t xml:space="preserve"> </w:t>
      </w:r>
      <w:r>
        <w:rPr>
          <w:sz w:val="24"/>
          <w:u w:val="single"/>
        </w:rPr>
        <w:t>for</w:t>
      </w:r>
      <w:r>
        <w:rPr>
          <w:spacing w:val="-15"/>
          <w:sz w:val="24"/>
          <w:u w:val="single"/>
        </w:rPr>
        <w:t xml:space="preserve"> </w:t>
      </w:r>
      <w:r>
        <w:rPr>
          <w:sz w:val="24"/>
          <w:u w:val="single"/>
        </w:rPr>
        <w:t>Cause.</w:t>
      </w:r>
      <w:r>
        <w:rPr>
          <w:spacing w:val="-14"/>
          <w:sz w:val="24"/>
        </w:rPr>
        <w:t xml:space="preserve"> </w:t>
      </w:r>
      <w:r>
        <w:rPr>
          <w:sz w:val="24"/>
        </w:rPr>
        <w:t>Upon</w:t>
      </w:r>
      <w:r>
        <w:rPr>
          <w:spacing w:val="-15"/>
          <w:sz w:val="24"/>
        </w:rPr>
        <w:t xml:space="preserve"> </w:t>
      </w:r>
      <w:r>
        <w:rPr>
          <w:sz w:val="24"/>
        </w:rPr>
        <w:t>DOM's</w:t>
      </w:r>
      <w:r>
        <w:rPr>
          <w:spacing w:val="-14"/>
          <w:sz w:val="24"/>
        </w:rPr>
        <w:t xml:space="preserve"> </w:t>
      </w:r>
      <w:r>
        <w:rPr>
          <w:sz w:val="24"/>
        </w:rPr>
        <w:t>knowledge</w:t>
      </w:r>
      <w:r>
        <w:rPr>
          <w:spacing w:val="-15"/>
          <w:sz w:val="24"/>
        </w:rPr>
        <w:t xml:space="preserve"> </w:t>
      </w:r>
      <w:r>
        <w:rPr>
          <w:sz w:val="24"/>
        </w:rPr>
        <w:t>of</w:t>
      </w:r>
      <w:r>
        <w:rPr>
          <w:spacing w:val="-14"/>
          <w:sz w:val="24"/>
        </w:rPr>
        <w:t xml:space="preserve"> </w:t>
      </w:r>
      <w:r>
        <w:rPr>
          <w:sz w:val="24"/>
        </w:rPr>
        <w:t>a</w:t>
      </w:r>
      <w:r>
        <w:rPr>
          <w:spacing w:val="-15"/>
          <w:sz w:val="24"/>
        </w:rPr>
        <w:t xml:space="preserve"> </w:t>
      </w:r>
      <w:r>
        <w:rPr>
          <w:sz w:val="24"/>
        </w:rPr>
        <w:t>material</w:t>
      </w:r>
      <w:r>
        <w:rPr>
          <w:spacing w:val="-14"/>
          <w:sz w:val="24"/>
        </w:rPr>
        <w:t xml:space="preserve"> </w:t>
      </w:r>
      <w:r>
        <w:rPr>
          <w:sz w:val="24"/>
        </w:rPr>
        <w:t>Breach</w:t>
      </w:r>
      <w:r>
        <w:rPr>
          <w:spacing w:val="-15"/>
          <w:sz w:val="24"/>
        </w:rPr>
        <w:t xml:space="preserve"> </w:t>
      </w:r>
      <w:r>
        <w:rPr>
          <w:sz w:val="24"/>
        </w:rPr>
        <w:t>or</w:t>
      </w:r>
      <w:r>
        <w:rPr>
          <w:spacing w:val="-15"/>
          <w:sz w:val="24"/>
        </w:rPr>
        <w:t xml:space="preserve"> </w:t>
      </w:r>
      <w:r>
        <w:rPr>
          <w:sz w:val="24"/>
        </w:rPr>
        <w:t>Violation</w:t>
      </w:r>
      <w:r>
        <w:rPr>
          <w:spacing w:val="-14"/>
          <w:sz w:val="24"/>
        </w:rPr>
        <w:t xml:space="preserve"> </w:t>
      </w:r>
      <w:r>
        <w:rPr>
          <w:sz w:val="24"/>
        </w:rPr>
        <w:t>by</w:t>
      </w:r>
      <w:r>
        <w:rPr>
          <w:spacing w:val="-15"/>
          <w:sz w:val="24"/>
        </w:rPr>
        <w:t xml:space="preserve"> </w:t>
      </w:r>
      <w:r>
        <w:rPr>
          <w:sz w:val="24"/>
        </w:rPr>
        <w:t>Business Associate, DOM shall, at its discretion, either:</w:t>
      </w:r>
    </w:p>
    <w:p w14:paraId="58A87E4C" w14:textId="77777777" w:rsidR="00406376" w:rsidRDefault="00406376" w:rsidP="007041DC">
      <w:pPr>
        <w:pStyle w:val="ListParagraph"/>
        <w:widowControl w:val="0"/>
        <w:numPr>
          <w:ilvl w:val="0"/>
          <w:numId w:val="48"/>
        </w:numPr>
        <w:suppressAutoHyphens w:val="0"/>
        <w:autoSpaceDE w:val="0"/>
        <w:autoSpaceDN w:val="0"/>
        <w:spacing w:before="0" w:after="0" w:line="240" w:lineRule="auto"/>
        <w:ind w:left="1170" w:right="357" w:hanging="270"/>
        <w:rPr>
          <w:sz w:val="24"/>
        </w:rPr>
      </w:pPr>
      <w:r>
        <w:rPr>
          <w:sz w:val="24"/>
        </w:rPr>
        <w:t>provide</w:t>
      </w:r>
      <w:r>
        <w:rPr>
          <w:spacing w:val="-4"/>
          <w:sz w:val="24"/>
        </w:rPr>
        <w:t xml:space="preserve"> </w:t>
      </w:r>
      <w:r>
        <w:rPr>
          <w:sz w:val="24"/>
        </w:rPr>
        <w:t>an</w:t>
      </w:r>
      <w:r>
        <w:rPr>
          <w:spacing w:val="-3"/>
          <w:sz w:val="24"/>
        </w:rPr>
        <w:t xml:space="preserve"> </w:t>
      </w:r>
      <w:r>
        <w:rPr>
          <w:sz w:val="24"/>
        </w:rPr>
        <w:t>opportunity</w:t>
      </w:r>
      <w:r>
        <w:rPr>
          <w:spacing w:val="-3"/>
          <w:sz w:val="24"/>
        </w:rPr>
        <w:t xml:space="preserve"> </w:t>
      </w:r>
      <w:r>
        <w:rPr>
          <w:sz w:val="24"/>
        </w:rPr>
        <w:t>for</w:t>
      </w:r>
      <w:r>
        <w:rPr>
          <w:spacing w:val="-4"/>
          <w:sz w:val="24"/>
        </w:rPr>
        <w:t xml:space="preserve"> </w:t>
      </w:r>
      <w:r>
        <w:rPr>
          <w:sz w:val="24"/>
        </w:rPr>
        <w:t>Business</w:t>
      </w:r>
      <w:r>
        <w:rPr>
          <w:spacing w:val="-3"/>
          <w:sz w:val="24"/>
        </w:rPr>
        <w:t xml:space="preserve"> </w:t>
      </w:r>
      <w:r>
        <w:rPr>
          <w:sz w:val="24"/>
        </w:rPr>
        <w:t>Associate</w:t>
      </w:r>
      <w:r>
        <w:rPr>
          <w:spacing w:val="-4"/>
          <w:sz w:val="24"/>
        </w:rPr>
        <w:t xml:space="preserve"> </w:t>
      </w:r>
      <w:r>
        <w:rPr>
          <w:sz w:val="24"/>
        </w:rPr>
        <w:t>to</w:t>
      </w:r>
      <w:r>
        <w:rPr>
          <w:spacing w:val="-6"/>
          <w:sz w:val="24"/>
        </w:rPr>
        <w:t xml:space="preserve"> </w:t>
      </w:r>
      <w:r>
        <w:rPr>
          <w:sz w:val="24"/>
        </w:rPr>
        <w:t>cure</w:t>
      </w:r>
      <w:r>
        <w:rPr>
          <w:spacing w:val="-4"/>
          <w:sz w:val="24"/>
        </w:rPr>
        <w:t xml:space="preserve"> </w:t>
      </w:r>
      <w:r>
        <w:rPr>
          <w:sz w:val="24"/>
        </w:rPr>
        <w:t>the</w:t>
      </w:r>
      <w:r>
        <w:rPr>
          <w:spacing w:val="-4"/>
          <w:sz w:val="24"/>
        </w:rPr>
        <w:t xml:space="preserve"> </w:t>
      </w:r>
      <w:r>
        <w:rPr>
          <w:sz w:val="24"/>
        </w:rPr>
        <w:t>Breach</w:t>
      </w:r>
      <w:r>
        <w:rPr>
          <w:spacing w:val="-3"/>
          <w:sz w:val="24"/>
        </w:rPr>
        <w:t xml:space="preserve"> </w:t>
      </w:r>
      <w:r>
        <w:rPr>
          <w:sz w:val="24"/>
        </w:rPr>
        <w:t>or</w:t>
      </w:r>
      <w:r>
        <w:rPr>
          <w:spacing w:val="-4"/>
          <w:sz w:val="24"/>
        </w:rPr>
        <w:t xml:space="preserve"> </w:t>
      </w:r>
      <w:r>
        <w:rPr>
          <w:sz w:val="24"/>
        </w:rPr>
        <w:t>end</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and terminate this Agreement and the associated Service Agreements, if Business Associate does not cure the Breach or end the Violation within the time specified by DOM, or</w:t>
      </w:r>
    </w:p>
    <w:p w14:paraId="5301FE6D" w14:textId="77777777" w:rsidR="00406376" w:rsidRDefault="00406376" w:rsidP="007041DC">
      <w:pPr>
        <w:pStyle w:val="ListParagraph"/>
        <w:widowControl w:val="0"/>
        <w:numPr>
          <w:ilvl w:val="0"/>
          <w:numId w:val="48"/>
        </w:numPr>
        <w:suppressAutoHyphens w:val="0"/>
        <w:autoSpaceDE w:val="0"/>
        <w:autoSpaceDN w:val="0"/>
        <w:spacing w:before="0" w:after="0" w:line="240" w:lineRule="auto"/>
        <w:ind w:left="1170" w:right="355" w:hanging="270"/>
        <w:rPr>
          <w:sz w:val="24"/>
        </w:rPr>
      </w:pPr>
      <w:r>
        <w:rPr>
          <w:sz w:val="24"/>
        </w:rPr>
        <w:t>immediately</w:t>
      </w:r>
      <w:r>
        <w:rPr>
          <w:spacing w:val="-2"/>
          <w:sz w:val="24"/>
        </w:rPr>
        <w:t xml:space="preserve"> </w:t>
      </w:r>
      <w:r>
        <w:rPr>
          <w:sz w:val="24"/>
        </w:rPr>
        <w:t>terminate</w:t>
      </w:r>
      <w:r>
        <w:rPr>
          <w:spacing w:val="-3"/>
          <w:sz w:val="24"/>
        </w:rPr>
        <w:t xml:space="preserve"> </w:t>
      </w:r>
      <w:r>
        <w:rPr>
          <w:sz w:val="24"/>
        </w:rPr>
        <w:t>this</w:t>
      </w:r>
      <w:r>
        <w:rPr>
          <w:spacing w:val="-2"/>
          <w:sz w:val="24"/>
        </w:rPr>
        <w:t xml:space="preserve"> </w:t>
      </w:r>
      <w:r>
        <w:rPr>
          <w:sz w:val="24"/>
        </w:rPr>
        <w:t>Agreement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associated</w:t>
      </w:r>
      <w:r>
        <w:rPr>
          <w:spacing w:val="-2"/>
          <w:sz w:val="24"/>
        </w:rPr>
        <w:t xml:space="preserve"> </w:t>
      </w:r>
      <w:r>
        <w:rPr>
          <w:sz w:val="24"/>
        </w:rPr>
        <w:t>Service</w:t>
      </w:r>
      <w:r>
        <w:rPr>
          <w:spacing w:val="-3"/>
          <w:sz w:val="24"/>
        </w:rPr>
        <w:t xml:space="preserve"> </w:t>
      </w:r>
      <w:r>
        <w:rPr>
          <w:sz w:val="24"/>
        </w:rPr>
        <w:t>Agreements</w:t>
      </w:r>
      <w:r>
        <w:rPr>
          <w:spacing w:val="-2"/>
          <w:sz w:val="24"/>
        </w:rPr>
        <w:t xml:space="preserve"> </w:t>
      </w:r>
      <w:r>
        <w:rPr>
          <w:sz w:val="24"/>
        </w:rPr>
        <w:t>if</w:t>
      </w:r>
      <w:r>
        <w:rPr>
          <w:spacing w:val="-3"/>
          <w:sz w:val="24"/>
        </w:rPr>
        <w:t xml:space="preserve"> </w:t>
      </w:r>
      <w:r>
        <w:rPr>
          <w:sz w:val="24"/>
        </w:rPr>
        <w:t>Business Associate has Breached a material term of this Agreement and cure is not possible.</w:t>
      </w:r>
    </w:p>
    <w:p w14:paraId="0E8A8D1E" w14:textId="77777777" w:rsidR="00406376" w:rsidRDefault="00406376" w:rsidP="007041DC">
      <w:pPr>
        <w:pStyle w:val="ListParagraph"/>
        <w:widowControl w:val="0"/>
        <w:numPr>
          <w:ilvl w:val="0"/>
          <w:numId w:val="47"/>
        </w:numPr>
        <w:suppressAutoHyphens w:val="0"/>
        <w:autoSpaceDE w:val="0"/>
        <w:autoSpaceDN w:val="0"/>
        <w:spacing w:before="0" w:after="0" w:line="240" w:lineRule="auto"/>
        <w:ind w:firstLine="0"/>
        <w:rPr>
          <w:sz w:val="24"/>
        </w:rPr>
      </w:pPr>
      <w:r>
        <w:rPr>
          <w:sz w:val="24"/>
          <w:u w:val="single"/>
        </w:rPr>
        <w:t>Effect</w:t>
      </w:r>
      <w:r>
        <w:rPr>
          <w:spacing w:val="-2"/>
          <w:sz w:val="24"/>
          <w:u w:val="single"/>
        </w:rPr>
        <w:t xml:space="preserve"> </w:t>
      </w:r>
      <w:r>
        <w:rPr>
          <w:sz w:val="24"/>
          <w:u w:val="single"/>
        </w:rPr>
        <w:t>of</w:t>
      </w:r>
      <w:r>
        <w:rPr>
          <w:spacing w:val="-2"/>
          <w:sz w:val="24"/>
          <w:u w:val="single"/>
        </w:rPr>
        <w:t xml:space="preserve"> Termination.</w:t>
      </w:r>
    </w:p>
    <w:p w14:paraId="23A13B41" w14:textId="65977308" w:rsidR="00BF0C79" w:rsidRDefault="00264765" w:rsidP="007041DC">
      <w:pPr>
        <w:pStyle w:val="ListParagraph"/>
        <w:widowControl w:val="0"/>
        <w:numPr>
          <w:ilvl w:val="0"/>
          <w:numId w:val="49"/>
        </w:numPr>
        <w:suppressAutoHyphens w:val="0"/>
        <w:autoSpaceDE w:val="0"/>
        <w:autoSpaceDN w:val="0"/>
        <w:spacing w:before="79" w:after="0" w:line="240" w:lineRule="auto"/>
        <w:ind w:left="1170" w:right="354" w:hanging="270"/>
        <w:rPr>
          <w:sz w:val="24"/>
        </w:rPr>
      </w:pPr>
      <w:r>
        <w:rPr>
          <w:noProof/>
          <w:sz w:val="24"/>
        </w:rPr>
        <w:drawing>
          <wp:anchor distT="0" distB="0" distL="0" distR="0" simplePos="0" relativeHeight="251658248" behindDoc="1" locked="0" layoutInCell="1" allowOverlap="1" wp14:anchorId="06CCC8A1" wp14:editId="5E89466A">
            <wp:simplePos x="0" y="0"/>
            <wp:positionH relativeFrom="page">
              <wp:posOffset>1542415</wp:posOffset>
            </wp:positionH>
            <wp:positionV relativeFrom="paragraph">
              <wp:posOffset>1279525</wp:posOffset>
            </wp:positionV>
            <wp:extent cx="4952998" cy="5303836"/>
            <wp:effectExtent l="0" t="0" r="0" b="0"/>
            <wp:wrapNone/>
            <wp:docPr id="10" name="Image 10"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00406376" w:rsidRPr="00BF0C79">
        <w:rPr>
          <w:sz w:val="24"/>
        </w:rPr>
        <w:t>Upon termination of this Agreement, for any reason, Business Associate shall return or destroy all remaining PHI</w:t>
      </w:r>
      <w:r w:rsidR="00406376" w:rsidRPr="00BF0C79">
        <w:rPr>
          <w:spacing w:val="-1"/>
          <w:sz w:val="24"/>
        </w:rPr>
        <w:t xml:space="preserve"> </w:t>
      </w:r>
      <w:r w:rsidR="00406376" w:rsidRPr="00BF0C79">
        <w:rPr>
          <w:sz w:val="24"/>
        </w:rPr>
        <w:t xml:space="preserve">received </w:t>
      </w:r>
      <w:proofErr w:type="gramStart"/>
      <w:r w:rsidR="00406376" w:rsidRPr="00BF0C79">
        <w:rPr>
          <w:sz w:val="24"/>
        </w:rPr>
        <w:t>from, or</w:t>
      </w:r>
      <w:proofErr w:type="gramEnd"/>
      <w:r w:rsidR="00406376" w:rsidRPr="00BF0C79">
        <w:rPr>
          <w:sz w:val="24"/>
        </w:rPr>
        <w:t xml:space="preserve"> created or</w:t>
      </w:r>
      <w:r w:rsidR="00406376" w:rsidRPr="00BF0C79">
        <w:rPr>
          <w:spacing w:val="-1"/>
          <w:sz w:val="24"/>
        </w:rPr>
        <w:t xml:space="preserve"> </w:t>
      </w:r>
      <w:r w:rsidR="00406376" w:rsidRPr="00BF0C79">
        <w:rPr>
          <w:sz w:val="24"/>
        </w:rPr>
        <w:t>received by Business Associate</w:t>
      </w:r>
      <w:r w:rsidR="00406376" w:rsidRPr="00BF0C79">
        <w:rPr>
          <w:spacing w:val="-1"/>
          <w:sz w:val="24"/>
        </w:rPr>
        <w:t xml:space="preserve"> </w:t>
      </w:r>
      <w:r w:rsidR="00406376" w:rsidRPr="00BF0C79">
        <w:rPr>
          <w:sz w:val="24"/>
        </w:rPr>
        <w:t>on behalf of, DOM in accordance with Privacy and Security Rule guidelines. This provision shall apply to PHI that is in the possession of Subcontractors or agents of Business Associate.</w:t>
      </w:r>
      <w:r w:rsidR="00406376" w:rsidRPr="00BF0C79">
        <w:rPr>
          <w:spacing w:val="40"/>
          <w:sz w:val="24"/>
        </w:rPr>
        <w:t xml:space="preserve"> </w:t>
      </w:r>
      <w:r w:rsidR="00406376" w:rsidRPr="00BF0C79">
        <w:rPr>
          <w:sz w:val="24"/>
        </w:rPr>
        <w:t>Business</w:t>
      </w:r>
      <w:r w:rsidR="00406376" w:rsidRPr="00BF0C79">
        <w:rPr>
          <w:spacing w:val="-3"/>
          <w:sz w:val="24"/>
        </w:rPr>
        <w:t xml:space="preserve"> </w:t>
      </w:r>
      <w:r w:rsidR="00406376" w:rsidRPr="00BF0C79">
        <w:rPr>
          <w:sz w:val="24"/>
        </w:rPr>
        <w:t>Associate</w:t>
      </w:r>
      <w:r w:rsidR="00406376" w:rsidRPr="00BF0C79">
        <w:rPr>
          <w:spacing w:val="-4"/>
          <w:sz w:val="24"/>
        </w:rPr>
        <w:t xml:space="preserve"> </w:t>
      </w:r>
      <w:r w:rsidR="00406376" w:rsidRPr="00BF0C79">
        <w:rPr>
          <w:sz w:val="24"/>
        </w:rPr>
        <w:t>shall</w:t>
      </w:r>
      <w:r w:rsidR="00406376" w:rsidRPr="00BF0C79">
        <w:rPr>
          <w:spacing w:val="-3"/>
          <w:sz w:val="24"/>
        </w:rPr>
        <w:t xml:space="preserve"> </w:t>
      </w:r>
      <w:r w:rsidR="00406376" w:rsidRPr="00BF0C79">
        <w:rPr>
          <w:sz w:val="24"/>
        </w:rPr>
        <w:t>retain</w:t>
      </w:r>
      <w:r w:rsidR="00406376" w:rsidRPr="00BF0C79">
        <w:rPr>
          <w:spacing w:val="-3"/>
          <w:sz w:val="24"/>
        </w:rPr>
        <w:t xml:space="preserve"> </w:t>
      </w:r>
      <w:r w:rsidR="00406376" w:rsidRPr="00BF0C79">
        <w:rPr>
          <w:sz w:val="24"/>
        </w:rPr>
        <w:t>no</w:t>
      </w:r>
      <w:r w:rsidR="00406376" w:rsidRPr="00BF0C79">
        <w:rPr>
          <w:spacing w:val="-3"/>
          <w:sz w:val="24"/>
        </w:rPr>
        <w:t xml:space="preserve"> </w:t>
      </w:r>
      <w:r w:rsidR="00406376" w:rsidRPr="00BF0C79">
        <w:rPr>
          <w:sz w:val="24"/>
        </w:rPr>
        <w:t>copies</w:t>
      </w:r>
      <w:r w:rsidR="00406376" w:rsidRPr="00BF0C79">
        <w:rPr>
          <w:spacing w:val="-3"/>
          <w:sz w:val="24"/>
        </w:rPr>
        <w:t xml:space="preserve"> </w:t>
      </w:r>
      <w:r w:rsidR="00406376" w:rsidRPr="00BF0C79">
        <w:rPr>
          <w:sz w:val="24"/>
        </w:rPr>
        <w:t>of</w:t>
      </w:r>
      <w:r w:rsidR="00406376" w:rsidRPr="00BF0C79">
        <w:rPr>
          <w:spacing w:val="-4"/>
          <w:sz w:val="24"/>
        </w:rPr>
        <w:t xml:space="preserve"> </w:t>
      </w:r>
      <w:r w:rsidR="00406376" w:rsidRPr="00BF0C79">
        <w:rPr>
          <w:sz w:val="24"/>
        </w:rPr>
        <w:t>the</w:t>
      </w:r>
      <w:r w:rsidR="00406376" w:rsidRPr="00BF0C79">
        <w:rPr>
          <w:spacing w:val="-4"/>
          <w:sz w:val="24"/>
        </w:rPr>
        <w:t xml:space="preserve"> </w:t>
      </w:r>
      <w:r w:rsidR="00406376" w:rsidRPr="00BF0C79">
        <w:rPr>
          <w:sz w:val="24"/>
        </w:rPr>
        <w:t>PHI.</w:t>
      </w:r>
      <w:r w:rsidR="00406376" w:rsidRPr="00BF0C79">
        <w:rPr>
          <w:spacing w:val="40"/>
          <w:sz w:val="24"/>
        </w:rPr>
        <w:t xml:space="preserve"> </w:t>
      </w:r>
      <w:r w:rsidR="00406376" w:rsidRPr="00BF0C79">
        <w:rPr>
          <w:sz w:val="24"/>
        </w:rPr>
        <w:t>Business</w:t>
      </w:r>
      <w:r w:rsidR="00406376" w:rsidRPr="00BF0C79">
        <w:rPr>
          <w:spacing w:val="-6"/>
          <w:sz w:val="24"/>
        </w:rPr>
        <w:t xml:space="preserve"> </w:t>
      </w:r>
      <w:r w:rsidR="00406376" w:rsidRPr="00BF0C79">
        <w:rPr>
          <w:sz w:val="24"/>
        </w:rPr>
        <w:t>Associate</w:t>
      </w:r>
      <w:r w:rsidR="00406376" w:rsidRPr="00BF0C79">
        <w:rPr>
          <w:spacing w:val="-5"/>
          <w:sz w:val="24"/>
        </w:rPr>
        <w:t xml:space="preserve"> </w:t>
      </w:r>
      <w:r w:rsidR="00406376" w:rsidRPr="00BF0C79">
        <w:rPr>
          <w:sz w:val="24"/>
        </w:rPr>
        <w:t>shall certify</w:t>
      </w:r>
      <w:r w:rsidR="00406376" w:rsidRPr="00BF0C79">
        <w:rPr>
          <w:spacing w:val="-1"/>
          <w:sz w:val="24"/>
        </w:rPr>
        <w:t xml:space="preserve"> </w:t>
      </w:r>
      <w:r w:rsidR="00406376" w:rsidRPr="00BF0C79">
        <w:rPr>
          <w:sz w:val="24"/>
        </w:rPr>
        <w:t>the</w:t>
      </w:r>
      <w:r w:rsidR="00406376" w:rsidRPr="00BF0C79">
        <w:rPr>
          <w:spacing w:val="-2"/>
          <w:sz w:val="24"/>
        </w:rPr>
        <w:t xml:space="preserve"> </w:t>
      </w:r>
      <w:r w:rsidR="00406376" w:rsidRPr="00BF0C79">
        <w:rPr>
          <w:sz w:val="24"/>
        </w:rPr>
        <w:t>return</w:t>
      </w:r>
      <w:r w:rsidR="00406376" w:rsidRPr="00BF0C79">
        <w:rPr>
          <w:spacing w:val="-1"/>
          <w:sz w:val="24"/>
        </w:rPr>
        <w:t xml:space="preserve"> </w:t>
      </w:r>
      <w:r w:rsidR="00406376" w:rsidRPr="00BF0C79">
        <w:rPr>
          <w:sz w:val="24"/>
        </w:rPr>
        <w:t>and/or destruction/sanitization</w:t>
      </w:r>
      <w:r w:rsidR="00406376" w:rsidRPr="00BF0C79">
        <w:rPr>
          <w:spacing w:val="-1"/>
          <w:sz w:val="24"/>
        </w:rPr>
        <w:t xml:space="preserve"> </w:t>
      </w:r>
      <w:r w:rsidR="00406376" w:rsidRPr="00BF0C79">
        <w:rPr>
          <w:sz w:val="24"/>
        </w:rPr>
        <w:t>of</w:t>
      </w:r>
      <w:r w:rsidR="00406376" w:rsidRPr="00BF0C79">
        <w:rPr>
          <w:spacing w:val="-2"/>
          <w:sz w:val="24"/>
        </w:rPr>
        <w:t xml:space="preserve"> </w:t>
      </w:r>
      <w:r w:rsidR="00406376" w:rsidRPr="00BF0C79">
        <w:rPr>
          <w:sz w:val="24"/>
        </w:rPr>
        <w:t>the</w:t>
      </w:r>
      <w:r w:rsidR="00406376" w:rsidRPr="00BF0C79">
        <w:rPr>
          <w:spacing w:val="-2"/>
          <w:sz w:val="24"/>
        </w:rPr>
        <w:t xml:space="preserve"> </w:t>
      </w:r>
      <w:r w:rsidR="00406376" w:rsidRPr="00BF0C79">
        <w:rPr>
          <w:sz w:val="24"/>
        </w:rPr>
        <w:t>PHI</w:t>
      </w:r>
      <w:r w:rsidR="00406376" w:rsidRPr="00BF0C79">
        <w:rPr>
          <w:spacing w:val="-5"/>
          <w:sz w:val="24"/>
        </w:rPr>
        <w:t xml:space="preserve"> </w:t>
      </w:r>
      <w:r w:rsidR="00406376" w:rsidRPr="00BF0C79">
        <w:rPr>
          <w:sz w:val="24"/>
        </w:rPr>
        <w:t>in</w:t>
      </w:r>
      <w:r w:rsidR="00406376" w:rsidRPr="00BF0C79">
        <w:rPr>
          <w:spacing w:val="-1"/>
          <w:sz w:val="24"/>
        </w:rPr>
        <w:t xml:space="preserve"> </w:t>
      </w:r>
      <w:r w:rsidR="00406376" w:rsidRPr="00BF0C79">
        <w:rPr>
          <w:sz w:val="24"/>
        </w:rPr>
        <w:t>writing</w:t>
      </w:r>
      <w:r w:rsidR="00406376" w:rsidRPr="00BF0C79">
        <w:rPr>
          <w:spacing w:val="-1"/>
          <w:sz w:val="24"/>
        </w:rPr>
        <w:t xml:space="preserve"> </w:t>
      </w:r>
      <w:r w:rsidR="00406376" w:rsidRPr="00BF0C79">
        <w:rPr>
          <w:sz w:val="24"/>
        </w:rPr>
        <w:t>upon</w:t>
      </w:r>
      <w:r w:rsidR="00406376" w:rsidRPr="00BF0C79">
        <w:rPr>
          <w:spacing w:val="-1"/>
          <w:sz w:val="24"/>
        </w:rPr>
        <w:t xml:space="preserve"> </w:t>
      </w:r>
      <w:r w:rsidR="00406376" w:rsidRPr="00BF0C79">
        <w:rPr>
          <w:sz w:val="24"/>
        </w:rPr>
        <w:t>termination</w:t>
      </w:r>
      <w:r w:rsidR="00406376" w:rsidRPr="00BF0C79">
        <w:rPr>
          <w:spacing w:val="-1"/>
          <w:sz w:val="24"/>
        </w:rPr>
        <w:t xml:space="preserve"> </w:t>
      </w:r>
      <w:r w:rsidR="00406376" w:rsidRPr="00BF0C79">
        <w:rPr>
          <w:sz w:val="24"/>
        </w:rPr>
        <w:t>of this Agreement.</w:t>
      </w:r>
    </w:p>
    <w:p w14:paraId="682406EF" w14:textId="002CCD0A" w:rsidR="00406376" w:rsidRPr="00BF0C79" w:rsidRDefault="00406376" w:rsidP="007041DC">
      <w:pPr>
        <w:pStyle w:val="ListParagraph"/>
        <w:widowControl w:val="0"/>
        <w:numPr>
          <w:ilvl w:val="0"/>
          <w:numId w:val="49"/>
        </w:numPr>
        <w:suppressAutoHyphens w:val="0"/>
        <w:autoSpaceDE w:val="0"/>
        <w:autoSpaceDN w:val="0"/>
        <w:spacing w:before="79" w:after="0" w:line="240" w:lineRule="auto"/>
        <w:ind w:left="1170" w:right="354" w:hanging="270"/>
        <w:rPr>
          <w:sz w:val="24"/>
        </w:rPr>
      </w:pPr>
      <w:proofErr w:type="gramStart"/>
      <w:r w:rsidRPr="00BF0C79">
        <w:rPr>
          <w:sz w:val="24"/>
        </w:rPr>
        <w:t>In the event that</w:t>
      </w:r>
      <w:proofErr w:type="gramEnd"/>
      <w:r w:rsidRPr="00BF0C79">
        <w:rPr>
          <w:sz w:val="24"/>
        </w:rPr>
        <w:t xml:space="preserve"> Business Associate determines that returning or destroying the PHI is infeasible, Business Associate shall provide to DOM notification of the conditions that make return or destruction infeasible. Upon notification in writing that the return or destruction of PHI is infeasible, Business Associate shall extend the protections of this Agreement to such PHI and limit further Uses and Disclosures to those purposes that make the return or destruction infeasible, for so long as Business Associate</w:t>
      </w:r>
      <w:r w:rsidRPr="00BF0C79">
        <w:rPr>
          <w:spacing w:val="-3"/>
          <w:sz w:val="24"/>
        </w:rPr>
        <w:t xml:space="preserve"> </w:t>
      </w:r>
      <w:r w:rsidRPr="00BF0C79">
        <w:rPr>
          <w:sz w:val="24"/>
        </w:rPr>
        <w:t>maintains</w:t>
      </w:r>
      <w:r w:rsidRPr="00BF0C79">
        <w:rPr>
          <w:spacing w:val="-2"/>
          <w:sz w:val="24"/>
        </w:rPr>
        <w:t xml:space="preserve"> </w:t>
      </w:r>
      <w:r w:rsidRPr="00BF0C79">
        <w:rPr>
          <w:sz w:val="24"/>
        </w:rPr>
        <w:t>such</w:t>
      </w:r>
      <w:r w:rsidRPr="00BF0C79">
        <w:rPr>
          <w:spacing w:val="-2"/>
          <w:sz w:val="24"/>
        </w:rPr>
        <w:t xml:space="preserve"> </w:t>
      </w:r>
      <w:r w:rsidRPr="00BF0C79">
        <w:rPr>
          <w:sz w:val="24"/>
        </w:rPr>
        <w:t>PHI.</w:t>
      </w:r>
    </w:p>
    <w:p w14:paraId="2562E411" w14:textId="77777777" w:rsidR="0056456B" w:rsidRPr="0056456B" w:rsidRDefault="0056456B" w:rsidP="0056456B">
      <w:pPr>
        <w:widowControl w:val="0"/>
        <w:tabs>
          <w:tab w:val="left" w:pos="717"/>
          <w:tab w:val="left" w:pos="719"/>
        </w:tabs>
        <w:autoSpaceDE w:val="0"/>
        <w:autoSpaceDN w:val="0"/>
        <w:spacing w:before="79" w:after="0" w:line="240" w:lineRule="auto"/>
        <w:ind w:right="354"/>
        <w:rPr>
          <w:sz w:val="24"/>
        </w:rPr>
      </w:pPr>
    </w:p>
    <w:p w14:paraId="1069EE05" w14:textId="5E18BEAE" w:rsidR="00406376" w:rsidRDefault="0056456B" w:rsidP="00BF0C79">
      <w:pPr>
        <w:pStyle w:val="Normaltext"/>
      </w:pPr>
      <w:r>
        <w:rPr>
          <w:spacing w:val="58"/>
        </w:rPr>
        <w:t xml:space="preserve">VII. </w:t>
      </w:r>
      <w:r w:rsidR="00406376">
        <w:t>MISCELLANEOUS:</w:t>
      </w:r>
    </w:p>
    <w:p w14:paraId="1B83AAAA" w14:textId="177B05BA" w:rsidR="00406376" w:rsidRDefault="00406376" w:rsidP="007041DC">
      <w:pPr>
        <w:pStyle w:val="ListParagraph"/>
        <w:widowControl w:val="0"/>
        <w:numPr>
          <w:ilvl w:val="0"/>
          <w:numId w:val="46"/>
        </w:numPr>
        <w:suppressAutoHyphens w:val="0"/>
        <w:autoSpaceDE w:val="0"/>
        <w:autoSpaceDN w:val="0"/>
        <w:spacing w:before="0" w:after="0" w:line="240" w:lineRule="auto"/>
        <w:ind w:left="900" w:right="360" w:hanging="450"/>
        <w:rPr>
          <w:sz w:val="24"/>
        </w:rPr>
      </w:pPr>
      <w:r>
        <w:rPr>
          <w:sz w:val="24"/>
          <w:u w:val="single"/>
        </w:rPr>
        <w:t>Statutory and Regulatory References.</w:t>
      </w:r>
      <w:r>
        <w:rPr>
          <w:spacing w:val="40"/>
          <w:sz w:val="24"/>
        </w:rPr>
        <w:t xml:space="preserve"> </w:t>
      </w:r>
      <w:r>
        <w:rPr>
          <w:sz w:val="24"/>
        </w:rPr>
        <w:t xml:space="preserve">A reference in this Agreement to a section in HIPAA, its implementing regulations, or other applicable law means the section as in effect </w:t>
      </w:r>
      <w:proofErr w:type="gramStart"/>
      <w:r>
        <w:rPr>
          <w:sz w:val="24"/>
        </w:rPr>
        <w:t>or,</w:t>
      </w:r>
      <w:proofErr w:type="gramEnd"/>
      <w:r>
        <w:rPr>
          <w:sz w:val="24"/>
        </w:rPr>
        <w:t xml:space="preserve"> as amended, and for which compliance is required.</w:t>
      </w:r>
    </w:p>
    <w:p w14:paraId="25370AE2" w14:textId="77777777" w:rsidR="00406376" w:rsidRDefault="00406376" w:rsidP="007041DC">
      <w:pPr>
        <w:pStyle w:val="ListParagraph"/>
        <w:widowControl w:val="0"/>
        <w:numPr>
          <w:ilvl w:val="0"/>
          <w:numId w:val="46"/>
        </w:numPr>
        <w:suppressAutoHyphens w:val="0"/>
        <w:autoSpaceDE w:val="0"/>
        <w:autoSpaceDN w:val="0"/>
        <w:spacing w:before="0" w:after="0" w:line="240" w:lineRule="auto"/>
        <w:ind w:firstLine="0"/>
        <w:rPr>
          <w:sz w:val="24"/>
        </w:rPr>
      </w:pPr>
      <w:r>
        <w:rPr>
          <w:sz w:val="24"/>
          <w:u w:val="single"/>
        </w:rPr>
        <w:t>Amendments/Changes</w:t>
      </w:r>
      <w:r>
        <w:rPr>
          <w:spacing w:val="-3"/>
          <w:sz w:val="24"/>
          <w:u w:val="single"/>
        </w:rPr>
        <w:t xml:space="preserve"> </w:t>
      </w:r>
      <w:r>
        <w:rPr>
          <w:sz w:val="24"/>
          <w:u w:val="single"/>
        </w:rPr>
        <w:t>in</w:t>
      </w:r>
      <w:r>
        <w:rPr>
          <w:spacing w:val="-2"/>
          <w:sz w:val="24"/>
          <w:u w:val="single"/>
        </w:rPr>
        <w:t xml:space="preserve"> </w:t>
      </w:r>
      <w:r>
        <w:rPr>
          <w:spacing w:val="-4"/>
          <w:sz w:val="24"/>
          <w:u w:val="single"/>
        </w:rPr>
        <w:t>Law.</w:t>
      </w:r>
    </w:p>
    <w:p w14:paraId="658B75D3" w14:textId="77777777" w:rsidR="00C61E60" w:rsidRDefault="00406376" w:rsidP="007041DC">
      <w:pPr>
        <w:pStyle w:val="ListParagraph"/>
        <w:widowControl w:val="0"/>
        <w:numPr>
          <w:ilvl w:val="0"/>
          <w:numId w:val="50"/>
        </w:numPr>
        <w:suppressAutoHyphens w:val="0"/>
        <w:autoSpaceDE w:val="0"/>
        <w:autoSpaceDN w:val="0"/>
        <w:spacing w:before="0" w:after="0" w:line="240" w:lineRule="auto"/>
        <w:ind w:left="1170" w:right="357" w:hanging="270"/>
        <w:rPr>
          <w:sz w:val="24"/>
        </w:rPr>
      </w:pPr>
      <w:r>
        <w:rPr>
          <w:sz w:val="24"/>
          <w:u w:val="single"/>
        </w:rPr>
        <w:t>General.</w:t>
      </w:r>
      <w:r>
        <w:rPr>
          <w:spacing w:val="40"/>
          <w:sz w:val="24"/>
        </w:rPr>
        <w:t xml:space="preserve"> </w:t>
      </w:r>
      <w:r>
        <w:rPr>
          <w:sz w:val="24"/>
        </w:rPr>
        <w:t>Modifications or amendments to this Agreement may be made upon mutual agreement of the Parties, in writing signed by the</w:t>
      </w:r>
      <w:r>
        <w:rPr>
          <w:spacing w:val="-2"/>
          <w:sz w:val="24"/>
        </w:rPr>
        <w:t xml:space="preserve"> </w:t>
      </w:r>
      <w:r>
        <w:rPr>
          <w:sz w:val="24"/>
        </w:rPr>
        <w:t>Parties hereto and approved as required by law. No oral statement of any person shall modify or otherwise affect the terms, conditions,</w:t>
      </w:r>
      <w:r>
        <w:rPr>
          <w:spacing w:val="-6"/>
          <w:sz w:val="24"/>
        </w:rPr>
        <w:t xml:space="preserve"> </w:t>
      </w:r>
      <w:r>
        <w:rPr>
          <w:sz w:val="24"/>
        </w:rPr>
        <w:t>or</w:t>
      </w:r>
      <w:r>
        <w:rPr>
          <w:spacing w:val="-7"/>
          <w:sz w:val="24"/>
        </w:rPr>
        <w:t xml:space="preserve"> </w:t>
      </w:r>
      <w:r>
        <w:rPr>
          <w:sz w:val="24"/>
        </w:rPr>
        <w:t>specifications</w:t>
      </w:r>
      <w:r>
        <w:rPr>
          <w:spacing w:val="-6"/>
          <w:sz w:val="24"/>
        </w:rPr>
        <w:t xml:space="preserve"> </w:t>
      </w:r>
      <w:r>
        <w:rPr>
          <w:sz w:val="24"/>
        </w:rPr>
        <w:t>stated</w:t>
      </w:r>
      <w:r>
        <w:rPr>
          <w:spacing w:val="-6"/>
          <w:sz w:val="24"/>
        </w:rPr>
        <w:t xml:space="preserve"> </w:t>
      </w:r>
      <w:r>
        <w:rPr>
          <w:sz w:val="24"/>
        </w:rPr>
        <w:t>in</w:t>
      </w:r>
      <w:r>
        <w:rPr>
          <w:spacing w:val="-6"/>
          <w:sz w:val="24"/>
        </w:rPr>
        <w:t xml:space="preserve"> </w:t>
      </w:r>
      <w:r>
        <w:rPr>
          <w:sz w:val="24"/>
        </w:rPr>
        <w:t>this</w:t>
      </w:r>
      <w:r>
        <w:rPr>
          <w:spacing w:val="-6"/>
          <w:sz w:val="24"/>
        </w:rPr>
        <w:t xml:space="preserve"> </w:t>
      </w:r>
      <w:r>
        <w:rPr>
          <w:sz w:val="24"/>
        </w:rPr>
        <w:t>Agreement.</w:t>
      </w:r>
      <w:r>
        <w:rPr>
          <w:spacing w:val="40"/>
          <w:sz w:val="24"/>
        </w:rPr>
        <w:t xml:space="preserve"> </w:t>
      </w:r>
      <w:r>
        <w:rPr>
          <w:sz w:val="24"/>
        </w:rPr>
        <w:t>Such</w:t>
      </w:r>
      <w:r>
        <w:rPr>
          <w:spacing w:val="-6"/>
          <w:sz w:val="24"/>
        </w:rPr>
        <w:t xml:space="preserve"> </w:t>
      </w:r>
      <w:r>
        <w:rPr>
          <w:sz w:val="24"/>
        </w:rPr>
        <w:t>modifications</w:t>
      </w:r>
      <w:r>
        <w:rPr>
          <w:spacing w:val="-8"/>
          <w:sz w:val="24"/>
        </w:rPr>
        <w:t xml:space="preserve"> </w:t>
      </w:r>
      <w:r>
        <w:rPr>
          <w:sz w:val="24"/>
        </w:rPr>
        <w:t>or</w:t>
      </w:r>
      <w:r>
        <w:rPr>
          <w:spacing w:val="-7"/>
          <w:sz w:val="24"/>
        </w:rPr>
        <w:t xml:space="preserve"> </w:t>
      </w:r>
      <w:r>
        <w:rPr>
          <w:sz w:val="24"/>
        </w:rPr>
        <w:t>amendments signed by the Parties shall be attached to and become part of this Agreement.</w:t>
      </w:r>
    </w:p>
    <w:p w14:paraId="1A997416" w14:textId="77777777" w:rsidR="00C61E60" w:rsidRDefault="00406376" w:rsidP="007041DC">
      <w:pPr>
        <w:pStyle w:val="ListParagraph"/>
        <w:widowControl w:val="0"/>
        <w:numPr>
          <w:ilvl w:val="0"/>
          <w:numId w:val="50"/>
        </w:numPr>
        <w:suppressAutoHyphens w:val="0"/>
        <w:autoSpaceDE w:val="0"/>
        <w:autoSpaceDN w:val="0"/>
        <w:spacing w:before="0" w:after="0" w:line="240" w:lineRule="auto"/>
        <w:ind w:left="1170" w:right="357" w:hanging="270"/>
        <w:rPr>
          <w:sz w:val="24"/>
        </w:rPr>
      </w:pPr>
      <w:r w:rsidRPr="00C61E60">
        <w:rPr>
          <w:sz w:val="24"/>
          <w:u w:val="single"/>
        </w:rPr>
        <w:t>Amendments as a Result of Changes in the Law.</w:t>
      </w:r>
      <w:r w:rsidRPr="00C61E60">
        <w:rPr>
          <w:sz w:val="24"/>
        </w:rPr>
        <w:t xml:space="preserve"> The Parties agree to take such action as is necessary to amend this Agreement as is necessary to effectively comply with any subsequent changes or clarifications of statutes, regulations, or rules related to this Agreement.</w:t>
      </w:r>
      <w:r w:rsidRPr="00C61E60">
        <w:rPr>
          <w:spacing w:val="40"/>
          <w:sz w:val="24"/>
        </w:rPr>
        <w:t xml:space="preserve"> </w:t>
      </w:r>
      <w:r w:rsidRPr="00C61E60">
        <w:rPr>
          <w:sz w:val="24"/>
        </w:rPr>
        <w:t>The Parties further agree to take such action as is necessary to comply with the</w:t>
      </w:r>
      <w:r w:rsidRPr="00C61E60">
        <w:rPr>
          <w:spacing w:val="-15"/>
          <w:sz w:val="24"/>
        </w:rPr>
        <w:t xml:space="preserve"> </w:t>
      </w:r>
      <w:r w:rsidRPr="00C61E60">
        <w:rPr>
          <w:sz w:val="24"/>
        </w:rPr>
        <w:t>requirements</w:t>
      </w:r>
      <w:r w:rsidRPr="00C61E60">
        <w:rPr>
          <w:spacing w:val="-15"/>
          <w:sz w:val="24"/>
        </w:rPr>
        <w:t xml:space="preserve"> </w:t>
      </w:r>
      <w:r w:rsidRPr="00C61E60">
        <w:rPr>
          <w:sz w:val="24"/>
        </w:rPr>
        <w:t>of</w:t>
      </w:r>
      <w:r w:rsidRPr="00C61E60">
        <w:rPr>
          <w:spacing w:val="-15"/>
          <w:sz w:val="24"/>
        </w:rPr>
        <w:t xml:space="preserve"> </w:t>
      </w:r>
      <w:r w:rsidRPr="00C61E60">
        <w:rPr>
          <w:sz w:val="24"/>
        </w:rPr>
        <w:t>HIPAA,</w:t>
      </w:r>
      <w:r w:rsidRPr="00C61E60">
        <w:rPr>
          <w:spacing w:val="-15"/>
          <w:sz w:val="24"/>
        </w:rPr>
        <w:t xml:space="preserve"> </w:t>
      </w:r>
      <w:r w:rsidRPr="00C61E60">
        <w:rPr>
          <w:sz w:val="24"/>
        </w:rPr>
        <w:t>its</w:t>
      </w:r>
      <w:r w:rsidRPr="00C61E60">
        <w:rPr>
          <w:spacing w:val="-15"/>
          <w:sz w:val="24"/>
        </w:rPr>
        <w:t xml:space="preserve"> </w:t>
      </w:r>
      <w:r w:rsidRPr="00C61E60">
        <w:rPr>
          <w:sz w:val="24"/>
        </w:rPr>
        <w:t>implementing</w:t>
      </w:r>
      <w:r w:rsidRPr="00C61E60">
        <w:rPr>
          <w:spacing w:val="-15"/>
          <w:sz w:val="24"/>
        </w:rPr>
        <w:t xml:space="preserve"> </w:t>
      </w:r>
      <w:r w:rsidRPr="00C61E60">
        <w:rPr>
          <w:sz w:val="24"/>
        </w:rPr>
        <w:t>regulations,</w:t>
      </w:r>
      <w:r w:rsidRPr="00C61E60">
        <w:rPr>
          <w:spacing w:val="-15"/>
          <w:sz w:val="24"/>
        </w:rPr>
        <w:t xml:space="preserve"> </w:t>
      </w:r>
      <w:r w:rsidRPr="00C61E60">
        <w:rPr>
          <w:sz w:val="24"/>
        </w:rPr>
        <w:t>and</w:t>
      </w:r>
      <w:r w:rsidRPr="00C61E60">
        <w:rPr>
          <w:spacing w:val="-15"/>
          <w:sz w:val="24"/>
        </w:rPr>
        <w:t xml:space="preserve"> </w:t>
      </w:r>
      <w:r w:rsidRPr="00C61E60">
        <w:rPr>
          <w:sz w:val="24"/>
        </w:rPr>
        <w:t>other</w:t>
      </w:r>
      <w:r w:rsidRPr="00C61E60">
        <w:rPr>
          <w:spacing w:val="-15"/>
          <w:sz w:val="24"/>
        </w:rPr>
        <w:t xml:space="preserve"> </w:t>
      </w:r>
      <w:r w:rsidRPr="00C61E60">
        <w:rPr>
          <w:sz w:val="24"/>
        </w:rPr>
        <w:t>applicable</w:t>
      </w:r>
      <w:r w:rsidRPr="00C61E60">
        <w:rPr>
          <w:spacing w:val="-15"/>
          <w:sz w:val="24"/>
        </w:rPr>
        <w:t xml:space="preserve"> </w:t>
      </w:r>
      <w:r w:rsidRPr="00C61E60">
        <w:rPr>
          <w:sz w:val="24"/>
        </w:rPr>
        <w:t>law</w:t>
      </w:r>
      <w:r w:rsidRPr="00C61E60">
        <w:rPr>
          <w:spacing w:val="-15"/>
          <w:sz w:val="24"/>
        </w:rPr>
        <w:t xml:space="preserve"> </w:t>
      </w:r>
      <w:r w:rsidRPr="00C61E60">
        <w:rPr>
          <w:sz w:val="24"/>
        </w:rPr>
        <w:t>relating to the security and privacy of PHI.</w:t>
      </w:r>
    </w:p>
    <w:p w14:paraId="220D2F1F" w14:textId="77777777" w:rsidR="00264765" w:rsidRDefault="00406376" w:rsidP="007041DC">
      <w:pPr>
        <w:pStyle w:val="ListParagraph"/>
        <w:widowControl w:val="0"/>
        <w:numPr>
          <w:ilvl w:val="0"/>
          <w:numId w:val="50"/>
        </w:numPr>
        <w:suppressAutoHyphens w:val="0"/>
        <w:autoSpaceDE w:val="0"/>
        <w:autoSpaceDN w:val="0"/>
        <w:spacing w:before="0" w:after="0" w:line="240" w:lineRule="auto"/>
        <w:ind w:left="1170" w:right="357" w:hanging="270"/>
        <w:rPr>
          <w:sz w:val="24"/>
        </w:rPr>
      </w:pPr>
      <w:r w:rsidRPr="00C61E60">
        <w:rPr>
          <w:sz w:val="24"/>
          <w:u w:val="single"/>
        </w:rPr>
        <w:t>Procedure</w:t>
      </w:r>
      <w:r w:rsidRPr="00C61E60">
        <w:rPr>
          <w:spacing w:val="-7"/>
          <w:sz w:val="24"/>
          <w:u w:val="single"/>
        </w:rPr>
        <w:t xml:space="preserve"> </w:t>
      </w:r>
      <w:r w:rsidRPr="00C61E60">
        <w:rPr>
          <w:sz w:val="24"/>
          <w:u w:val="single"/>
        </w:rPr>
        <w:t>for</w:t>
      </w:r>
      <w:r w:rsidRPr="00C61E60">
        <w:rPr>
          <w:spacing w:val="-7"/>
          <w:sz w:val="24"/>
          <w:u w:val="single"/>
        </w:rPr>
        <w:t xml:space="preserve"> </w:t>
      </w:r>
      <w:r w:rsidRPr="00C61E60">
        <w:rPr>
          <w:sz w:val="24"/>
          <w:u w:val="single"/>
        </w:rPr>
        <w:t>Implementing</w:t>
      </w:r>
      <w:r w:rsidRPr="00C61E60">
        <w:rPr>
          <w:spacing w:val="-8"/>
          <w:sz w:val="24"/>
          <w:u w:val="single"/>
        </w:rPr>
        <w:t xml:space="preserve"> </w:t>
      </w:r>
      <w:r w:rsidRPr="00C61E60">
        <w:rPr>
          <w:sz w:val="24"/>
          <w:u w:val="single"/>
        </w:rPr>
        <w:t>Amendments</w:t>
      </w:r>
      <w:r w:rsidRPr="00C61E60">
        <w:rPr>
          <w:spacing w:val="-8"/>
          <w:sz w:val="24"/>
          <w:u w:val="single"/>
        </w:rPr>
        <w:t xml:space="preserve"> </w:t>
      </w:r>
      <w:r w:rsidRPr="00C61E60">
        <w:rPr>
          <w:sz w:val="24"/>
          <w:u w:val="single"/>
        </w:rPr>
        <w:t>as</w:t>
      </w:r>
      <w:r w:rsidRPr="00C61E60">
        <w:rPr>
          <w:spacing w:val="-8"/>
          <w:sz w:val="24"/>
          <w:u w:val="single"/>
        </w:rPr>
        <w:t xml:space="preserve"> </w:t>
      </w:r>
      <w:r w:rsidRPr="00C61E60">
        <w:rPr>
          <w:sz w:val="24"/>
          <w:u w:val="single"/>
        </w:rPr>
        <w:t>a</w:t>
      </w:r>
      <w:r w:rsidRPr="00C61E60">
        <w:rPr>
          <w:spacing w:val="-9"/>
          <w:sz w:val="24"/>
          <w:u w:val="single"/>
        </w:rPr>
        <w:t xml:space="preserve"> </w:t>
      </w:r>
      <w:r w:rsidRPr="00C61E60">
        <w:rPr>
          <w:sz w:val="24"/>
          <w:u w:val="single"/>
        </w:rPr>
        <w:t>Result</w:t>
      </w:r>
      <w:r w:rsidRPr="00C61E60">
        <w:rPr>
          <w:spacing w:val="-8"/>
          <w:sz w:val="24"/>
          <w:u w:val="single"/>
        </w:rPr>
        <w:t xml:space="preserve"> </w:t>
      </w:r>
      <w:r w:rsidRPr="00C61E60">
        <w:rPr>
          <w:sz w:val="24"/>
          <w:u w:val="single"/>
        </w:rPr>
        <w:t>of</w:t>
      </w:r>
      <w:r w:rsidRPr="00C61E60">
        <w:rPr>
          <w:spacing w:val="-9"/>
          <w:sz w:val="24"/>
          <w:u w:val="single"/>
        </w:rPr>
        <w:t xml:space="preserve"> </w:t>
      </w:r>
      <w:r w:rsidRPr="00C61E60">
        <w:rPr>
          <w:sz w:val="24"/>
          <w:u w:val="single"/>
        </w:rPr>
        <w:t>Changes</w:t>
      </w:r>
      <w:r w:rsidRPr="00C61E60">
        <w:rPr>
          <w:spacing w:val="-8"/>
          <w:sz w:val="24"/>
          <w:u w:val="single"/>
        </w:rPr>
        <w:t xml:space="preserve"> </w:t>
      </w:r>
      <w:r w:rsidRPr="00C61E60">
        <w:rPr>
          <w:sz w:val="24"/>
          <w:u w:val="single"/>
        </w:rPr>
        <w:t>in</w:t>
      </w:r>
      <w:r w:rsidRPr="00C61E60">
        <w:rPr>
          <w:spacing w:val="-8"/>
          <w:sz w:val="24"/>
          <w:u w:val="single"/>
        </w:rPr>
        <w:t xml:space="preserve"> </w:t>
      </w:r>
      <w:r w:rsidRPr="00C61E60">
        <w:rPr>
          <w:sz w:val="24"/>
          <w:u w:val="single"/>
        </w:rPr>
        <w:t>Law.</w:t>
      </w:r>
      <w:r w:rsidRPr="00C61E60">
        <w:rPr>
          <w:spacing w:val="-9"/>
          <w:sz w:val="24"/>
        </w:rPr>
        <w:t xml:space="preserve"> </w:t>
      </w:r>
      <w:proofErr w:type="gramStart"/>
      <w:r w:rsidRPr="00C61E60">
        <w:rPr>
          <w:sz w:val="24"/>
        </w:rPr>
        <w:t>In</w:t>
      </w:r>
      <w:r w:rsidRPr="00C61E60">
        <w:rPr>
          <w:spacing w:val="-8"/>
          <w:sz w:val="24"/>
        </w:rPr>
        <w:t xml:space="preserve"> </w:t>
      </w:r>
      <w:r w:rsidRPr="00C61E60">
        <w:rPr>
          <w:sz w:val="24"/>
        </w:rPr>
        <w:t>the</w:t>
      </w:r>
      <w:r w:rsidRPr="00C61E60">
        <w:rPr>
          <w:spacing w:val="-9"/>
          <w:sz w:val="24"/>
        </w:rPr>
        <w:t xml:space="preserve"> </w:t>
      </w:r>
      <w:r w:rsidRPr="00C61E60">
        <w:rPr>
          <w:sz w:val="24"/>
        </w:rPr>
        <w:t>event</w:t>
      </w:r>
      <w:r w:rsidRPr="00C61E60">
        <w:rPr>
          <w:spacing w:val="-8"/>
          <w:sz w:val="24"/>
        </w:rPr>
        <w:t xml:space="preserve"> </w:t>
      </w:r>
      <w:r w:rsidRPr="00C61E60">
        <w:rPr>
          <w:sz w:val="24"/>
        </w:rPr>
        <w:t>that</w:t>
      </w:r>
      <w:proofErr w:type="gramEnd"/>
      <w:r w:rsidRPr="00C61E60">
        <w:rPr>
          <w:sz w:val="24"/>
        </w:rPr>
        <w:t xml:space="preserve"> there are subsequent changes or clarifications of statutes, regulations or rules relating to this</w:t>
      </w:r>
      <w:r w:rsidRPr="00C61E60">
        <w:rPr>
          <w:spacing w:val="-1"/>
          <w:sz w:val="24"/>
        </w:rPr>
        <w:t xml:space="preserve"> </w:t>
      </w:r>
      <w:r w:rsidRPr="00C61E60">
        <w:rPr>
          <w:sz w:val="24"/>
        </w:rPr>
        <w:t>Agreement,</w:t>
      </w:r>
      <w:r w:rsidRPr="00C61E60">
        <w:rPr>
          <w:spacing w:val="-1"/>
          <w:sz w:val="24"/>
        </w:rPr>
        <w:t xml:space="preserve"> </w:t>
      </w:r>
      <w:r w:rsidRPr="00C61E60">
        <w:rPr>
          <w:sz w:val="24"/>
        </w:rPr>
        <w:t>or</w:t>
      </w:r>
      <w:r w:rsidRPr="00C61E60">
        <w:rPr>
          <w:spacing w:val="-2"/>
          <w:sz w:val="24"/>
        </w:rPr>
        <w:t xml:space="preserve"> </w:t>
      </w:r>
      <w:r w:rsidRPr="00C61E60">
        <w:rPr>
          <w:sz w:val="24"/>
        </w:rPr>
        <w:t>the</w:t>
      </w:r>
      <w:r w:rsidRPr="00C61E60">
        <w:rPr>
          <w:spacing w:val="-2"/>
          <w:sz w:val="24"/>
        </w:rPr>
        <w:t xml:space="preserve"> </w:t>
      </w:r>
      <w:r w:rsidRPr="00C61E60">
        <w:rPr>
          <w:sz w:val="24"/>
        </w:rPr>
        <w:t>Parties’</w:t>
      </w:r>
      <w:r w:rsidRPr="00C61E60">
        <w:rPr>
          <w:spacing w:val="-2"/>
          <w:sz w:val="24"/>
        </w:rPr>
        <w:t xml:space="preserve"> </w:t>
      </w:r>
      <w:r w:rsidRPr="00C61E60">
        <w:rPr>
          <w:sz w:val="24"/>
        </w:rPr>
        <w:t>compliance</w:t>
      </w:r>
      <w:r w:rsidRPr="00C61E60">
        <w:rPr>
          <w:spacing w:val="-2"/>
          <w:sz w:val="24"/>
        </w:rPr>
        <w:t xml:space="preserve"> </w:t>
      </w:r>
      <w:r w:rsidRPr="00C61E60">
        <w:rPr>
          <w:sz w:val="24"/>
        </w:rPr>
        <w:t>with</w:t>
      </w:r>
      <w:r w:rsidRPr="00C61E60">
        <w:rPr>
          <w:spacing w:val="-1"/>
          <w:sz w:val="24"/>
        </w:rPr>
        <w:t xml:space="preserve"> </w:t>
      </w:r>
      <w:r w:rsidRPr="00C61E60">
        <w:rPr>
          <w:sz w:val="24"/>
        </w:rPr>
        <w:t>the</w:t>
      </w:r>
      <w:r w:rsidRPr="00C61E60">
        <w:rPr>
          <w:spacing w:val="-2"/>
          <w:sz w:val="24"/>
        </w:rPr>
        <w:t xml:space="preserve"> </w:t>
      </w:r>
      <w:r w:rsidRPr="00C61E60">
        <w:rPr>
          <w:sz w:val="24"/>
        </w:rPr>
        <w:t>laws</w:t>
      </w:r>
      <w:r w:rsidRPr="00C61E60">
        <w:rPr>
          <w:spacing w:val="-1"/>
          <w:sz w:val="24"/>
        </w:rPr>
        <w:t xml:space="preserve"> </w:t>
      </w:r>
      <w:r w:rsidRPr="00C61E60">
        <w:rPr>
          <w:sz w:val="24"/>
        </w:rPr>
        <w:t>referenced</w:t>
      </w:r>
      <w:r w:rsidRPr="00C61E60">
        <w:rPr>
          <w:spacing w:val="-1"/>
          <w:sz w:val="24"/>
        </w:rPr>
        <w:t xml:space="preserve"> </w:t>
      </w:r>
      <w:r w:rsidRPr="00C61E60">
        <w:rPr>
          <w:sz w:val="24"/>
        </w:rPr>
        <w:t>in</w:t>
      </w:r>
      <w:r w:rsidRPr="00C61E60">
        <w:rPr>
          <w:spacing w:val="-1"/>
          <w:sz w:val="24"/>
        </w:rPr>
        <w:t xml:space="preserve"> </w:t>
      </w:r>
      <w:r w:rsidRPr="00C61E60">
        <w:rPr>
          <w:sz w:val="24"/>
        </w:rPr>
        <w:t>section</w:t>
      </w:r>
      <w:r w:rsidRPr="00C61E60">
        <w:rPr>
          <w:spacing w:val="-1"/>
          <w:sz w:val="24"/>
        </w:rPr>
        <w:t xml:space="preserve"> </w:t>
      </w:r>
      <w:r w:rsidRPr="00C61E60">
        <w:rPr>
          <w:sz w:val="24"/>
        </w:rPr>
        <w:t>(VII)(c)(ii) of this Agreement necessitates an amendment,</w:t>
      </w:r>
    </w:p>
    <w:p w14:paraId="3A9A6298" w14:textId="287836DE" w:rsidR="00406376" w:rsidRPr="00C61E60" w:rsidRDefault="00406376" w:rsidP="00264765">
      <w:pPr>
        <w:pStyle w:val="ListParagraph"/>
        <w:widowControl w:val="0"/>
        <w:suppressAutoHyphens w:val="0"/>
        <w:autoSpaceDE w:val="0"/>
        <w:autoSpaceDN w:val="0"/>
        <w:spacing w:before="0" w:after="0" w:line="240" w:lineRule="auto"/>
        <w:ind w:left="1170" w:right="357"/>
        <w:rPr>
          <w:sz w:val="24"/>
        </w:rPr>
      </w:pPr>
      <w:r w:rsidRPr="00C61E60">
        <w:rPr>
          <w:sz w:val="24"/>
        </w:rPr>
        <w:lastRenderedPageBreak/>
        <w:t>the requesting party shall notify the other party of any actions it reasonably deems are necessary to comply with such changes or to ensure</w:t>
      </w:r>
      <w:r w:rsidRPr="00C61E60">
        <w:rPr>
          <w:spacing w:val="-7"/>
          <w:sz w:val="24"/>
        </w:rPr>
        <w:t xml:space="preserve"> </w:t>
      </w:r>
      <w:r w:rsidRPr="00C61E60">
        <w:rPr>
          <w:sz w:val="24"/>
        </w:rPr>
        <w:t>compliance,</w:t>
      </w:r>
      <w:r w:rsidRPr="00C61E60">
        <w:rPr>
          <w:spacing w:val="-6"/>
          <w:sz w:val="24"/>
        </w:rPr>
        <w:t xml:space="preserve"> </w:t>
      </w:r>
      <w:r w:rsidRPr="00C61E60">
        <w:rPr>
          <w:sz w:val="24"/>
        </w:rPr>
        <w:t>and</w:t>
      </w:r>
      <w:r w:rsidRPr="00C61E60">
        <w:rPr>
          <w:spacing w:val="-6"/>
          <w:sz w:val="24"/>
        </w:rPr>
        <w:t xml:space="preserve"> </w:t>
      </w:r>
      <w:r w:rsidRPr="00C61E60">
        <w:rPr>
          <w:sz w:val="24"/>
        </w:rPr>
        <w:t>the</w:t>
      </w:r>
      <w:r w:rsidRPr="00C61E60">
        <w:rPr>
          <w:spacing w:val="-9"/>
          <w:sz w:val="24"/>
        </w:rPr>
        <w:t xml:space="preserve"> </w:t>
      </w:r>
      <w:r w:rsidRPr="00C61E60">
        <w:rPr>
          <w:sz w:val="24"/>
        </w:rPr>
        <w:t>Parties</w:t>
      </w:r>
      <w:r w:rsidRPr="00C61E60">
        <w:rPr>
          <w:spacing w:val="-6"/>
          <w:sz w:val="24"/>
        </w:rPr>
        <w:t xml:space="preserve"> </w:t>
      </w:r>
      <w:r w:rsidRPr="00C61E60">
        <w:rPr>
          <w:sz w:val="24"/>
        </w:rPr>
        <w:t>promptly</w:t>
      </w:r>
      <w:r w:rsidRPr="00C61E60">
        <w:rPr>
          <w:spacing w:val="-8"/>
          <w:sz w:val="24"/>
        </w:rPr>
        <w:t xml:space="preserve"> </w:t>
      </w:r>
      <w:r w:rsidRPr="00C61E60">
        <w:rPr>
          <w:sz w:val="24"/>
        </w:rPr>
        <w:t>shall</w:t>
      </w:r>
      <w:r w:rsidRPr="00C61E60">
        <w:rPr>
          <w:spacing w:val="-5"/>
          <w:sz w:val="24"/>
        </w:rPr>
        <w:t xml:space="preserve"> </w:t>
      </w:r>
      <w:r w:rsidRPr="00C61E60">
        <w:rPr>
          <w:sz w:val="24"/>
        </w:rPr>
        <w:t>take</w:t>
      </w:r>
      <w:r w:rsidRPr="00C61E60">
        <w:rPr>
          <w:spacing w:val="-9"/>
          <w:sz w:val="24"/>
        </w:rPr>
        <w:t xml:space="preserve"> </w:t>
      </w:r>
      <w:r w:rsidRPr="00C61E60">
        <w:rPr>
          <w:sz w:val="24"/>
        </w:rPr>
        <w:t>such</w:t>
      </w:r>
      <w:r w:rsidRPr="00C61E60">
        <w:rPr>
          <w:spacing w:val="-6"/>
          <w:sz w:val="24"/>
        </w:rPr>
        <w:t xml:space="preserve"> </w:t>
      </w:r>
      <w:r w:rsidRPr="00C61E60">
        <w:rPr>
          <w:sz w:val="24"/>
        </w:rPr>
        <w:t>actions.</w:t>
      </w:r>
      <w:r w:rsidRPr="00C61E60">
        <w:rPr>
          <w:spacing w:val="-6"/>
          <w:sz w:val="24"/>
        </w:rPr>
        <w:t xml:space="preserve"> </w:t>
      </w:r>
      <w:r w:rsidRPr="00C61E60">
        <w:rPr>
          <w:sz w:val="24"/>
        </w:rPr>
        <w:t>In</w:t>
      </w:r>
      <w:r w:rsidRPr="00C61E60">
        <w:rPr>
          <w:spacing w:val="-8"/>
          <w:sz w:val="24"/>
        </w:rPr>
        <w:t xml:space="preserve"> </w:t>
      </w:r>
      <w:r w:rsidRPr="00C61E60">
        <w:rPr>
          <w:sz w:val="24"/>
        </w:rPr>
        <w:t>the</w:t>
      </w:r>
      <w:r w:rsidRPr="00C61E60">
        <w:rPr>
          <w:spacing w:val="-7"/>
          <w:sz w:val="24"/>
        </w:rPr>
        <w:t xml:space="preserve"> </w:t>
      </w:r>
      <w:r w:rsidRPr="00C61E60">
        <w:rPr>
          <w:sz w:val="24"/>
        </w:rPr>
        <w:t>event</w:t>
      </w:r>
      <w:r w:rsidRPr="00C61E60">
        <w:rPr>
          <w:spacing w:val="-8"/>
          <w:sz w:val="24"/>
        </w:rPr>
        <w:t xml:space="preserve"> </w:t>
      </w:r>
      <w:r w:rsidRPr="00C61E60">
        <w:rPr>
          <w:sz w:val="24"/>
        </w:rPr>
        <w:t>that</w:t>
      </w:r>
      <w:r w:rsidRPr="00C61E60">
        <w:rPr>
          <w:spacing w:val="-5"/>
          <w:sz w:val="24"/>
        </w:rPr>
        <w:t xml:space="preserve"> </w:t>
      </w:r>
      <w:r w:rsidRPr="00C61E60">
        <w:rPr>
          <w:sz w:val="24"/>
        </w:rPr>
        <w:t>there shall be a change in the federal or state laws, rules or regulations, or any interpretation of any</w:t>
      </w:r>
      <w:r w:rsidRPr="00C61E60">
        <w:rPr>
          <w:spacing w:val="-12"/>
          <w:sz w:val="24"/>
        </w:rPr>
        <w:t xml:space="preserve"> </w:t>
      </w:r>
      <w:r w:rsidRPr="00C61E60">
        <w:rPr>
          <w:sz w:val="24"/>
        </w:rPr>
        <w:t>such</w:t>
      </w:r>
      <w:r w:rsidRPr="00C61E60">
        <w:rPr>
          <w:spacing w:val="-12"/>
          <w:sz w:val="24"/>
        </w:rPr>
        <w:t xml:space="preserve"> </w:t>
      </w:r>
      <w:r w:rsidRPr="00C61E60">
        <w:rPr>
          <w:sz w:val="24"/>
        </w:rPr>
        <w:t>law,</w:t>
      </w:r>
      <w:r w:rsidRPr="00C61E60">
        <w:rPr>
          <w:spacing w:val="-12"/>
          <w:sz w:val="24"/>
        </w:rPr>
        <w:t xml:space="preserve"> </w:t>
      </w:r>
      <w:r w:rsidRPr="00C61E60">
        <w:rPr>
          <w:sz w:val="24"/>
        </w:rPr>
        <w:t>rule,</w:t>
      </w:r>
      <w:r w:rsidRPr="00C61E60">
        <w:rPr>
          <w:spacing w:val="-12"/>
          <w:sz w:val="24"/>
        </w:rPr>
        <w:t xml:space="preserve"> </w:t>
      </w:r>
      <w:r w:rsidRPr="00C61E60">
        <w:rPr>
          <w:sz w:val="24"/>
        </w:rPr>
        <w:t>regulation,</w:t>
      </w:r>
      <w:r w:rsidRPr="00C61E60">
        <w:rPr>
          <w:spacing w:val="-12"/>
          <w:sz w:val="24"/>
        </w:rPr>
        <w:t xml:space="preserve"> </w:t>
      </w:r>
      <w:r w:rsidRPr="00C61E60">
        <w:rPr>
          <w:sz w:val="24"/>
        </w:rPr>
        <w:t>or</w:t>
      </w:r>
      <w:r w:rsidRPr="00C61E60">
        <w:rPr>
          <w:spacing w:val="-13"/>
          <w:sz w:val="24"/>
        </w:rPr>
        <w:t xml:space="preserve"> </w:t>
      </w:r>
      <w:r w:rsidRPr="00C61E60">
        <w:rPr>
          <w:sz w:val="24"/>
        </w:rPr>
        <w:t>general</w:t>
      </w:r>
      <w:r w:rsidRPr="00C61E60">
        <w:rPr>
          <w:spacing w:val="-12"/>
          <w:sz w:val="24"/>
        </w:rPr>
        <w:t xml:space="preserve"> </w:t>
      </w:r>
      <w:r w:rsidRPr="00C61E60">
        <w:rPr>
          <w:sz w:val="24"/>
        </w:rPr>
        <w:t>instructions</w:t>
      </w:r>
      <w:r w:rsidRPr="00C61E60">
        <w:rPr>
          <w:spacing w:val="-12"/>
          <w:sz w:val="24"/>
        </w:rPr>
        <w:t xml:space="preserve"> </w:t>
      </w:r>
      <w:r w:rsidRPr="00C61E60">
        <w:rPr>
          <w:sz w:val="24"/>
        </w:rPr>
        <w:t>which</w:t>
      </w:r>
      <w:r w:rsidRPr="00C61E60">
        <w:rPr>
          <w:spacing w:val="-12"/>
          <w:sz w:val="24"/>
        </w:rPr>
        <w:t xml:space="preserve"> </w:t>
      </w:r>
      <w:r w:rsidRPr="00C61E60">
        <w:rPr>
          <w:sz w:val="24"/>
        </w:rPr>
        <w:t>may</w:t>
      </w:r>
      <w:r w:rsidRPr="00C61E60">
        <w:rPr>
          <w:spacing w:val="-10"/>
          <w:sz w:val="24"/>
        </w:rPr>
        <w:t xml:space="preserve"> </w:t>
      </w:r>
      <w:r w:rsidRPr="00C61E60">
        <w:rPr>
          <w:sz w:val="24"/>
        </w:rPr>
        <w:t>render</w:t>
      </w:r>
      <w:r w:rsidRPr="00C61E60">
        <w:rPr>
          <w:spacing w:val="-10"/>
          <w:sz w:val="24"/>
        </w:rPr>
        <w:t xml:space="preserve"> </w:t>
      </w:r>
      <w:r w:rsidRPr="00C61E60">
        <w:rPr>
          <w:sz w:val="24"/>
        </w:rPr>
        <w:t>any</w:t>
      </w:r>
      <w:r w:rsidRPr="00C61E60">
        <w:rPr>
          <w:spacing w:val="-10"/>
          <w:sz w:val="24"/>
        </w:rPr>
        <w:t xml:space="preserve"> </w:t>
      </w:r>
      <w:r w:rsidRPr="00C61E60">
        <w:rPr>
          <w:sz w:val="24"/>
        </w:rPr>
        <w:t>of</w:t>
      </w:r>
      <w:r w:rsidRPr="00C61E60">
        <w:rPr>
          <w:spacing w:val="-13"/>
          <w:sz w:val="24"/>
        </w:rPr>
        <w:t xml:space="preserve"> </w:t>
      </w:r>
      <w:r w:rsidRPr="00C61E60">
        <w:rPr>
          <w:sz w:val="24"/>
        </w:rPr>
        <w:t>the</w:t>
      </w:r>
      <w:r w:rsidRPr="00C61E60">
        <w:rPr>
          <w:spacing w:val="-13"/>
          <w:sz w:val="24"/>
        </w:rPr>
        <w:t xml:space="preserve"> </w:t>
      </w:r>
      <w:r w:rsidRPr="00C61E60">
        <w:rPr>
          <w:sz w:val="24"/>
        </w:rPr>
        <w:t>material terms of this Agreement unlawful or unenforceable, or materially affects the financial arrangement</w:t>
      </w:r>
      <w:r w:rsidRPr="00C61E60">
        <w:rPr>
          <w:spacing w:val="-3"/>
          <w:sz w:val="24"/>
        </w:rPr>
        <w:t xml:space="preserve"> </w:t>
      </w:r>
      <w:r w:rsidRPr="00C61E60">
        <w:rPr>
          <w:sz w:val="24"/>
        </w:rPr>
        <w:t>contained</w:t>
      </w:r>
      <w:r w:rsidRPr="00C61E60">
        <w:rPr>
          <w:spacing w:val="-3"/>
          <w:sz w:val="24"/>
        </w:rPr>
        <w:t xml:space="preserve"> </w:t>
      </w:r>
      <w:r w:rsidRPr="00C61E60">
        <w:rPr>
          <w:sz w:val="24"/>
        </w:rPr>
        <w:t>in</w:t>
      </w:r>
      <w:r w:rsidRPr="00C61E60">
        <w:rPr>
          <w:spacing w:val="-1"/>
          <w:sz w:val="24"/>
        </w:rPr>
        <w:t xml:space="preserve"> </w:t>
      </w:r>
      <w:r w:rsidRPr="00C61E60">
        <w:rPr>
          <w:sz w:val="24"/>
        </w:rPr>
        <w:t>this</w:t>
      </w:r>
      <w:r w:rsidRPr="00C61E60">
        <w:rPr>
          <w:spacing w:val="-3"/>
          <w:sz w:val="24"/>
        </w:rPr>
        <w:t xml:space="preserve"> </w:t>
      </w:r>
      <w:r w:rsidRPr="00C61E60">
        <w:rPr>
          <w:sz w:val="24"/>
        </w:rPr>
        <w:t>Agreement,</w:t>
      </w:r>
      <w:r w:rsidRPr="00C61E60">
        <w:rPr>
          <w:spacing w:val="-3"/>
          <w:sz w:val="24"/>
        </w:rPr>
        <w:t xml:space="preserve"> </w:t>
      </w:r>
      <w:r w:rsidRPr="00C61E60">
        <w:rPr>
          <w:sz w:val="24"/>
        </w:rPr>
        <w:t>the</w:t>
      </w:r>
      <w:r w:rsidRPr="00C61E60">
        <w:rPr>
          <w:spacing w:val="-4"/>
          <w:sz w:val="24"/>
        </w:rPr>
        <w:t xml:space="preserve"> </w:t>
      </w:r>
      <w:r w:rsidRPr="00C61E60">
        <w:rPr>
          <w:sz w:val="24"/>
        </w:rPr>
        <w:t>Parties</w:t>
      </w:r>
      <w:r w:rsidRPr="00C61E60">
        <w:rPr>
          <w:spacing w:val="-3"/>
          <w:sz w:val="24"/>
        </w:rPr>
        <w:t xml:space="preserve"> </w:t>
      </w:r>
      <w:r w:rsidRPr="00C61E60">
        <w:rPr>
          <w:sz w:val="24"/>
        </w:rPr>
        <w:t>may,</w:t>
      </w:r>
      <w:r w:rsidRPr="00C61E60">
        <w:rPr>
          <w:spacing w:val="-3"/>
          <w:sz w:val="24"/>
        </w:rPr>
        <w:t xml:space="preserve"> </w:t>
      </w:r>
      <w:r w:rsidRPr="00C61E60">
        <w:rPr>
          <w:sz w:val="24"/>
        </w:rPr>
        <w:t>by</w:t>
      </w:r>
      <w:r w:rsidRPr="00C61E60">
        <w:rPr>
          <w:spacing w:val="-3"/>
          <w:sz w:val="24"/>
        </w:rPr>
        <w:t xml:space="preserve"> </w:t>
      </w:r>
      <w:r w:rsidRPr="00C61E60">
        <w:rPr>
          <w:sz w:val="24"/>
        </w:rPr>
        <w:t>providing</w:t>
      </w:r>
      <w:r w:rsidRPr="00C61E60">
        <w:rPr>
          <w:spacing w:val="-3"/>
          <w:sz w:val="24"/>
        </w:rPr>
        <w:t xml:space="preserve"> </w:t>
      </w:r>
      <w:r w:rsidRPr="00C61E60">
        <w:rPr>
          <w:sz w:val="24"/>
        </w:rPr>
        <w:t>advanced</w:t>
      </w:r>
      <w:r w:rsidRPr="00C61E60">
        <w:rPr>
          <w:spacing w:val="-1"/>
          <w:sz w:val="24"/>
        </w:rPr>
        <w:t xml:space="preserve"> </w:t>
      </w:r>
      <w:r w:rsidRPr="00C61E60">
        <w:rPr>
          <w:sz w:val="24"/>
        </w:rPr>
        <w:t>written notice, propose an amendment to this Agreement addressing such issues.</w:t>
      </w:r>
    </w:p>
    <w:p w14:paraId="4FC531D7" w14:textId="77777777" w:rsidR="00406376" w:rsidRDefault="00406376" w:rsidP="007041DC">
      <w:pPr>
        <w:pStyle w:val="ListParagraph"/>
        <w:widowControl w:val="0"/>
        <w:numPr>
          <w:ilvl w:val="0"/>
          <w:numId w:val="46"/>
        </w:numPr>
        <w:suppressAutoHyphens w:val="0"/>
        <w:autoSpaceDE w:val="0"/>
        <w:autoSpaceDN w:val="0"/>
        <w:spacing w:before="1" w:after="0" w:line="240" w:lineRule="auto"/>
        <w:ind w:left="900" w:right="355" w:hanging="450"/>
        <w:rPr>
          <w:sz w:val="24"/>
        </w:rPr>
      </w:pPr>
      <w:r>
        <w:rPr>
          <w:sz w:val="24"/>
          <w:u w:val="single"/>
        </w:rPr>
        <w:t>Interpretation.</w:t>
      </w:r>
      <w:r>
        <w:rPr>
          <w:sz w:val="24"/>
        </w:rPr>
        <w:t xml:space="preserve"> Any ambiguity in this Agreement shall be resolved to permit DOM to comply with</w:t>
      </w:r>
      <w:r>
        <w:rPr>
          <w:spacing w:val="-8"/>
          <w:sz w:val="24"/>
        </w:rPr>
        <w:t xml:space="preserve"> </w:t>
      </w:r>
      <w:r>
        <w:rPr>
          <w:sz w:val="24"/>
        </w:rPr>
        <w:t>HIPAA,</w:t>
      </w:r>
      <w:r>
        <w:rPr>
          <w:spacing w:val="-8"/>
          <w:sz w:val="24"/>
        </w:rPr>
        <w:t xml:space="preserve"> </w:t>
      </w:r>
      <w:r>
        <w:rPr>
          <w:sz w:val="24"/>
        </w:rPr>
        <w:t>its</w:t>
      </w:r>
      <w:r>
        <w:rPr>
          <w:spacing w:val="-8"/>
          <w:sz w:val="24"/>
        </w:rPr>
        <w:t xml:space="preserve"> </w:t>
      </w:r>
      <w:r>
        <w:rPr>
          <w:sz w:val="24"/>
        </w:rPr>
        <w:t>implementing</w:t>
      </w:r>
      <w:r>
        <w:rPr>
          <w:spacing w:val="-8"/>
          <w:sz w:val="24"/>
        </w:rPr>
        <w:t xml:space="preserve"> </w:t>
      </w:r>
      <w:r>
        <w:rPr>
          <w:sz w:val="24"/>
        </w:rPr>
        <w:t>regulations,</w:t>
      </w:r>
      <w:r>
        <w:rPr>
          <w:spacing w:val="-8"/>
          <w:sz w:val="24"/>
        </w:rPr>
        <w:t xml:space="preserve"> </w:t>
      </w:r>
      <w:r>
        <w:rPr>
          <w:sz w:val="24"/>
        </w:rPr>
        <w:t>and</w:t>
      </w:r>
      <w:r>
        <w:rPr>
          <w:spacing w:val="-8"/>
          <w:sz w:val="24"/>
        </w:rPr>
        <w:t xml:space="preserve"> </w:t>
      </w:r>
      <w:r>
        <w:rPr>
          <w:sz w:val="24"/>
        </w:rPr>
        <w:t>all</w:t>
      </w:r>
      <w:r>
        <w:rPr>
          <w:spacing w:val="-10"/>
          <w:sz w:val="24"/>
        </w:rPr>
        <w:t xml:space="preserve"> </w:t>
      </w:r>
      <w:r>
        <w:rPr>
          <w:sz w:val="24"/>
        </w:rPr>
        <w:t>other</w:t>
      </w:r>
      <w:r>
        <w:rPr>
          <w:spacing w:val="-9"/>
          <w:sz w:val="24"/>
        </w:rPr>
        <w:t xml:space="preserve"> </w:t>
      </w:r>
      <w:r>
        <w:rPr>
          <w:sz w:val="24"/>
        </w:rPr>
        <w:t>applicable</w:t>
      </w:r>
      <w:r>
        <w:rPr>
          <w:spacing w:val="-9"/>
          <w:sz w:val="24"/>
        </w:rPr>
        <w:t xml:space="preserve"> </w:t>
      </w:r>
      <w:r>
        <w:rPr>
          <w:sz w:val="24"/>
        </w:rPr>
        <w:t>law</w:t>
      </w:r>
      <w:r>
        <w:rPr>
          <w:spacing w:val="-9"/>
          <w:sz w:val="24"/>
        </w:rPr>
        <w:t xml:space="preserve"> </w:t>
      </w:r>
      <w:r>
        <w:rPr>
          <w:sz w:val="24"/>
        </w:rPr>
        <w:t>relating</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security and privacy of PHI.</w:t>
      </w:r>
    </w:p>
    <w:p w14:paraId="5B15F007" w14:textId="77777777" w:rsidR="00406376" w:rsidRDefault="00406376" w:rsidP="007041DC">
      <w:pPr>
        <w:pStyle w:val="ListParagraph"/>
        <w:widowControl w:val="0"/>
        <w:numPr>
          <w:ilvl w:val="0"/>
          <w:numId w:val="46"/>
        </w:numPr>
        <w:suppressAutoHyphens w:val="0"/>
        <w:autoSpaceDE w:val="0"/>
        <w:autoSpaceDN w:val="0"/>
        <w:spacing w:before="0" w:after="0" w:line="240" w:lineRule="auto"/>
        <w:ind w:firstLine="0"/>
        <w:rPr>
          <w:sz w:val="24"/>
        </w:rPr>
      </w:pPr>
      <w:r>
        <w:rPr>
          <w:spacing w:val="-2"/>
          <w:sz w:val="24"/>
          <w:u w:val="single"/>
        </w:rPr>
        <w:t>Indemnification.</w:t>
      </w:r>
    </w:p>
    <w:p w14:paraId="3D3514A2" w14:textId="6D4A1F34" w:rsidR="00406376" w:rsidRPr="00BF0C79" w:rsidRDefault="00264765" w:rsidP="007041DC">
      <w:pPr>
        <w:pStyle w:val="ListParagraph"/>
        <w:widowControl w:val="0"/>
        <w:numPr>
          <w:ilvl w:val="0"/>
          <w:numId w:val="51"/>
        </w:numPr>
        <w:suppressAutoHyphens w:val="0"/>
        <w:autoSpaceDE w:val="0"/>
        <w:autoSpaceDN w:val="0"/>
        <w:spacing w:before="0" w:after="0" w:line="240" w:lineRule="auto"/>
        <w:ind w:left="1080" w:right="355" w:hanging="180"/>
        <w:rPr>
          <w:sz w:val="24"/>
        </w:rPr>
      </w:pPr>
      <w:r>
        <w:rPr>
          <w:noProof/>
          <w:sz w:val="24"/>
        </w:rPr>
        <w:drawing>
          <wp:anchor distT="0" distB="0" distL="0" distR="0" simplePos="0" relativeHeight="251658249" behindDoc="1" locked="0" layoutInCell="1" allowOverlap="1" wp14:anchorId="2B9238B5" wp14:editId="4F9C05C6">
            <wp:simplePos x="0" y="0"/>
            <wp:positionH relativeFrom="margin">
              <wp:align>center</wp:align>
            </wp:positionH>
            <wp:positionV relativeFrom="paragraph">
              <wp:posOffset>442595</wp:posOffset>
            </wp:positionV>
            <wp:extent cx="4952998" cy="5303836"/>
            <wp:effectExtent l="0" t="0" r="635" b="0"/>
            <wp:wrapNone/>
            <wp:docPr id="11" name="Image 11"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00406376">
        <w:rPr>
          <w:sz w:val="24"/>
        </w:rPr>
        <w:t>To the fullest extent allowed by law, Business Associate shall indemnify, defend, save and hold harmless, protect, and exonerate DOM, its employees, agents, and representatives, and the State of Mississippi from and against all claims, demands, liabilities, suits, actions, damages, losses, and costs of every kind and nature whatsoever including,</w:t>
      </w:r>
      <w:r w:rsidR="00406376">
        <w:rPr>
          <w:spacing w:val="-1"/>
          <w:sz w:val="24"/>
        </w:rPr>
        <w:t xml:space="preserve"> </w:t>
      </w:r>
      <w:r w:rsidR="00406376">
        <w:rPr>
          <w:sz w:val="24"/>
        </w:rPr>
        <w:t>without</w:t>
      </w:r>
      <w:r w:rsidR="00406376">
        <w:rPr>
          <w:spacing w:val="-1"/>
          <w:sz w:val="24"/>
        </w:rPr>
        <w:t xml:space="preserve"> </w:t>
      </w:r>
      <w:r w:rsidR="00406376">
        <w:rPr>
          <w:sz w:val="24"/>
        </w:rPr>
        <w:t>limitation,</w:t>
      </w:r>
      <w:r w:rsidR="00406376">
        <w:rPr>
          <w:spacing w:val="-2"/>
          <w:sz w:val="24"/>
        </w:rPr>
        <w:t xml:space="preserve"> </w:t>
      </w:r>
      <w:r w:rsidR="00406376">
        <w:rPr>
          <w:sz w:val="24"/>
        </w:rPr>
        <w:t>court</w:t>
      </w:r>
      <w:r w:rsidR="00406376">
        <w:rPr>
          <w:spacing w:val="-1"/>
          <w:sz w:val="24"/>
        </w:rPr>
        <w:t xml:space="preserve"> </w:t>
      </w:r>
      <w:r w:rsidR="00406376">
        <w:rPr>
          <w:sz w:val="24"/>
        </w:rPr>
        <w:t>costs,</w:t>
      </w:r>
      <w:r w:rsidR="00406376">
        <w:rPr>
          <w:spacing w:val="-1"/>
          <w:sz w:val="24"/>
        </w:rPr>
        <w:t xml:space="preserve"> </w:t>
      </w:r>
      <w:r w:rsidR="00406376">
        <w:rPr>
          <w:sz w:val="24"/>
        </w:rPr>
        <w:t>investigative</w:t>
      </w:r>
      <w:r w:rsidR="00406376">
        <w:rPr>
          <w:spacing w:val="-2"/>
          <w:sz w:val="24"/>
        </w:rPr>
        <w:t xml:space="preserve"> </w:t>
      </w:r>
      <w:r w:rsidR="00406376">
        <w:rPr>
          <w:sz w:val="24"/>
        </w:rPr>
        <w:t>fees and expenses, and</w:t>
      </w:r>
      <w:r w:rsidR="00406376">
        <w:rPr>
          <w:spacing w:val="-1"/>
          <w:sz w:val="24"/>
        </w:rPr>
        <w:t xml:space="preserve"> </w:t>
      </w:r>
      <w:r w:rsidR="00406376">
        <w:rPr>
          <w:sz w:val="24"/>
        </w:rPr>
        <w:t>attorney’s fees,</w:t>
      </w:r>
      <w:r w:rsidR="00406376">
        <w:rPr>
          <w:spacing w:val="-8"/>
          <w:sz w:val="24"/>
        </w:rPr>
        <w:t xml:space="preserve"> </w:t>
      </w:r>
      <w:r w:rsidR="00406376">
        <w:rPr>
          <w:sz w:val="24"/>
        </w:rPr>
        <w:t>arising</w:t>
      </w:r>
      <w:r w:rsidR="00406376">
        <w:rPr>
          <w:spacing w:val="-8"/>
          <w:sz w:val="24"/>
        </w:rPr>
        <w:t xml:space="preserve"> </w:t>
      </w:r>
      <w:r w:rsidR="00406376">
        <w:rPr>
          <w:sz w:val="24"/>
        </w:rPr>
        <w:t>out</w:t>
      </w:r>
      <w:r w:rsidR="00406376">
        <w:rPr>
          <w:spacing w:val="-8"/>
          <w:sz w:val="24"/>
        </w:rPr>
        <w:t xml:space="preserve"> </w:t>
      </w:r>
      <w:r w:rsidR="00406376">
        <w:rPr>
          <w:sz w:val="24"/>
        </w:rPr>
        <w:t>of</w:t>
      </w:r>
      <w:r w:rsidR="00406376">
        <w:rPr>
          <w:spacing w:val="-9"/>
          <w:sz w:val="24"/>
        </w:rPr>
        <w:t xml:space="preserve"> </w:t>
      </w:r>
      <w:r w:rsidR="00406376">
        <w:rPr>
          <w:sz w:val="24"/>
        </w:rPr>
        <w:t>or</w:t>
      </w:r>
      <w:r w:rsidR="00406376">
        <w:rPr>
          <w:spacing w:val="-9"/>
          <w:sz w:val="24"/>
        </w:rPr>
        <w:t xml:space="preserve"> </w:t>
      </w:r>
      <w:r w:rsidR="00406376">
        <w:rPr>
          <w:sz w:val="24"/>
        </w:rPr>
        <w:t>caused</w:t>
      </w:r>
      <w:r w:rsidR="00406376">
        <w:rPr>
          <w:spacing w:val="-8"/>
          <w:sz w:val="24"/>
        </w:rPr>
        <w:t xml:space="preserve"> </w:t>
      </w:r>
      <w:r w:rsidR="00406376">
        <w:rPr>
          <w:sz w:val="24"/>
        </w:rPr>
        <w:t>by</w:t>
      </w:r>
      <w:r w:rsidR="00406376">
        <w:rPr>
          <w:spacing w:val="-8"/>
          <w:sz w:val="24"/>
        </w:rPr>
        <w:t xml:space="preserve"> </w:t>
      </w:r>
      <w:r w:rsidR="00406376">
        <w:rPr>
          <w:sz w:val="24"/>
        </w:rPr>
        <w:t>Business</w:t>
      </w:r>
      <w:r w:rsidR="00406376">
        <w:rPr>
          <w:spacing w:val="-8"/>
          <w:sz w:val="24"/>
        </w:rPr>
        <w:t xml:space="preserve"> </w:t>
      </w:r>
      <w:r w:rsidR="00406376">
        <w:rPr>
          <w:sz w:val="24"/>
        </w:rPr>
        <w:t>Associate</w:t>
      </w:r>
      <w:r w:rsidR="00406376">
        <w:rPr>
          <w:spacing w:val="-9"/>
          <w:sz w:val="24"/>
        </w:rPr>
        <w:t xml:space="preserve"> </w:t>
      </w:r>
      <w:r w:rsidR="00406376">
        <w:rPr>
          <w:sz w:val="24"/>
        </w:rPr>
        <w:t>and/or</w:t>
      </w:r>
      <w:r w:rsidR="00406376">
        <w:rPr>
          <w:spacing w:val="-9"/>
          <w:sz w:val="24"/>
        </w:rPr>
        <w:t xml:space="preserve"> </w:t>
      </w:r>
      <w:r w:rsidR="00406376">
        <w:rPr>
          <w:sz w:val="24"/>
        </w:rPr>
        <w:t>its</w:t>
      </w:r>
      <w:r w:rsidR="00406376">
        <w:rPr>
          <w:spacing w:val="-8"/>
          <w:sz w:val="24"/>
        </w:rPr>
        <w:t xml:space="preserve"> </w:t>
      </w:r>
      <w:r w:rsidR="00406376">
        <w:rPr>
          <w:sz w:val="24"/>
        </w:rPr>
        <w:t>partners,</w:t>
      </w:r>
      <w:r w:rsidR="00406376">
        <w:rPr>
          <w:spacing w:val="-8"/>
          <w:sz w:val="24"/>
        </w:rPr>
        <w:t xml:space="preserve"> </w:t>
      </w:r>
      <w:r w:rsidR="00406376">
        <w:rPr>
          <w:sz w:val="24"/>
        </w:rPr>
        <w:t>principals,</w:t>
      </w:r>
      <w:r w:rsidR="00406376">
        <w:rPr>
          <w:spacing w:val="-8"/>
          <w:sz w:val="24"/>
        </w:rPr>
        <w:t xml:space="preserve"> </w:t>
      </w:r>
      <w:r w:rsidR="00406376">
        <w:rPr>
          <w:sz w:val="24"/>
        </w:rPr>
        <w:t>agents, and</w:t>
      </w:r>
      <w:r w:rsidR="00406376">
        <w:rPr>
          <w:spacing w:val="15"/>
          <w:sz w:val="24"/>
        </w:rPr>
        <w:t xml:space="preserve"> </w:t>
      </w:r>
      <w:r w:rsidR="00406376">
        <w:rPr>
          <w:sz w:val="24"/>
        </w:rPr>
        <w:t>employees</w:t>
      </w:r>
      <w:r w:rsidR="00406376">
        <w:rPr>
          <w:spacing w:val="15"/>
          <w:sz w:val="24"/>
        </w:rPr>
        <w:t xml:space="preserve"> </w:t>
      </w:r>
      <w:r w:rsidR="00406376">
        <w:rPr>
          <w:sz w:val="24"/>
        </w:rPr>
        <w:t>in</w:t>
      </w:r>
      <w:r w:rsidR="00406376">
        <w:rPr>
          <w:spacing w:val="15"/>
          <w:sz w:val="24"/>
        </w:rPr>
        <w:t xml:space="preserve"> </w:t>
      </w:r>
      <w:r w:rsidR="00406376">
        <w:rPr>
          <w:sz w:val="24"/>
        </w:rPr>
        <w:t>the</w:t>
      </w:r>
      <w:r w:rsidR="00406376">
        <w:rPr>
          <w:spacing w:val="14"/>
          <w:sz w:val="24"/>
        </w:rPr>
        <w:t xml:space="preserve"> </w:t>
      </w:r>
      <w:r w:rsidR="00406376">
        <w:rPr>
          <w:sz w:val="24"/>
        </w:rPr>
        <w:t>performance</w:t>
      </w:r>
      <w:r w:rsidR="00406376">
        <w:rPr>
          <w:spacing w:val="14"/>
          <w:sz w:val="24"/>
        </w:rPr>
        <w:t xml:space="preserve"> </w:t>
      </w:r>
      <w:r w:rsidR="00406376">
        <w:rPr>
          <w:sz w:val="24"/>
        </w:rPr>
        <w:t>of</w:t>
      </w:r>
      <w:r w:rsidR="00406376">
        <w:rPr>
          <w:spacing w:val="14"/>
          <w:sz w:val="24"/>
        </w:rPr>
        <w:t xml:space="preserve"> </w:t>
      </w:r>
      <w:r w:rsidR="00406376">
        <w:rPr>
          <w:sz w:val="24"/>
        </w:rPr>
        <w:t>or</w:t>
      </w:r>
      <w:r w:rsidR="00406376">
        <w:rPr>
          <w:spacing w:val="14"/>
          <w:sz w:val="24"/>
        </w:rPr>
        <w:t xml:space="preserve"> </w:t>
      </w:r>
      <w:r w:rsidR="00406376">
        <w:rPr>
          <w:sz w:val="24"/>
        </w:rPr>
        <w:t>failure</w:t>
      </w:r>
      <w:r w:rsidR="00406376">
        <w:rPr>
          <w:spacing w:val="14"/>
          <w:sz w:val="24"/>
        </w:rPr>
        <w:t xml:space="preserve"> </w:t>
      </w:r>
      <w:r w:rsidR="00406376">
        <w:rPr>
          <w:sz w:val="24"/>
        </w:rPr>
        <w:t>to</w:t>
      </w:r>
      <w:r w:rsidR="00406376">
        <w:rPr>
          <w:spacing w:val="15"/>
          <w:sz w:val="24"/>
        </w:rPr>
        <w:t xml:space="preserve"> </w:t>
      </w:r>
      <w:r w:rsidR="00406376">
        <w:rPr>
          <w:sz w:val="24"/>
        </w:rPr>
        <w:t>perform</w:t>
      </w:r>
      <w:r w:rsidR="00406376">
        <w:rPr>
          <w:spacing w:val="15"/>
          <w:sz w:val="24"/>
        </w:rPr>
        <w:t xml:space="preserve"> </w:t>
      </w:r>
      <w:r w:rsidR="00406376">
        <w:rPr>
          <w:sz w:val="24"/>
        </w:rPr>
        <w:t>this</w:t>
      </w:r>
      <w:r w:rsidR="00406376">
        <w:rPr>
          <w:spacing w:val="15"/>
          <w:sz w:val="24"/>
        </w:rPr>
        <w:t xml:space="preserve"> </w:t>
      </w:r>
      <w:r w:rsidR="00406376">
        <w:rPr>
          <w:sz w:val="24"/>
        </w:rPr>
        <w:t>Agreement.</w:t>
      </w:r>
      <w:r w:rsidR="00406376">
        <w:rPr>
          <w:spacing w:val="80"/>
          <w:sz w:val="24"/>
        </w:rPr>
        <w:t xml:space="preserve"> </w:t>
      </w:r>
      <w:r w:rsidR="00406376">
        <w:rPr>
          <w:sz w:val="24"/>
        </w:rPr>
        <w:t>In</w:t>
      </w:r>
      <w:r w:rsidR="00406376" w:rsidRPr="00BB46C7">
        <w:rPr>
          <w:sz w:val="24"/>
        </w:rPr>
        <w:t xml:space="preserve"> </w:t>
      </w:r>
      <w:r w:rsidR="00406376">
        <w:rPr>
          <w:sz w:val="24"/>
        </w:rPr>
        <w:t>DOM’s</w:t>
      </w:r>
      <w:r w:rsidR="00BF0C79">
        <w:rPr>
          <w:sz w:val="24"/>
        </w:rPr>
        <w:t xml:space="preserve"> </w:t>
      </w:r>
      <w:r w:rsidR="00406376" w:rsidRPr="00BF0C79">
        <w:t>sole discretion, Business Associate may be allowed to control the defense of any such claim, suit, etc. In the event Business Associate defends said claim, suit, etc., Business Associate shall use legal counsel acceptable to DOM. Business Associate shall be solely responsible for all costs and/or expenses associated with such defense, and DOM shall be entitled to participate in said defense. Business Associate shall not settle any claim, suit, etc. without DOM’s concurrence, which DOM shall not unreasonably withhold.</w:t>
      </w:r>
    </w:p>
    <w:p w14:paraId="38656045" w14:textId="44CFA718" w:rsidR="00406376" w:rsidRDefault="00406376" w:rsidP="007041DC">
      <w:pPr>
        <w:pStyle w:val="ListParagraph"/>
        <w:widowControl w:val="0"/>
        <w:numPr>
          <w:ilvl w:val="0"/>
          <w:numId w:val="51"/>
        </w:numPr>
        <w:suppressAutoHyphens w:val="0"/>
        <w:autoSpaceDE w:val="0"/>
        <w:autoSpaceDN w:val="0"/>
        <w:spacing w:before="0" w:after="0" w:line="240" w:lineRule="auto"/>
        <w:ind w:left="1080" w:right="355" w:hanging="270"/>
        <w:rPr>
          <w:sz w:val="24"/>
        </w:rPr>
      </w:pPr>
      <w:r>
        <w:rPr>
          <w:sz w:val="24"/>
        </w:rPr>
        <w:t>DOM’s liability, as an entity of the State of Mississippi, is determined and controlled in accordance</w:t>
      </w:r>
      <w:r>
        <w:rPr>
          <w:spacing w:val="-12"/>
          <w:sz w:val="24"/>
        </w:rPr>
        <w:t xml:space="preserve"> </w:t>
      </w:r>
      <w:r>
        <w:rPr>
          <w:sz w:val="24"/>
        </w:rPr>
        <w:t>with</w:t>
      </w:r>
      <w:r>
        <w:rPr>
          <w:spacing w:val="-11"/>
          <w:sz w:val="24"/>
        </w:rPr>
        <w:t xml:space="preserve"> </w:t>
      </w:r>
      <w:r>
        <w:rPr>
          <w:sz w:val="24"/>
        </w:rPr>
        <w:t>Mississippi</w:t>
      </w:r>
      <w:r>
        <w:rPr>
          <w:spacing w:val="-10"/>
          <w:sz w:val="24"/>
        </w:rPr>
        <w:t xml:space="preserve"> </w:t>
      </w:r>
      <w:r>
        <w:rPr>
          <w:sz w:val="24"/>
        </w:rPr>
        <w:t>Code</w:t>
      </w:r>
      <w:r>
        <w:rPr>
          <w:spacing w:val="-12"/>
          <w:sz w:val="24"/>
        </w:rPr>
        <w:t xml:space="preserve"> </w:t>
      </w:r>
      <w:r>
        <w:rPr>
          <w:sz w:val="24"/>
        </w:rPr>
        <w:t>Annotated</w:t>
      </w:r>
      <w:r>
        <w:rPr>
          <w:spacing w:val="-11"/>
          <w:sz w:val="24"/>
        </w:rPr>
        <w:t xml:space="preserve"> </w:t>
      </w:r>
      <w:r>
        <w:rPr>
          <w:sz w:val="24"/>
        </w:rPr>
        <w:t>§</w:t>
      </w:r>
      <w:r>
        <w:rPr>
          <w:spacing w:val="-11"/>
          <w:sz w:val="24"/>
        </w:rPr>
        <w:t xml:space="preserve"> </w:t>
      </w:r>
      <w:r>
        <w:rPr>
          <w:sz w:val="24"/>
        </w:rPr>
        <w:t>11-46-1</w:t>
      </w:r>
      <w:r>
        <w:rPr>
          <w:spacing w:val="-11"/>
          <w:sz w:val="24"/>
        </w:rPr>
        <w:t xml:space="preserve"> </w:t>
      </w:r>
      <w:r>
        <w:rPr>
          <w:i/>
          <w:sz w:val="24"/>
        </w:rPr>
        <w:t>et</w:t>
      </w:r>
      <w:r>
        <w:rPr>
          <w:i/>
          <w:spacing w:val="-10"/>
          <w:sz w:val="24"/>
        </w:rPr>
        <w:t xml:space="preserve"> </w:t>
      </w:r>
      <w:r>
        <w:rPr>
          <w:i/>
          <w:sz w:val="24"/>
        </w:rPr>
        <w:t>seq.</w:t>
      </w:r>
      <w:r>
        <w:rPr>
          <w:sz w:val="24"/>
        </w:rPr>
        <w:t>,</w:t>
      </w:r>
      <w:r>
        <w:rPr>
          <w:spacing w:val="-11"/>
          <w:sz w:val="24"/>
        </w:rPr>
        <w:t xml:space="preserve"> </w:t>
      </w:r>
      <w:r>
        <w:rPr>
          <w:sz w:val="24"/>
        </w:rPr>
        <w:t>including</w:t>
      </w:r>
      <w:r>
        <w:rPr>
          <w:spacing w:val="-11"/>
          <w:sz w:val="24"/>
        </w:rPr>
        <w:t xml:space="preserve"> </w:t>
      </w:r>
      <w:r>
        <w:rPr>
          <w:sz w:val="24"/>
        </w:rPr>
        <w:t>all</w:t>
      </w:r>
      <w:r>
        <w:rPr>
          <w:spacing w:val="-10"/>
          <w:sz w:val="24"/>
        </w:rPr>
        <w:t xml:space="preserve"> </w:t>
      </w:r>
      <w:r>
        <w:rPr>
          <w:sz w:val="24"/>
        </w:rPr>
        <w:t>defenses</w:t>
      </w:r>
      <w:r>
        <w:rPr>
          <w:spacing w:val="-10"/>
          <w:sz w:val="24"/>
        </w:rPr>
        <w:t xml:space="preserve"> </w:t>
      </w:r>
      <w:r>
        <w:rPr>
          <w:sz w:val="24"/>
        </w:rPr>
        <w:t>and exceptions</w:t>
      </w:r>
      <w:r>
        <w:rPr>
          <w:spacing w:val="-13"/>
          <w:sz w:val="24"/>
        </w:rPr>
        <w:t xml:space="preserve"> </w:t>
      </w:r>
      <w:r>
        <w:rPr>
          <w:sz w:val="24"/>
        </w:rPr>
        <w:t>contained</w:t>
      </w:r>
      <w:r>
        <w:rPr>
          <w:spacing w:val="-13"/>
          <w:sz w:val="24"/>
        </w:rPr>
        <w:t xml:space="preserve"> </w:t>
      </w:r>
      <w:r>
        <w:rPr>
          <w:sz w:val="24"/>
        </w:rPr>
        <w:t>therein.</w:t>
      </w:r>
      <w:r>
        <w:rPr>
          <w:spacing w:val="35"/>
          <w:sz w:val="24"/>
        </w:rPr>
        <w:t xml:space="preserve"> </w:t>
      </w:r>
      <w:r>
        <w:rPr>
          <w:sz w:val="24"/>
        </w:rPr>
        <w:t>Nothing</w:t>
      </w:r>
      <w:r>
        <w:rPr>
          <w:spacing w:val="-13"/>
          <w:sz w:val="24"/>
        </w:rPr>
        <w:t xml:space="preserve"> </w:t>
      </w:r>
      <w:r>
        <w:rPr>
          <w:sz w:val="24"/>
        </w:rPr>
        <w:t>in</w:t>
      </w:r>
      <w:r>
        <w:rPr>
          <w:spacing w:val="-13"/>
          <w:sz w:val="24"/>
        </w:rPr>
        <w:t xml:space="preserve"> </w:t>
      </w:r>
      <w:r>
        <w:rPr>
          <w:sz w:val="24"/>
        </w:rPr>
        <w:t>this</w:t>
      </w:r>
      <w:r>
        <w:rPr>
          <w:spacing w:val="-13"/>
          <w:sz w:val="24"/>
        </w:rPr>
        <w:t xml:space="preserve"> </w:t>
      </w:r>
      <w:r>
        <w:rPr>
          <w:sz w:val="24"/>
        </w:rPr>
        <w:t>Agreement</w:t>
      </w:r>
      <w:r>
        <w:rPr>
          <w:spacing w:val="-13"/>
          <w:sz w:val="24"/>
        </w:rPr>
        <w:t xml:space="preserve"> </w:t>
      </w:r>
      <w:r>
        <w:rPr>
          <w:sz w:val="24"/>
        </w:rPr>
        <w:t>shall</w:t>
      </w:r>
      <w:r>
        <w:rPr>
          <w:spacing w:val="-13"/>
          <w:sz w:val="24"/>
        </w:rPr>
        <w:t xml:space="preserve"> </w:t>
      </w:r>
      <w:r>
        <w:rPr>
          <w:sz w:val="24"/>
        </w:rPr>
        <w:t>have</w:t>
      </w:r>
      <w:r>
        <w:rPr>
          <w:spacing w:val="-14"/>
          <w:sz w:val="24"/>
        </w:rPr>
        <w:t xml:space="preserve"> </w:t>
      </w:r>
      <w:r>
        <w:rPr>
          <w:sz w:val="24"/>
        </w:rPr>
        <w:t>the</w:t>
      </w:r>
      <w:r>
        <w:rPr>
          <w:spacing w:val="-14"/>
          <w:sz w:val="24"/>
        </w:rPr>
        <w:t xml:space="preserve"> </w:t>
      </w:r>
      <w:r>
        <w:rPr>
          <w:sz w:val="24"/>
        </w:rPr>
        <w:t>effect</w:t>
      </w:r>
      <w:r>
        <w:rPr>
          <w:spacing w:val="-13"/>
          <w:sz w:val="24"/>
        </w:rPr>
        <w:t xml:space="preserve"> </w:t>
      </w:r>
      <w:r>
        <w:rPr>
          <w:sz w:val="24"/>
        </w:rPr>
        <w:t>of</w:t>
      </w:r>
      <w:r>
        <w:rPr>
          <w:spacing w:val="-14"/>
          <w:sz w:val="24"/>
        </w:rPr>
        <w:t xml:space="preserve"> </w:t>
      </w:r>
      <w:r>
        <w:rPr>
          <w:sz w:val="24"/>
        </w:rPr>
        <w:t>changing or altering the liability or of eliminating any defense available to the State under statute, common law, or any other applicable law.</w:t>
      </w:r>
    </w:p>
    <w:p w14:paraId="242B139B" w14:textId="77777777" w:rsidR="00406376" w:rsidRDefault="00406376" w:rsidP="007041DC">
      <w:pPr>
        <w:pStyle w:val="ListParagraph"/>
        <w:widowControl w:val="0"/>
        <w:numPr>
          <w:ilvl w:val="0"/>
          <w:numId w:val="46"/>
        </w:numPr>
        <w:suppressAutoHyphens w:val="0"/>
        <w:autoSpaceDE w:val="0"/>
        <w:autoSpaceDN w:val="0"/>
        <w:spacing w:before="0" w:after="0" w:line="240" w:lineRule="auto"/>
        <w:ind w:left="900" w:right="354" w:hanging="450"/>
        <w:rPr>
          <w:sz w:val="24"/>
        </w:rPr>
      </w:pPr>
      <w:r>
        <w:rPr>
          <w:sz w:val="24"/>
          <w:u w:val="single"/>
        </w:rPr>
        <w:t>Disclaimer.</w:t>
      </w:r>
      <w:r>
        <w:rPr>
          <w:spacing w:val="-12"/>
          <w:sz w:val="24"/>
        </w:rPr>
        <w:t xml:space="preserve"> </w:t>
      </w:r>
      <w:r>
        <w:rPr>
          <w:sz w:val="24"/>
        </w:rPr>
        <w:t>DOM</w:t>
      </w:r>
      <w:r>
        <w:rPr>
          <w:spacing w:val="-11"/>
          <w:sz w:val="24"/>
        </w:rPr>
        <w:t xml:space="preserve"> </w:t>
      </w:r>
      <w:r>
        <w:rPr>
          <w:sz w:val="24"/>
        </w:rPr>
        <w:t>makes</w:t>
      </w:r>
      <w:r>
        <w:rPr>
          <w:spacing w:val="-11"/>
          <w:sz w:val="24"/>
        </w:rPr>
        <w:t xml:space="preserve"> </w:t>
      </w:r>
      <w:r>
        <w:rPr>
          <w:sz w:val="24"/>
        </w:rPr>
        <w:t>no</w:t>
      </w:r>
      <w:r>
        <w:rPr>
          <w:spacing w:val="-12"/>
          <w:sz w:val="24"/>
        </w:rPr>
        <w:t xml:space="preserve"> </w:t>
      </w:r>
      <w:r>
        <w:rPr>
          <w:sz w:val="24"/>
        </w:rPr>
        <w:t>warranty</w:t>
      </w:r>
      <w:r>
        <w:rPr>
          <w:spacing w:val="-12"/>
          <w:sz w:val="24"/>
        </w:rPr>
        <w:t xml:space="preserve"> </w:t>
      </w:r>
      <w:r>
        <w:rPr>
          <w:sz w:val="24"/>
        </w:rPr>
        <w:t>or</w:t>
      </w:r>
      <w:r>
        <w:rPr>
          <w:spacing w:val="-12"/>
          <w:sz w:val="24"/>
        </w:rPr>
        <w:t xml:space="preserve"> </w:t>
      </w:r>
      <w:r>
        <w:rPr>
          <w:sz w:val="24"/>
        </w:rPr>
        <w:t>representation</w:t>
      </w:r>
      <w:r>
        <w:rPr>
          <w:spacing w:val="-12"/>
          <w:sz w:val="24"/>
        </w:rPr>
        <w:t xml:space="preserve"> </w:t>
      </w:r>
      <w:r>
        <w:rPr>
          <w:sz w:val="24"/>
        </w:rPr>
        <w:t>that</w:t>
      </w:r>
      <w:r>
        <w:rPr>
          <w:spacing w:val="-11"/>
          <w:sz w:val="24"/>
        </w:rPr>
        <w:t xml:space="preserve"> </w:t>
      </w:r>
      <w:r>
        <w:rPr>
          <w:sz w:val="24"/>
        </w:rPr>
        <w:t>compliance</w:t>
      </w:r>
      <w:r>
        <w:rPr>
          <w:spacing w:val="-13"/>
          <w:sz w:val="24"/>
        </w:rPr>
        <w:t xml:space="preserve"> </w:t>
      </w:r>
      <w:r>
        <w:rPr>
          <w:sz w:val="24"/>
        </w:rPr>
        <w:t>by</w:t>
      </w:r>
      <w:r>
        <w:rPr>
          <w:spacing w:val="-12"/>
          <w:sz w:val="24"/>
        </w:rPr>
        <w:t xml:space="preserve"> </w:t>
      </w:r>
      <w:r>
        <w:rPr>
          <w:sz w:val="24"/>
        </w:rPr>
        <w:t>Business</w:t>
      </w:r>
      <w:r>
        <w:rPr>
          <w:spacing w:val="-11"/>
          <w:sz w:val="24"/>
        </w:rPr>
        <w:t xml:space="preserve"> </w:t>
      </w:r>
      <w:r>
        <w:rPr>
          <w:sz w:val="24"/>
        </w:rPr>
        <w:t>Associate with this Agreement, HIPAA, its implementing regulations, or other applicable law will be adequate or satisfactory for Business Associate’s own purposes or that any information in Business</w:t>
      </w:r>
      <w:r>
        <w:rPr>
          <w:spacing w:val="-1"/>
          <w:sz w:val="24"/>
        </w:rPr>
        <w:t xml:space="preserve"> </w:t>
      </w:r>
      <w:r>
        <w:rPr>
          <w:sz w:val="24"/>
        </w:rPr>
        <w:t>Associate’s</w:t>
      </w:r>
      <w:r>
        <w:rPr>
          <w:spacing w:val="-1"/>
          <w:sz w:val="24"/>
        </w:rPr>
        <w:t xml:space="preserve"> </w:t>
      </w:r>
      <w:r>
        <w:rPr>
          <w:sz w:val="24"/>
        </w:rPr>
        <w:t>possession</w:t>
      </w:r>
      <w:r>
        <w:rPr>
          <w:spacing w:val="-1"/>
          <w:sz w:val="24"/>
        </w:rPr>
        <w:t xml:space="preserve"> </w:t>
      </w:r>
      <w:r>
        <w:rPr>
          <w:sz w:val="24"/>
        </w:rPr>
        <w:t>or</w:t>
      </w:r>
      <w:r>
        <w:rPr>
          <w:spacing w:val="-2"/>
          <w:sz w:val="24"/>
        </w:rPr>
        <w:t xml:space="preserve"> </w:t>
      </w:r>
      <w:r>
        <w:rPr>
          <w:sz w:val="24"/>
        </w:rPr>
        <w:t>control,</w:t>
      </w:r>
      <w:r>
        <w:rPr>
          <w:spacing w:val="-1"/>
          <w:sz w:val="24"/>
        </w:rPr>
        <w:t xml:space="preserve"> </w:t>
      </w:r>
      <w:r>
        <w:rPr>
          <w:sz w:val="24"/>
        </w:rPr>
        <w:t>or</w:t>
      </w:r>
      <w:r>
        <w:rPr>
          <w:spacing w:val="-2"/>
          <w:sz w:val="24"/>
        </w:rPr>
        <w:t xml:space="preserve"> </w:t>
      </w:r>
      <w:r>
        <w:rPr>
          <w:sz w:val="24"/>
        </w:rPr>
        <w:t>transmitted</w:t>
      </w:r>
      <w:r>
        <w:rPr>
          <w:spacing w:val="-1"/>
          <w:sz w:val="24"/>
        </w:rPr>
        <w:t xml:space="preserve"> </w:t>
      </w:r>
      <w:r>
        <w:rPr>
          <w:sz w:val="24"/>
        </w:rPr>
        <w:t>or</w:t>
      </w:r>
      <w:r>
        <w:rPr>
          <w:spacing w:val="-2"/>
          <w:sz w:val="24"/>
        </w:rPr>
        <w:t xml:space="preserve"> </w:t>
      </w:r>
      <w:r>
        <w:rPr>
          <w:sz w:val="24"/>
        </w:rPr>
        <w:t>received</w:t>
      </w:r>
      <w:r>
        <w:rPr>
          <w:spacing w:val="-1"/>
          <w:sz w:val="24"/>
        </w:rPr>
        <w:t xml:space="preserve"> </w:t>
      </w:r>
      <w:r>
        <w:rPr>
          <w:sz w:val="24"/>
        </w:rPr>
        <w:t>by Business</w:t>
      </w:r>
      <w:r>
        <w:rPr>
          <w:spacing w:val="-1"/>
          <w:sz w:val="24"/>
        </w:rPr>
        <w:t xml:space="preserve"> </w:t>
      </w:r>
      <w:r>
        <w:rPr>
          <w:sz w:val="24"/>
        </w:rPr>
        <w:t>Associate, is or will be secure from unauthorized Use or Disclosure. Business Associate is solely responsible for all decisions made by Business Associate regarding the safeguarding of PHI.</w:t>
      </w:r>
    </w:p>
    <w:p w14:paraId="239BE14D" w14:textId="77777777" w:rsidR="00406376" w:rsidRDefault="00406376" w:rsidP="007041DC">
      <w:pPr>
        <w:pStyle w:val="ListParagraph"/>
        <w:widowControl w:val="0"/>
        <w:numPr>
          <w:ilvl w:val="0"/>
          <w:numId w:val="46"/>
        </w:numPr>
        <w:suppressAutoHyphens w:val="0"/>
        <w:autoSpaceDE w:val="0"/>
        <w:autoSpaceDN w:val="0"/>
        <w:spacing w:before="0" w:after="0" w:line="240" w:lineRule="auto"/>
        <w:ind w:left="900" w:right="355"/>
        <w:rPr>
          <w:sz w:val="24"/>
        </w:rPr>
      </w:pPr>
      <w:r>
        <w:rPr>
          <w:sz w:val="24"/>
          <w:u w:val="single"/>
        </w:rPr>
        <w:t>Notices.</w:t>
      </w:r>
      <w:r>
        <w:rPr>
          <w:sz w:val="24"/>
        </w:rPr>
        <w:t xml:space="preserve"> Any notice from one party to the other under this Agreement shall be in writing and may</w:t>
      </w:r>
      <w:r>
        <w:rPr>
          <w:spacing w:val="-8"/>
          <w:sz w:val="24"/>
        </w:rPr>
        <w:t xml:space="preserve"> </w:t>
      </w:r>
      <w:r>
        <w:rPr>
          <w:sz w:val="24"/>
        </w:rPr>
        <w:t>be</w:t>
      </w:r>
      <w:r>
        <w:rPr>
          <w:spacing w:val="-9"/>
          <w:sz w:val="24"/>
        </w:rPr>
        <w:t xml:space="preserve"> </w:t>
      </w:r>
      <w:r>
        <w:rPr>
          <w:sz w:val="24"/>
        </w:rPr>
        <w:t>either</w:t>
      </w:r>
      <w:r>
        <w:rPr>
          <w:spacing w:val="-9"/>
          <w:sz w:val="24"/>
        </w:rPr>
        <w:t xml:space="preserve"> </w:t>
      </w:r>
      <w:r>
        <w:rPr>
          <w:sz w:val="24"/>
        </w:rPr>
        <w:t>hand</w:t>
      </w:r>
      <w:r>
        <w:rPr>
          <w:spacing w:val="-8"/>
          <w:sz w:val="24"/>
        </w:rPr>
        <w:t xml:space="preserve"> </w:t>
      </w:r>
      <w:r>
        <w:rPr>
          <w:sz w:val="24"/>
        </w:rPr>
        <w:t>delivered,</w:t>
      </w:r>
      <w:r>
        <w:rPr>
          <w:spacing w:val="-8"/>
          <w:sz w:val="24"/>
        </w:rPr>
        <w:t xml:space="preserve"> </w:t>
      </w:r>
      <w:r>
        <w:rPr>
          <w:sz w:val="24"/>
        </w:rPr>
        <w:t>delivered</w:t>
      </w:r>
      <w:r>
        <w:rPr>
          <w:spacing w:val="-8"/>
          <w:sz w:val="24"/>
        </w:rPr>
        <w:t xml:space="preserve"> </w:t>
      </w:r>
      <w:r>
        <w:rPr>
          <w:sz w:val="24"/>
        </w:rPr>
        <w:t>by</w:t>
      </w:r>
      <w:r>
        <w:rPr>
          <w:spacing w:val="-8"/>
          <w:sz w:val="24"/>
        </w:rPr>
        <w:t xml:space="preserve"> </w:t>
      </w:r>
      <w:r>
        <w:rPr>
          <w:sz w:val="24"/>
        </w:rPr>
        <w:t>Certified</w:t>
      </w:r>
      <w:r>
        <w:rPr>
          <w:spacing w:val="-8"/>
          <w:sz w:val="24"/>
        </w:rPr>
        <w:t xml:space="preserve"> </w:t>
      </w:r>
      <w:r>
        <w:rPr>
          <w:sz w:val="24"/>
        </w:rPr>
        <w:t>United</w:t>
      </w:r>
      <w:r>
        <w:rPr>
          <w:spacing w:val="-8"/>
          <w:sz w:val="24"/>
        </w:rPr>
        <w:t xml:space="preserve"> </w:t>
      </w:r>
      <w:r>
        <w:rPr>
          <w:sz w:val="24"/>
        </w:rPr>
        <w:t>States</w:t>
      </w:r>
      <w:r>
        <w:rPr>
          <w:spacing w:val="-8"/>
          <w:sz w:val="24"/>
        </w:rPr>
        <w:t xml:space="preserve"> </w:t>
      </w:r>
      <w:r>
        <w:rPr>
          <w:sz w:val="24"/>
        </w:rPr>
        <w:t>Postal</w:t>
      </w:r>
      <w:r>
        <w:rPr>
          <w:spacing w:val="-8"/>
          <w:sz w:val="24"/>
        </w:rPr>
        <w:t xml:space="preserve"> </w:t>
      </w:r>
      <w:r>
        <w:rPr>
          <w:sz w:val="24"/>
        </w:rPr>
        <w:t>Service</w:t>
      </w:r>
      <w:r>
        <w:rPr>
          <w:spacing w:val="-9"/>
          <w:sz w:val="24"/>
        </w:rPr>
        <w:t xml:space="preserve"> </w:t>
      </w:r>
      <w:r>
        <w:rPr>
          <w:sz w:val="24"/>
        </w:rPr>
        <w:t>Mail,</w:t>
      </w:r>
      <w:r>
        <w:rPr>
          <w:spacing w:val="-8"/>
          <w:sz w:val="24"/>
        </w:rPr>
        <w:t xml:space="preserve"> </w:t>
      </w:r>
      <w:r>
        <w:rPr>
          <w:sz w:val="24"/>
        </w:rPr>
        <w:t>Return Receipt Requested, postage fully prepaid, or by other carrier that requires signature upon receipt addressed to each party at the addresses which follow, or to such other addresses provided for in this Agreement, or as the Parties may hereinafter designate in writing. The party</w:t>
      </w:r>
      <w:r>
        <w:rPr>
          <w:spacing w:val="-7"/>
          <w:sz w:val="24"/>
        </w:rPr>
        <w:t xml:space="preserve"> </w:t>
      </w:r>
      <w:r>
        <w:rPr>
          <w:sz w:val="24"/>
        </w:rPr>
        <w:t>providing</w:t>
      </w:r>
      <w:r>
        <w:rPr>
          <w:spacing w:val="-7"/>
          <w:sz w:val="24"/>
        </w:rPr>
        <w:t xml:space="preserve"> </w:t>
      </w:r>
      <w:r>
        <w:rPr>
          <w:sz w:val="24"/>
        </w:rPr>
        <w:t>notice</w:t>
      </w:r>
      <w:r>
        <w:rPr>
          <w:spacing w:val="-8"/>
          <w:sz w:val="24"/>
        </w:rPr>
        <w:t xml:space="preserve"> </w:t>
      </w:r>
      <w:r>
        <w:rPr>
          <w:sz w:val="24"/>
        </w:rPr>
        <w:t>shall</w:t>
      </w:r>
      <w:r>
        <w:rPr>
          <w:spacing w:val="-7"/>
          <w:sz w:val="24"/>
        </w:rPr>
        <w:t xml:space="preserve"> </w:t>
      </w:r>
      <w:r>
        <w:rPr>
          <w:sz w:val="24"/>
        </w:rPr>
        <w:t>also</w:t>
      </w:r>
      <w:r>
        <w:rPr>
          <w:spacing w:val="-8"/>
          <w:sz w:val="24"/>
        </w:rPr>
        <w:t xml:space="preserve"> </w:t>
      </w:r>
      <w:r>
        <w:rPr>
          <w:sz w:val="24"/>
        </w:rPr>
        <w:t>provide</w:t>
      </w:r>
      <w:r>
        <w:rPr>
          <w:spacing w:val="-8"/>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6"/>
          <w:sz w:val="24"/>
        </w:rPr>
        <w:t xml:space="preserve"> </w:t>
      </w:r>
      <w:r>
        <w:rPr>
          <w:sz w:val="24"/>
        </w:rPr>
        <w:t>any</w:t>
      </w:r>
      <w:r>
        <w:rPr>
          <w:spacing w:val="-7"/>
          <w:sz w:val="24"/>
        </w:rPr>
        <w:t xml:space="preserve"> </w:t>
      </w:r>
      <w:r>
        <w:rPr>
          <w:sz w:val="24"/>
        </w:rPr>
        <w:t>notice</w:t>
      </w:r>
      <w:r>
        <w:rPr>
          <w:spacing w:val="-8"/>
          <w:sz w:val="24"/>
        </w:rPr>
        <w:t xml:space="preserve"> </w:t>
      </w:r>
      <w:r>
        <w:rPr>
          <w:sz w:val="24"/>
        </w:rPr>
        <w:t>under</w:t>
      </w:r>
      <w:r>
        <w:rPr>
          <w:spacing w:val="-8"/>
          <w:sz w:val="24"/>
        </w:rPr>
        <w:t xml:space="preserve"> </w:t>
      </w:r>
      <w:r>
        <w:rPr>
          <w:sz w:val="24"/>
        </w:rPr>
        <w:t>this</w:t>
      </w:r>
      <w:r>
        <w:rPr>
          <w:spacing w:val="-7"/>
          <w:sz w:val="24"/>
        </w:rPr>
        <w:t xml:space="preserve"> </w:t>
      </w:r>
      <w:r>
        <w:rPr>
          <w:sz w:val="24"/>
        </w:rPr>
        <w:t>section</w:t>
      </w:r>
      <w:r>
        <w:rPr>
          <w:spacing w:val="-8"/>
          <w:sz w:val="24"/>
        </w:rPr>
        <w:t xml:space="preserve"> </w:t>
      </w:r>
      <w:r>
        <w:rPr>
          <w:sz w:val="24"/>
        </w:rPr>
        <w:t>via</w:t>
      </w:r>
      <w:r>
        <w:rPr>
          <w:spacing w:val="-8"/>
          <w:sz w:val="24"/>
        </w:rPr>
        <w:t xml:space="preserve"> </w:t>
      </w:r>
      <w:r>
        <w:rPr>
          <w:sz w:val="24"/>
        </w:rPr>
        <w:t>email</w:t>
      </w:r>
      <w:r>
        <w:rPr>
          <w:spacing w:val="-7"/>
          <w:sz w:val="24"/>
        </w:rPr>
        <w:t xml:space="preserve"> </w:t>
      </w:r>
      <w:r>
        <w:rPr>
          <w:sz w:val="24"/>
        </w:rPr>
        <w:t>with return receipt requested to the email address in the signature block below. Any such notice shall be deemed to have been given as of the date the original is transmitted.</w:t>
      </w:r>
    </w:p>
    <w:p w14:paraId="2E1EFF18" w14:textId="77777777" w:rsidR="00406376" w:rsidRDefault="00406376" w:rsidP="00406376">
      <w:pPr>
        <w:pStyle w:val="BodyText"/>
        <w:ind w:left="0"/>
        <w:jc w:val="left"/>
      </w:pPr>
    </w:p>
    <w:p w14:paraId="5B2BB399" w14:textId="77777777" w:rsidR="001F20FE" w:rsidRDefault="00406376" w:rsidP="001F20FE">
      <w:pPr>
        <w:pStyle w:val="BodyText"/>
        <w:tabs>
          <w:tab w:val="left" w:pos="2879"/>
        </w:tabs>
        <w:spacing w:line="240" w:lineRule="auto"/>
        <w:ind w:left="2879" w:hanging="2520"/>
        <w:jc w:val="left"/>
        <w:rPr>
          <w:rFonts w:ascii="Times New Roman" w:hAnsi="Times New Roman"/>
        </w:rPr>
      </w:pPr>
      <w:r w:rsidRPr="00BB46C7">
        <w:rPr>
          <w:rFonts w:ascii="Times New Roman" w:hAnsi="Times New Roman"/>
          <w:u w:val="single"/>
        </w:rPr>
        <w:t>For DOM:</w:t>
      </w:r>
      <w:r w:rsidRPr="00BB46C7">
        <w:rPr>
          <w:rFonts w:ascii="Times New Roman" w:hAnsi="Times New Roman"/>
        </w:rPr>
        <w:tab/>
        <w:t xml:space="preserve">DOM Privacy Officer </w:t>
      </w:r>
    </w:p>
    <w:p w14:paraId="0FFBC294" w14:textId="14FE6D35" w:rsidR="001F20FE" w:rsidRDefault="001F20FE" w:rsidP="001F20FE">
      <w:pPr>
        <w:pStyle w:val="BodyText"/>
        <w:tabs>
          <w:tab w:val="left" w:pos="2879"/>
        </w:tabs>
        <w:spacing w:line="240" w:lineRule="auto"/>
        <w:ind w:left="2879" w:hanging="2520"/>
        <w:jc w:val="left"/>
        <w:rPr>
          <w:rFonts w:ascii="Times New Roman" w:hAnsi="Times New Roman"/>
        </w:rPr>
      </w:pPr>
      <w:r w:rsidRPr="001F20FE">
        <w:rPr>
          <w:rFonts w:ascii="Times New Roman" w:hAnsi="Times New Roman"/>
        </w:rPr>
        <w:tab/>
      </w:r>
      <w:r w:rsidR="00406376" w:rsidRPr="00BB46C7">
        <w:rPr>
          <w:rFonts w:ascii="Times New Roman" w:hAnsi="Times New Roman"/>
        </w:rPr>
        <w:t>Mississippi</w:t>
      </w:r>
      <w:r w:rsidR="00406376" w:rsidRPr="00BB46C7">
        <w:rPr>
          <w:rFonts w:ascii="Times New Roman" w:hAnsi="Times New Roman"/>
          <w:spacing w:val="-13"/>
        </w:rPr>
        <w:t xml:space="preserve"> </w:t>
      </w:r>
      <w:r w:rsidR="00406376" w:rsidRPr="00BB46C7">
        <w:rPr>
          <w:rFonts w:ascii="Times New Roman" w:hAnsi="Times New Roman"/>
        </w:rPr>
        <w:t>Division</w:t>
      </w:r>
      <w:r w:rsidR="00406376" w:rsidRPr="00BB46C7">
        <w:rPr>
          <w:rFonts w:ascii="Times New Roman" w:hAnsi="Times New Roman"/>
          <w:spacing w:val="-13"/>
        </w:rPr>
        <w:t xml:space="preserve"> </w:t>
      </w:r>
      <w:r w:rsidR="00406376" w:rsidRPr="00BB46C7">
        <w:rPr>
          <w:rFonts w:ascii="Times New Roman" w:hAnsi="Times New Roman"/>
        </w:rPr>
        <w:t>of</w:t>
      </w:r>
      <w:r w:rsidR="00406376" w:rsidRPr="00BB46C7">
        <w:rPr>
          <w:rFonts w:ascii="Times New Roman" w:hAnsi="Times New Roman"/>
          <w:spacing w:val="-13"/>
        </w:rPr>
        <w:t xml:space="preserve"> </w:t>
      </w:r>
      <w:r w:rsidR="00406376" w:rsidRPr="00BB46C7">
        <w:rPr>
          <w:rFonts w:ascii="Times New Roman" w:hAnsi="Times New Roman"/>
        </w:rPr>
        <w:t xml:space="preserve">Medicaid </w:t>
      </w:r>
    </w:p>
    <w:p w14:paraId="762D176E" w14:textId="29630E78" w:rsidR="00406376" w:rsidRPr="00BB46C7" w:rsidRDefault="001F20FE" w:rsidP="001F20FE">
      <w:pPr>
        <w:pStyle w:val="BodyText"/>
        <w:tabs>
          <w:tab w:val="left" w:pos="2879"/>
        </w:tabs>
        <w:spacing w:line="240" w:lineRule="auto"/>
        <w:ind w:left="2879" w:hanging="2520"/>
        <w:jc w:val="left"/>
        <w:rPr>
          <w:rFonts w:ascii="Times New Roman" w:hAnsi="Times New Roman"/>
        </w:rPr>
      </w:pPr>
      <w:r w:rsidRPr="001F20FE">
        <w:rPr>
          <w:rFonts w:ascii="Times New Roman" w:hAnsi="Times New Roman"/>
        </w:rPr>
        <w:tab/>
      </w:r>
      <w:r w:rsidR="00406376" w:rsidRPr="00BB46C7">
        <w:rPr>
          <w:rFonts w:ascii="Times New Roman" w:hAnsi="Times New Roman"/>
        </w:rPr>
        <w:t>550 High Street, Suite 1000</w:t>
      </w:r>
    </w:p>
    <w:p w14:paraId="79661AAB" w14:textId="77777777" w:rsidR="001F20FE" w:rsidRDefault="00406376" w:rsidP="001F20FE">
      <w:pPr>
        <w:pStyle w:val="BodyText"/>
        <w:spacing w:before="1" w:line="240" w:lineRule="auto"/>
        <w:ind w:left="2880"/>
        <w:jc w:val="left"/>
        <w:rPr>
          <w:rFonts w:ascii="Times New Roman" w:hAnsi="Times New Roman"/>
        </w:rPr>
      </w:pPr>
      <w:r w:rsidRPr="00BB46C7">
        <w:rPr>
          <w:rFonts w:ascii="Times New Roman" w:hAnsi="Times New Roman"/>
        </w:rPr>
        <w:t xml:space="preserve">Jackson, Mississippi 39201 </w:t>
      </w:r>
    </w:p>
    <w:p w14:paraId="3AE8BD63" w14:textId="08FAF3BB" w:rsidR="00406376" w:rsidRPr="00BB46C7" w:rsidRDefault="001F20FE" w:rsidP="001F20FE">
      <w:pPr>
        <w:pStyle w:val="BodyText"/>
        <w:spacing w:before="1" w:line="240" w:lineRule="auto"/>
        <w:ind w:left="2880"/>
        <w:jc w:val="left"/>
        <w:rPr>
          <w:rFonts w:ascii="Times New Roman" w:hAnsi="Times New Roman"/>
        </w:rPr>
      </w:pPr>
      <w:hyperlink r:id="rId46" w:history="1">
        <w:r w:rsidRPr="00D42367">
          <w:rPr>
            <w:rStyle w:val="Hyperlink"/>
            <w:rFonts w:ascii="Times New Roman" w:hAnsi="Times New Roman"/>
            <w:spacing w:val="-2"/>
          </w:rPr>
          <w:t>privacyofficer@medicaid.ms.gov</w:t>
        </w:r>
      </w:hyperlink>
    </w:p>
    <w:p w14:paraId="0DB6647F" w14:textId="77777777" w:rsidR="00406376" w:rsidRPr="00BB46C7" w:rsidRDefault="00406376" w:rsidP="00BB46C7">
      <w:pPr>
        <w:pStyle w:val="BodyText"/>
        <w:spacing w:before="276"/>
        <w:ind w:left="0"/>
        <w:jc w:val="left"/>
        <w:rPr>
          <w:rFonts w:ascii="Times New Roman" w:hAnsi="Times New Roman"/>
        </w:rPr>
      </w:pPr>
      <w:r w:rsidRPr="00BB46C7">
        <w:rPr>
          <w:rFonts w:ascii="Times New Roman" w:hAnsi="Times New Roman"/>
          <w:u w:val="single"/>
        </w:rPr>
        <w:t>For</w:t>
      </w:r>
      <w:r w:rsidRPr="00BB46C7">
        <w:rPr>
          <w:rFonts w:ascii="Times New Roman" w:hAnsi="Times New Roman"/>
          <w:spacing w:val="-3"/>
          <w:u w:val="single"/>
        </w:rPr>
        <w:t xml:space="preserve"> </w:t>
      </w:r>
      <w:r w:rsidRPr="00BB46C7">
        <w:rPr>
          <w:rFonts w:ascii="Times New Roman" w:hAnsi="Times New Roman"/>
          <w:u w:val="single"/>
        </w:rPr>
        <w:t>Business</w:t>
      </w:r>
      <w:r w:rsidRPr="00BB46C7">
        <w:rPr>
          <w:rFonts w:ascii="Times New Roman" w:hAnsi="Times New Roman"/>
          <w:spacing w:val="-2"/>
          <w:u w:val="single"/>
        </w:rPr>
        <w:t xml:space="preserve"> Associate</w:t>
      </w:r>
      <w:r w:rsidRPr="00BB46C7">
        <w:rPr>
          <w:rFonts w:ascii="Times New Roman" w:hAnsi="Times New Roman"/>
          <w:spacing w:val="-2"/>
        </w:rPr>
        <w:t>:</w:t>
      </w:r>
    </w:p>
    <w:p w14:paraId="293A1456" w14:textId="77777777" w:rsidR="00406376" w:rsidRPr="00BB46C7" w:rsidRDefault="00406376" w:rsidP="00406376">
      <w:pPr>
        <w:pStyle w:val="BodyText"/>
        <w:spacing w:before="16"/>
        <w:ind w:left="0"/>
        <w:jc w:val="left"/>
        <w:rPr>
          <w:rFonts w:ascii="Times New Roman" w:hAnsi="Times New Roman"/>
          <w:sz w:val="20"/>
        </w:rPr>
      </w:pPr>
      <w:r w:rsidRPr="00BB46C7">
        <w:rPr>
          <w:rFonts w:ascii="Times New Roman" w:hAnsi="Times New Roman"/>
          <w:noProof/>
          <w:sz w:val="20"/>
        </w:rPr>
        <mc:AlternateContent>
          <mc:Choice Requires="wps">
            <w:drawing>
              <wp:anchor distT="0" distB="0" distL="0" distR="0" simplePos="0" relativeHeight="251658252" behindDoc="1" locked="0" layoutInCell="1" allowOverlap="1" wp14:anchorId="57F04F76" wp14:editId="3925394F">
                <wp:simplePos x="0" y="0"/>
                <wp:positionH relativeFrom="page">
                  <wp:posOffset>2743200</wp:posOffset>
                </wp:positionH>
                <wp:positionV relativeFrom="paragraph">
                  <wp:posOffset>172033</wp:posOffset>
                </wp:positionV>
                <wp:extent cx="205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A0A00" id="Graphic 12" o:spid="_x0000_s1026" style="position:absolute;margin-left:3in;margin-top:13.55pt;width:162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pPDwIAAFsEAAAOAAAAZHJzL2Uyb0RvYy54bWysVMFu2zAMvQ/YPwi6L3aCLS2MOMXQoMOA&#10;oivQDDsrshwbk0WNVOL070fJdpJ1t2E+CJT4RD7yUV7dnTorjgapBVfK+SyXwjgNVev2pfy+ffhw&#10;KwUF5SplwZlSvhqSd+v371a9L8wCGrCVQcFBHBW9L2UTgi+yjHRjOkUz8MaxswbsVOAt7rMKVc/R&#10;O5st8nyZ9YCVR9CGiE83g1OuU/y6Njp8q2syQdhSMreQVkzrLq7ZeqWKPSrftHqkof6BRadax0nP&#10;oTYqKHHA9q9QXasRCOow09BlUNetNqkGrmaev6nmpVHepFq4OeTPbaL/F1Y/HV/8M0bq5B9B/yTu&#10;SNZ7Ks6euKERc6qxi1gmLk6pi6/nLppTEJoPF/mnm485N1uzb764SU3OVDHd1QcKXwykOOr4SGHQ&#10;oJos1UyWPrnJRFYyamiThkEK1hClYA13g4ZehXgvkoum6C9E4lkHR7OF5A1vmDO1i9e6a9S5lKlK&#10;xg4INmIa7tVgpNRsXxdnXWSxnN8u02gQ2LZ6aK2NLAj3u3uL4qjiYKYv1sER/oB5pLBR1Ay45Bph&#10;1o06DdJEkXZQvT6j6HmaS0m/DgqNFPar43GJoz8ZOBm7ycBg7yE9kNQgzrk9/VDoRUxfysDKPsE0&#10;jKqYRIuln7HxpoPPhwB1GxVNMzQwGjc8wanA8bXFJ3K9T6jLP2H9GwAA//8DAFBLAwQUAAYACAAA&#10;ACEAjlBMmeEAAAAJAQAADwAAAGRycy9kb3ducmV2LnhtbEyPQU+DQBCF7yb+h82YeDF2KdWWIEtj&#10;Wk28NFHsD1hgClh2FtmFYn+905Me583Le99L1pNpxYi9aywpmM8CEEiFLRuqFOw/X+8jEM5rKnVr&#10;CRX8oIN1en2V6Li0J/rAMfOV4BBysVZQe9/FUrqiRqPdzHZI/DvY3mjPZ1/JstcnDjetDINgKY1u&#10;iBtq3eGmxuKYDUbBMTp/b7K7KH/bbb+27/uX4XAeB6Vub6bnJxAeJ/9nhgs+o0PKTLkdqHSiVfCw&#10;CHmLVxCu5iDYsHpcspBfhAXINJH/F6S/AAAA//8DAFBLAQItABQABgAIAAAAIQC2gziS/gAAAOEB&#10;AAATAAAAAAAAAAAAAAAAAAAAAABbQ29udGVudF9UeXBlc10ueG1sUEsBAi0AFAAGAAgAAAAhADj9&#10;If/WAAAAlAEAAAsAAAAAAAAAAAAAAAAALwEAAF9yZWxzLy5yZWxzUEsBAi0AFAAGAAgAAAAhAHXA&#10;Sk8PAgAAWwQAAA4AAAAAAAAAAAAAAAAALgIAAGRycy9lMm9Eb2MueG1sUEsBAi0AFAAGAAgAAAAh&#10;AI5QTJnhAAAACQEAAA8AAAAAAAAAAAAAAAAAaQQAAGRycy9kb3ducmV2LnhtbFBLBQYAAAAABAAE&#10;APMAAAB3BQAAAAA=&#10;" path="m,l2057400,e" filled="f" strokeweight=".17183mm">
                <v:path arrowok="t"/>
                <w10:wrap type="topAndBottom" anchorx="page"/>
              </v:shape>
            </w:pict>
          </mc:Fallback>
        </mc:AlternateContent>
      </w:r>
      <w:r w:rsidRPr="00BB46C7">
        <w:rPr>
          <w:rFonts w:ascii="Times New Roman" w:hAnsi="Times New Roman"/>
          <w:noProof/>
          <w:sz w:val="20"/>
        </w:rPr>
        <mc:AlternateContent>
          <mc:Choice Requires="wps">
            <w:drawing>
              <wp:anchor distT="0" distB="0" distL="0" distR="0" simplePos="0" relativeHeight="251658253" behindDoc="1" locked="0" layoutInCell="1" allowOverlap="1" wp14:anchorId="64146490" wp14:editId="7D62D27C">
                <wp:simplePos x="0" y="0"/>
                <wp:positionH relativeFrom="page">
                  <wp:posOffset>2743200</wp:posOffset>
                </wp:positionH>
                <wp:positionV relativeFrom="paragraph">
                  <wp:posOffset>347293</wp:posOffset>
                </wp:positionV>
                <wp:extent cx="213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C0B05" id="Graphic 13" o:spid="_x0000_s1026" style="position:absolute;margin-left:3in;margin-top:27.35pt;width:168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v+DwIAAFsEAAAOAAAAZHJzL2Uyb0RvYy54bWysVMFu2zAMvQ/YPwi6L05SICu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ubi5Wc252Zp9i+Xn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rLfEad8AAAAJAQAADwAAAGRycy9kb3ducmV2LnhtbEyPS0/DMBCE70j8B2uRuFGH0hchToUi&#10;cah6olRC3Nx4yQN7HWK3Tfvruz3BcWdHM99ky8FZccA+NJ4UPI4SEEilNw1VCrYfbw8LECFqMtp6&#10;QgUnDLDMb28ynRp/pHc8bGIlOIRCqhXUMXaplKGs0ekw8h0S/75973Tks6+k6fWRw52V4ySZSacb&#10;4oZad1jUWP5s9k5B1xa/8nNtz27bngtsk5Wf2i+l7u+G1xcQEYf4Z4YrPqNDzkw7vycThFUweRrz&#10;lqhgOpmDYMN8tmBhdxWeQeaZ/L8gvwAAAP//AwBQSwECLQAUAAYACAAAACEAtoM4kv4AAADhAQAA&#10;EwAAAAAAAAAAAAAAAAAAAAAAW0NvbnRlbnRfVHlwZXNdLnhtbFBLAQItABQABgAIAAAAIQA4/SH/&#10;1gAAAJQBAAALAAAAAAAAAAAAAAAAAC8BAABfcmVscy8ucmVsc1BLAQItABQABgAIAAAAIQDSXLv+&#10;DwIAAFsEAAAOAAAAAAAAAAAAAAAAAC4CAABkcnMvZTJvRG9jLnhtbFBLAQItABQABgAIAAAAIQCs&#10;t8Rp3wAAAAkBAAAPAAAAAAAAAAAAAAAAAGkEAABkcnMvZG93bnJldi54bWxQSwUGAAAAAAQABADz&#10;AAAAdQUAAAAA&#10;" path="m,l2133600,e" filled="f" strokeweight=".17183mm">
                <v:path arrowok="t"/>
                <w10:wrap type="topAndBottom" anchorx="page"/>
              </v:shape>
            </w:pict>
          </mc:Fallback>
        </mc:AlternateContent>
      </w:r>
    </w:p>
    <w:p w14:paraId="342AE38F" w14:textId="77777777" w:rsidR="00406376" w:rsidRDefault="00406376" w:rsidP="00406376">
      <w:pPr>
        <w:pStyle w:val="BodyText"/>
        <w:spacing w:before="17"/>
        <w:ind w:left="0"/>
        <w:jc w:val="left"/>
        <w:rPr>
          <w:sz w:val="20"/>
        </w:rPr>
      </w:pPr>
    </w:p>
    <w:p w14:paraId="40B83932" w14:textId="69A05DC8" w:rsidR="00406376" w:rsidRDefault="00264765" w:rsidP="007041DC">
      <w:pPr>
        <w:pStyle w:val="ListParagraph"/>
        <w:widowControl w:val="0"/>
        <w:numPr>
          <w:ilvl w:val="0"/>
          <w:numId w:val="46"/>
        </w:numPr>
        <w:suppressAutoHyphens w:val="0"/>
        <w:autoSpaceDE w:val="0"/>
        <w:autoSpaceDN w:val="0"/>
        <w:spacing w:before="0" w:after="0" w:line="240" w:lineRule="auto"/>
        <w:ind w:left="900" w:right="354"/>
        <w:rPr>
          <w:sz w:val="24"/>
        </w:rPr>
      </w:pPr>
      <w:r w:rsidRPr="00430E66">
        <w:rPr>
          <w:noProof/>
          <w:sz w:val="24"/>
          <w:u w:val="single"/>
        </w:rPr>
        <w:drawing>
          <wp:anchor distT="0" distB="0" distL="0" distR="0" simplePos="0" relativeHeight="251658250" behindDoc="1" locked="0" layoutInCell="1" allowOverlap="1" wp14:anchorId="5331C7A5" wp14:editId="483AB3FF">
            <wp:simplePos x="0" y="0"/>
            <wp:positionH relativeFrom="margin">
              <wp:align>center</wp:align>
            </wp:positionH>
            <wp:positionV relativeFrom="paragraph">
              <wp:posOffset>13970</wp:posOffset>
            </wp:positionV>
            <wp:extent cx="4952365" cy="5303520"/>
            <wp:effectExtent l="0" t="0" r="635" b="0"/>
            <wp:wrapNone/>
            <wp:docPr id="14" name="Image 14"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picture containing graphical user interface&#10;&#10;AI-generated content may be incorrect."/>
                    <pic:cNvPicPr/>
                  </pic:nvPicPr>
                  <pic:blipFill>
                    <a:blip r:embed="rId44" cstate="print"/>
                    <a:stretch>
                      <a:fillRect/>
                    </a:stretch>
                  </pic:blipFill>
                  <pic:spPr>
                    <a:xfrm>
                      <a:off x="0" y="0"/>
                      <a:ext cx="4952365" cy="5303520"/>
                    </a:xfrm>
                    <a:prstGeom prst="rect">
                      <a:avLst/>
                    </a:prstGeom>
                  </pic:spPr>
                </pic:pic>
              </a:graphicData>
            </a:graphic>
          </wp:anchor>
        </w:drawing>
      </w:r>
      <w:r w:rsidR="00406376">
        <w:rPr>
          <w:sz w:val="24"/>
          <w:u w:val="single"/>
        </w:rPr>
        <w:t>Severability.</w:t>
      </w:r>
      <w:r w:rsidR="00406376">
        <w:rPr>
          <w:spacing w:val="-15"/>
          <w:sz w:val="24"/>
        </w:rPr>
        <w:t xml:space="preserve"> </w:t>
      </w:r>
      <w:r w:rsidR="00406376">
        <w:rPr>
          <w:sz w:val="24"/>
        </w:rPr>
        <w:t>It</w:t>
      </w:r>
      <w:r w:rsidR="00406376">
        <w:rPr>
          <w:spacing w:val="-15"/>
          <w:sz w:val="24"/>
        </w:rPr>
        <w:t xml:space="preserve"> </w:t>
      </w:r>
      <w:r w:rsidR="00406376">
        <w:rPr>
          <w:sz w:val="24"/>
        </w:rPr>
        <w:t>is</w:t>
      </w:r>
      <w:r w:rsidR="00406376">
        <w:rPr>
          <w:spacing w:val="-15"/>
          <w:sz w:val="24"/>
        </w:rPr>
        <w:t xml:space="preserve"> </w:t>
      </w:r>
      <w:r w:rsidR="00406376">
        <w:rPr>
          <w:sz w:val="24"/>
        </w:rPr>
        <w:t>understood</w:t>
      </w:r>
      <w:r w:rsidR="00406376">
        <w:rPr>
          <w:spacing w:val="-15"/>
          <w:sz w:val="24"/>
        </w:rPr>
        <w:t xml:space="preserve"> </w:t>
      </w:r>
      <w:r w:rsidR="00406376">
        <w:rPr>
          <w:sz w:val="24"/>
        </w:rPr>
        <w:t>and</w:t>
      </w:r>
      <w:r w:rsidR="00406376">
        <w:rPr>
          <w:spacing w:val="-15"/>
          <w:sz w:val="24"/>
        </w:rPr>
        <w:t xml:space="preserve"> </w:t>
      </w:r>
      <w:r w:rsidR="00406376">
        <w:rPr>
          <w:sz w:val="24"/>
        </w:rPr>
        <w:t>agreed</w:t>
      </w:r>
      <w:r w:rsidR="00406376">
        <w:rPr>
          <w:spacing w:val="-15"/>
          <w:sz w:val="24"/>
        </w:rPr>
        <w:t xml:space="preserve"> </w:t>
      </w:r>
      <w:r w:rsidR="00406376">
        <w:rPr>
          <w:sz w:val="24"/>
        </w:rPr>
        <w:t>by</w:t>
      </w:r>
      <w:r w:rsidR="00406376">
        <w:rPr>
          <w:spacing w:val="-15"/>
          <w:sz w:val="24"/>
        </w:rPr>
        <w:t xml:space="preserve"> </w:t>
      </w:r>
      <w:r w:rsidR="00406376">
        <w:rPr>
          <w:sz w:val="24"/>
        </w:rPr>
        <w:t>the</w:t>
      </w:r>
      <w:r w:rsidR="00406376">
        <w:rPr>
          <w:spacing w:val="-15"/>
          <w:sz w:val="24"/>
        </w:rPr>
        <w:t xml:space="preserve"> </w:t>
      </w:r>
      <w:r w:rsidR="00406376">
        <w:rPr>
          <w:sz w:val="24"/>
        </w:rPr>
        <w:t>Parties</w:t>
      </w:r>
      <w:r w:rsidR="00406376">
        <w:rPr>
          <w:spacing w:val="-15"/>
          <w:sz w:val="24"/>
        </w:rPr>
        <w:t xml:space="preserve"> </w:t>
      </w:r>
      <w:r w:rsidR="00406376">
        <w:rPr>
          <w:sz w:val="24"/>
        </w:rPr>
        <w:t>hereto</w:t>
      </w:r>
      <w:r w:rsidR="00406376">
        <w:rPr>
          <w:spacing w:val="-15"/>
          <w:sz w:val="24"/>
        </w:rPr>
        <w:t xml:space="preserve"> </w:t>
      </w:r>
      <w:r w:rsidR="00406376">
        <w:rPr>
          <w:sz w:val="24"/>
        </w:rPr>
        <w:t>that</w:t>
      </w:r>
      <w:r w:rsidR="00406376">
        <w:rPr>
          <w:spacing w:val="-15"/>
          <w:sz w:val="24"/>
        </w:rPr>
        <w:t xml:space="preserve"> </w:t>
      </w:r>
      <w:r w:rsidR="00406376">
        <w:rPr>
          <w:sz w:val="24"/>
        </w:rPr>
        <w:t>if</w:t>
      </w:r>
      <w:r w:rsidR="00406376">
        <w:rPr>
          <w:spacing w:val="-15"/>
          <w:sz w:val="24"/>
        </w:rPr>
        <w:t xml:space="preserve"> </w:t>
      </w:r>
      <w:r w:rsidR="00406376">
        <w:rPr>
          <w:sz w:val="24"/>
        </w:rPr>
        <w:t>any</w:t>
      </w:r>
      <w:r w:rsidR="00406376">
        <w:rPr>
          <w:spacing w:val="-15"/>
          <w:sz w:val="24"/>
        </w:rPr>
        <w:t xml:space="preserve"> </w:t>
      </w:r>
      <w:r w:rsidR="00406376">
        <w:rPr>
          <w:sz w:val="24"/>
        </w:rPr>
        <w:t>part,</w:t>
      </w:r>
      <w:r w:rsidR="00406376">
        <w:rPr>
          <w:spacing w:val="-15"/>
          <w:sz w:val="24"/>
        </w:rPr>
        <w:t xml:space="preserve"> </w:t>
      </w:r>
      <w:r w:rsidR="00406376">
        <w:rPr>
          <w:sz w:val="24"/>
        </w:rPr>
        <w:t>term,</w:t>
      </w:r>
      <w:r w:rsidR="00406376">
        <w:rPr>
          <w:spacing w:val="-15"/>
          <w:sz w:val="24"/>
        </w:rPr>
        <w:t xml:space="preserve"> </w:t>
      </w:r>
      <w:r w:rsidR="00406376">
        <w:rPr>
          <w:sz w:val="24"/>
        </w:rPr>
        <w:t>or</w:t>
      </w:r>
      <w:r w:rsidR="00406376">
        <w:rPr>
          <w:spacing w:val="-15"/>
          <w:sz w:val="24"/>
        </w:rPr>
        <w:t xml:space="preserve"> </w:t>
      </w:r>
      <w:r w:rsidR="00406376">
        <w:rPr>
          <w:sz w:val="24"/>
        </w:rPr>
        <w:t>provision of this Agreement is by the courts or other judicial body held to be illegal or in conflict with any</w:t>
      </w:r>
      <w:r w:rsidR="00406376">
        <w:rPr>
          <w:spacing w:val="-7"/>
          <w:sz w:val="24"/>
        </w:rPr>
        <w:t xml:space="preserve"> </w:t>
      </w:r>
      <w:r w:rsidR="00406376">
        <w:rPr>
          <w:sz w:val="24"/>
        </w:rPr>
        <w:t>law</w:t>
      </w:r>
      <w:r w:rsidR="00406376">
        <w:rPr>
          <w:spacing w:val="-8"/>
          <w:sz w:val="24"/>
        </w:rPr>
        <w:t xml:space="preserve"> </w:t>
      </w:r>
      <w:r w:rsidR="00406376">
        <w:rPr>
          <w:sz w:val="24"/>
        </w:rPr>
        <w:t>of</w:t>
      </w:r>
      <w:r w:rsidR="00406376">
        <w:rPr>
          <w:spacing w:val="-8"/>
          <w:sz w:val="24"/>
        </w:rPr>
        <w:t xml:space="preserve"> </w:t>
      </w:r>
      <w:r w:rsidR="00406376">
        <w:rPr>
          <w:sz w:val="24"/>
        </w:rPr>
        <w:t>the</w:t>
      </w:r>
      <w:r w:rsidR="00406376">
        <w:rPr>
          <w:spacing w:val="-8"/>
          <w:sz w:val="24"/>
        </w:rPr>
        <w:t xml:space="preserve"> </w:t>
      </w:r>
      <w:r w:rsidR="00406376">
        <w:rPr>
          <w:sz w:val="24"/>
        </w:rPr>
        <w:t>State</w:t>
      </w:r>
      <w:r w:rsidR="00406376">
        <w:rPr>
          <w:spacing w:val="-8"/>
          <w:sz w:val="24"/>
        </w:rPr>
        <w:t xml:space="preserve"> </w:t>
      </w:r>
      <w:r w:rsidR="00406376">
        <w:rPr>
          <w:sz w:val="24"/>
        </w:rPr>
        <w:t>of</w:t>
      </w:r>
      <w:r w:rsidR="00406376">
        <w:rPr>
          <w:spacing w:val="-8"/>
          <w:sz w:val="24"/>
        </w:rPr>
        <w:t xml:space="preserve"> </w:t>
      </w:r>
      <w:r w:rsidR="00406376">
        <w:rPr>
          <w:sz w:val="24"/>
        </w:rPr>
        <w:t>Mississippi</w:t>
      </w:r>
      <w:r w:rsidR="00406376">
        <w:rPr>
          <w:spacing w:val="-7"/>
          <w:sz w:val="24"/>
        </w:rPr>
        <w:t xml:space="preserve"> </w:t>
      </w:r>
      <w:r w:rsidR="00406376">
        <w:rPr>
          <w:sz w:val="24"/>
        </w:rPr>
        <w:t>or</w:t>
      </w:r>
      <w:r w:rsidR="00406376">
        <w:rPr>
          <w:spacing w:val="-8"/>
          <w:sz w:val="24"/>
        </w:rPr>
        <w:t xml:space="preserve"> </w:t>
      </w:r>
      <w:r w:rsidR="00406376">
        <w:rPr>
          <w:sz w:val="24"/>
        </w:rPr>
        <w:t>any</w:t>
      </w:r>
      <w:r w:rsidR="00406376">
        <w:rPr>
          <w:spacing w:val="-7"/>
          <w:sz w:val="24"/>
        </w:rPr>
        <w:t xml:space="preserve"> </w:t>
      </w:r>
      <w:r w:rsidR="00406376">
        <w:rPr>
          <w:sz w:val="24"/>
        </w:rPr>
        <w:t>federal</w:t>
      </w:r>
      <w:r w:rsidR="00406376">
        <w:rPr>
          <w:spacing w:val="-7"/>
          <w:sz w:val="24"/>
        </w:rPr>
        <w:t xml:space="preserve"> </w:t>
      </w:r>
      <w:r w:rsidR="00406376">
        <w:rPr>
          <w:sz w:val="24"/>
        </w:rPr>
        <w:t>law,</w:t>
      </w:r>
      <w:r w:rsidR="00406376">
        <w:rPr>
          <w:spacing w:val="-7"/>
          <w:sz w:val="24"/>
        </w:rPr>
        <w:t xml:space="preserve"> </w:t>
      </w:r>
      <w:r w:rsidR="00406376">
        <w:rPr>
          <w:sz w:val="24"/>
        </w:rPr>
        <w:t>the</w:t>
      </w:r>
      <w:r w:rsidR="00406376">
        <w:rPr>
          <w:spacing w:val="-8"/>
          <w:sz w:val="24"/>
        </w:rPr>
        <w:t xml:space="preserve"> </w:t>
      </w:r>
      <w:r w:rsidR="00406376">
        <w:rPr>
          <w:sz w:val="24"/>
        </w:rPr>
        <w:t>validity</w:t>
      </w:r>
      <w:r w:rsidR="00406376">
        <w:rPr>
          <w:spacing w:val="-7"/>
          <w:sz w:val="24"/>
        </w:rPr>
        <w:t xml:space="preserve"> </w:t>
      </w:r>
      <w:r w:rsidR="00406376">
        <w:rPr>
          <w:sz w:val="24"/>
        </w:rPr>
        <w:t>of</w:t>
      </w:r>
      <w:r w:rsidR="00406376">
        <w:rPr>
          <w:spacing w:val="-8"/>
          <w:sz w:val="24"/>
        </w:rPr>
        <w:t xml:space="preserve"> </w:t>
      </w:r>
      <w:r w:rsidR="00406376">
        <w:rPr>
          <w:sz w:val="24"/>
        </w:rPr>
        <w:t>the</w:t>
      </w:r>
      <w:r w:rsidR="00406376">
        <w:rPr>
          <w:spacing w:val="-6"/>
          <w:sz w:val="24"/>
        </w:rPr>
        <w:t xml:space="preserve"> </w:t>
      </w:r>
      <w:r w:rsidR="00406376">
        <w:rPr>
          <w:sz w:val="24"/>
        </w:rPr>
        <w:t>remaining</w:t>
      </w:r>
      <w:r w:rsidR="00406376">
        <w:rPr>
          <w:spacing w:val="-7"/>
          <w:sz w:val="24"/>
        </w:rPr>
        <w:t xml:space="preserve"> </w:t>
      </w:r>
      <w:r w:rsidR="00406376">
        <w:rPr>
          <w:sz w:val="24"/>
        </w:rPr>
        <w:t>portions</w:t>
      </w:r>
      <w:r w:rsidR="00406376">
        <w:rPr>
          <w:spacing w:val="-7"/>
          <w:sz w:val="24"/>
        </w:rPr>
        <w:t xml:space="preserve"> </w:t>
      </w:r>
      <w:r w:rsidR="00406376">
        <w:rPr>
          <w:sz w:val="24"/>
        </w:rPr>
        <w:t>or provisions</w:t>
      </w:r>
      <w:r w:rsidR="00406376">
        <w:rPr>
          <w:spacing w:val="-14"/>
          <w:sz w:val="24"/>
        </w:rPr>
        <w:t xml:space="preserve"> </w:t>
      </w:r>
      <w:r w:rsidR="00406376">
        <w:rPr>
          <w:sz w:val="24"/>
        </w:rPr>
        <w:t>shall</w:t>
      </w:r>
      <w:r w:rsidR="00406376">
        <w:rPr>
          <w:spacing w:val="-14"/>
          <w:sz w:val="24"/>
        </w:rPr>
        <w:t xml:space="preserve"> </w:t>
      </w:r>
      <w:r w:rsidR="00406376">
        <w:rPr>
          <w:sz w:val="24"/>
        </w:rPr>
        <w:t>not</w:t>
      </w:r>
      <w:r w:rsidR="00406376">
        <w:rPr>
          <w:spacing w:val="-14"/>
          <w:sz w:val="24"/>
        </w:rPr>
        <w:t xml:space="preserve"> </w:t>
      </w:r>
      <w:r w:rsidR="00406376">
        <w:rPr>
          <w:sz w:val="24"/>
        </w:rPr>
        <w:t>be</w:t>
      </w:r>
      <w:r w:rsidR="00406376">
        <w:rPr>
          <w:spacing w:val="-15"/>
          <w:sz w:val="24"/>
        </w:rPr>
        <w:t xml:space="preserve"> </w:t>
      </w:r>
      <w:r w:rsidR="00406376">
        <w:rPr>
          <w:sz w:val="24"/>
        </w:rPr>
        <w:t>affected</w:t>
      </w:r>
      <w:r w:rsidR="00406376">
        <w:rPr>
          <w:spacing w:val="-12"/>
          <w:sz w:val="24"/>
        </w:rPr>
        <w:t xml:space="preserve"> </w:t>
      </w:r>
      <w:r w:rsidR="00406376">
        <w:rPr>
          <w:sz w:val="24"/>
        </w:rPr>
        <w:t>and</w:t>
      </w:r>
      <w:r w:rsidR="00406376">
        <w:rPr>
          <w:spacing w:val="-14"/>
          <w:sz w:val="24"/>
        </w:rPr>
        <w:t xml:space="preserve"> </w:t>
      </w:r>
      <w:r w:rsidR="00406376">
        <w:rPr>
          <w:sz w:val="24"/>
        </w:rPr>
        <w:t>the</w:t>
      </w:r>
      <w:r w:rsidR="00406376">
        <w:rPr>
          <w:spacing w:val="-15"/>
          <w:sz w:val="24"/>
        </w:rPr>
        <w:t xml:space="preserve"> </w:t>
      </w:r>
      <w:r w:rsidR="00406376">
        <w:rPr>
          <w:sz w:val="24"/>
        </w:rPr>
        <w:t>obligations</w:t>
      </w:r>
      <w:r w:rsidR="00406376">
        <w:rPr>
          <w:spacing w:val="-12"/>
          <w:sz w:val="24"/>
        </w:rPr>
        <w:t xml:space="preserve"> </w:t>
      </w:r>
      <w:r w:rsidR="00406376">
        <w:rPr>
          <w:sz w:val="24"/>
        </w:rPr>
        <w:t>of</w:t>
      </w:r>
      <w:r w:rsidR="00406376">
        <w:rPr>
          <w:spacing w:val="-15"/>
          <w:sz w:val="24"/>
        </w:rPr>
        <w:t xml:space="preserve"> </w:t>
      </w:r>
      <w:r w:rsidR="00406376">
        <w:rPr>
          <w:sz w:val="24"/>
        </w:rPr>
        <w:t>the</w:t>
      </w:r>
      <w:r w:rsidR="00406376">
        <w:rPr>
          <w:spacing w:val="-15"/>
          <w:sz w:val="24"/>
        </w:rPr>
        <w:t xml:space="preserve"> </w:t>
      </w:r>
      <w:r w:rsidR="00406376">
        <w:rPr>
          <w:sz w:val="24"/>
        </w:rPr>
        <w:t>parties</w:t>
      </w:r>
      <w:r w:rsidR="00406376">
        <w:rPr>
          <w:spacing w:val="-14"/>
          <w:sz w:val="24"/>
        </w:rPr>
        <w:t xml:space="preserve"> </w:t>
      </w:r>
      <w:r w:rsidR="00406376">
        <w:rPr>
          <w:sz w:val="24"/>
        </w:rPr>
        <w:t>shall</w:t>
      </w:r>
      <w:r w:rsidR="00406376">
        <w:rPr>
          <w:spacing w:val="-14"/>
          <w:sz w:val="24"/>
        </w:rPr>
        <w:t xml:space="preserve"> </w:t>
      </w:r>
      <w:r w:rsidR="00406376">
        <w:rPr>
          <w:sz w:val="24"/>
        </w:rPr>
        <w:t>be</w:t>
      </w:r>
      <w:r w:rsidR="00406376">
        <w:rPr>
          <w:spacing w:val="-13"/>
          <w:sz w:val="24"/>
        </w:rPr>
        <w:t xml:space="preserve"> </w:t>
      </w:r>
      <w:r w:rsidR="00406376">
        <w:rPr>
          <w:sz w:val="24"/>
        </w:rPr>
        <w:t>construed</w:t>
      </w:r>
      <w:r w:rsidR="00406376">
        <w:rPr>
          <w:spacing w:val="-14"/>
          <w:sz w:val="24"/>
        </w:rPr>
        <w:t xml:space="preserve"> </w:t>
      </w:r>
      <w:r w:rsidR="00406376">
        <w:rPr>
          <w:sz w:val="24"/>
        </w:rPr>
        <w:t>in</w:t>
      </w:r>
      <w:r w:rsidR="00406376">
        <w:rPr>
          <w:spacing w:val="-14"/>
          <w:sz w:val="24"/>
        </w:rPr>
        <w:t xml:space="preserve"> </w:t>
      </w:r>
      <w:r w:rsidR="00406376">
        <w:rPr>
          <w:sz w:val="24"/>
        </w:rPr>
        <w:t>full</w:t>
      </w:r>
      <w:r w:rsidR="00406376">
        <w:rPr>
          <w:spacing w:val="-14"/>
          <w:sz w:val="24"/>
        </w:rPr>
        <w:t xml:space="preserve"> </w:t>
      </w:r>
      <w:r w:rsidR="00406376">
        <w:rPr>
          <w:sz w:val="24"/>
        </w:rPr>
        <w:t>force as if the Agreement did not contain that particular part, term, or provision held to be invalid.</w:t>
      </w:r>
    </w:p>
    <w:p w14:paraId="162CC6B9" w14:textId="0953A9A9" w:rsidR="00406376" w:rsidRPr="00352BCB" w:rsidRDefault="00406376" w:rsidP="007041DC">
      <w:pPr>
        <w:pStyle w:val="ListParagraph"/>
        <w:widowControl w:val="0"/>
        <w:numPr>
          <w:ilvl w:val="0"/>
          <w:numId w:val="46"/>
        </w:numPr>
        <w:suppressAutoHyphens w:val="0"/>
        <w:autoSpaceDE w:val="0"/>
        <w:autoSpaceDN w:val="0"/>
        <w:spacing w:before="0" w:after="0" w:line="240" w:lineRule="auto"/>
        <w:ind w:left="900" w:right="354"/>
        <w:rPr>
          <w:sz w:val="24"/>
        </w:rPr>
      </w:pPr>
      <w:r>
        <w:rPr>
          <w:sz w:val="24"/>
          <w:u w:val="single"/>
        </w:rPr>
        <w:t>Applicable Law.</w:t>
      </w:r>
      <w:r>
        <w:rPr>
          <w:sz w:val="24"/>
        </w:rPr>
        <w:t xml:space="preserve"> This Agreement shall be construed broadly to implement and comply with the</w:t>
      </w:r>
      <w:r>
        <w:rPr>
          <w:spacing w:val="-8"/>
          <w:sz w:val="24"/>
        </w:rPr>
        <w:t xml:space="preserve"> </w:t>
      </w:r>
      <w:r>
        <w:rPr>
          <w:sz w:val="24"/>
        </w:rPr>
        <w:t>requirements</w:t>
      </w:r>
      <w:r>
        <w:rPr>
          <w:spacing w:val="-7"/>
          <w:sz w:val="24"/>
        </w:rPr>
        <w:t xml:space="preserve"> </w:t>
      </w:r>
      <w:r>
        <w:rPr>
          <w:sz w:val="24"/>
        </w:rPr>
        <w:t>relating</w:t>
      </w:r>
      <w:r>
        <w:rPr>
          <w:spacing w:val="-5"/>
          <w:sz w:val="24"/>
        </w:rPr>
        <w:t xml:space="preserve"> </w:t>
      </w:r>
      <w:r>
        <w:rPr>
          <w:sz w:val="24"/>
        </w:rPr>
        <w:t>to</w:t>
      </w:r>
      <w:r>
        <w:rPr>
          <w:spacing w:val="-7"/>
          <w:sz w:val="24"/>
        </w:rPr>
        <w:t xml:space="preserve"> </w:t>
      </w:r>
      <w:r>
        <w:rPr>
          <w:sz w:val="24"/>
        </w:rPr>
        <w:t>HIPAA</w:t>
      </w:r>
      <w:r>
        <w:rPr>
          <w:spacing w:val="-7"/>
          <w:sz w:val="24"/>
        </w:rPr>
        <w:t xml:space="preserve"> </w:t>
      </w:r>
      <w:r>
        <w:rPr>
          <w:sz w:val="24"/>
        </w:rPr>
        <w:t>and</w:t>
      </w:r>
      <w:r>
        <w:rPr>
          <w:spacing w:val="-5"/>
          <w:sz w:val="24"/>
        </w:rPr>
        <w:t xml:space="preserve"> </w:t>
      </w:r>
      <w:r>
        <w:rPr>
          <w:sz w:val="24"/>
        </w:rPr>
        <w:t>its</w:t>
      </w:r>
      <w:r>
        <w:rPr>
          <w:spacing w:val="-7"/>
          <w:sz w:val="24"/>
        </w:rPr>
        <w:t xml:space="preserve"> </w:t>
      </w:r>
      <w:r>
        <w:rPr>
          <w:sz w:val="24"/>
        </w:rPr>
        <w:t>implementing</w:t>
      </w:r>
      <w:r>
        <w:rPr>
          <w:spacing w:val="-7"/>
          <w:sz w:val="24"/>
        </w:rPr>
        <w:t xml:space="preserve"> </w:t>
      </w:r>
      <w:r>
        <w:rPr>
          <w:sz w:val="24"/>
        </w:rPr>
        <w:t>regulations.</w:t>
      </w:r>
      <w:r>
        <w:rPr>
          <w:spacing w:val="-7"/>
          <w:sz w:val="24"/>
        </w:rPr>
        <w:t xml:space="preserve"> </w:t>
      </w:r>
      <w:r>
        <w:rPr>
          <w:sz w:val="24"/>
        </w:rPr>
        <w:t>All</w:t>
      </w:r>
      <w:r>
        <w:rPr>
          <w:spacing w:val="-7"/>
          <w:sz w:val="24"/>
        </w:rPr>
        <w:t xml:space="preserve"> </w:t>
      </w:r>
      <w:r>
        <w:rPr>
          <w:sz w:val="24"/>
        </w:rPr>
        <w:t>other</w:t>
      </w:r>
      <w:r>
        <w:rPr>
          <w:spacing w:val="-8"/>
          <w:sz w:val="24"/>
        </w:rPr>
        <w:t xml:space="preserve"> </w:t>
      </w:r>
      <w:r>
        <w:rPr>
          <w:sz w:val="24"/>
        </w:rPr>
        <w:t>aspects</w:t>
      </w:r>
      <w:r>
        <w:rPr>
          <w:spacing w:val="-7"/>
          <w:sz w:val="24"/>
        </w:rPr>
        <w:t xml:space="preserve"> </w:t>
      </w:r>
      <w:r>
        <w:rPr>
          <w:sz w:val="24"/>
        </w:rPr>
        <w:t>of</w:t>
      </w:r>
      <w:r>
        <w:rPr>
          <w:spacing w:val="-8"/>
          <w:sz w:val="24"/>
        </w:rPr>
        <w:t xml:space="preserve"> </w:t>
      </w:r>
      <w:r>
        <w:rPr>
          <w:sz w:val="24"/>
        </w:rPr>
        <w:t xml:space="preserve">this Agreement shall be governed by and construed in accordance with the laws of the State of Mississippi, excluding its conflicts of </w:t>
      </w:r>
      <w:proofErr w:type="spellStart"/>
      <w:r>
        <w:rPr>
          <w:sz w:val="24"/>
        </w:rPr>
        <w:t>laws</w:t>
      </w:r>
      <w:proofErr w:type="spellEnd"/>
      <w:r>
        <w:rPr>
          <w:sz w:val="24"/>
        </w:rPr>
        <w:t xml:space="preserve"> provisions, and any litigation with respect thereto</w:t>
      </w:r>
      <w:r w:rsidR="00352BCB">
        <w:rPr>
          <w:sz w:val="24"/>
        </w:rPr>
        <w:t xml:space="preserve"> </w:t>
      </w:r>
      <w:r w:rsidRPr="00352BCB">
        <w:t>shall be brought in the courts of the State. Business Associate shall comply with applicable federal,</w:t>
      </w:r>
      <w:r w:rsidRPr="00352BCB">
        <w:rPr>
          <w:spacing w:val="-6"/>
        </w:rPr>
        <w:t xml:space="preserve"> </w:t>
      </w:r>
      <w:r w:rsidRPr="00352BCB">
        <w:t>state,</w:t>
      </w:r>
      <w:r w:rsidRPr="00352BCB">
        <w:rPr>
          <w:spacing w:val="-6"/>
        </w:rPr>
        <w:t xml:space="preserve"> </w:t>
      </w:r>
      <w:r w:rsidRPr="00352BCB">
        <w:t>and</w:t>
      </w:r>
      <w:r w:rsidRPr="00352BCB">
        <w:rPr>
          <w:spacing w:val="-6"/>
        </w:rPr>
        <w:t xml:space="preserve"> </w:t>
      </w:r>
      <w:r w:rsidRPr="00352BCB">
        <w:t>local</w:t>
      </w:r>
      <w:r w:rsidRPr="00352BCB">
        <w:rPr>
          <w:spacing w:val="-5"/>
        </w:rPr>
        <w:t xml:space="preserve"> </w:t>
      </w:r>
      <w:r w:rsidRPr="00352BCB">
        <w:t>laws,</w:t>
      </w:r>
      <w:r w:rsidRPr="00352BCB">
        <w:rPr>
          <w:spacing w:val="-6"/>
        </w:rPr>
        <w:t xml:space="preserve"> </w:t>
      </w:r>
      <w:r w:rsidRPr="00352BCB">
        <w:t>regulations,</w:t>
      </w:r>
      <w:r w:rsidRPr="00352BCB">
        <w:rPr>
          <w:spacing w:val="-6"/>
        </w:rPr>
        <w:t xml:space="preserve"> </w:t>
      </w:r>
      <w:r w:rsidRPr="00352BCB">
        <w:t>policies,</w:t>
      </w:r>
      <w:r w:rsidRPr="00352BCB">
        <w:rPr>
          <w:spacing w:val="-6"/>
        </w:rPr>
        <w:t xml:space="preserve"> </w:t>
      </w:r>
      <w:r w:rsidRPr="00352BCB">
        <w:t>and</w:t>
      </w:r>
      <w:r w:rsidRPr="00352BCB">
        <w:rPr>
          <w:spacing w:val="-6"/>
        </w:rPr>
        <w:t xml:space="preserve"> </w:t>
      </w:r>
      <w:r w:rsidRPr="00352BCB">
        <w:t>procedures</w:t>
      </w:r>
      <w:r w:rsidRPr="00352BCB">
        <w:rPr>
          <w:spacing w:val="-6"/>
        </w:rPr>
        <w:t xml:space="preserve"> </w:t>
      </w:r>
      <w:r w:rsidRPr="00352BCB">
        <w:t>as</w:t>
      </w:r>
      <w:r w:rsidRPr="00352BCB">
        <w:rPr>
          <w:spacing w:val="-6"/>
        </w:rPr>
        <w:t xml:space="preserve"> </w:t>
      </w:r>
      <w:r w:rsidRPr="00352BCB">
        <w:t>now</w:t>
      </w:r>
      <w:r w:rsidRPr="00352BCB">
        <w:rPr>
          <w:spacing w:val="-6"/>
        </w:rPr>
        <w:t xml:space="preserve"> </w:t>
      </w:r>
      <w:r w:rsidRPr="00352BCB">
        <w:t>existing</w:t>
      </w:r>
      <w:r w:rsidRPr="00352BCB">
        <w:rPr>
          <w:spacing w:val="-6"/>
        </w:rPr>
        <w:t xml:space="preserve"> </w:t>
      </w:r>
      <w:r w:rsidRPr="00352BCB">
        <w:t>and</w:t>
      </w:r>
      <w:r w:rsidRPr="00352BCB">
        <w:rPr>
          <w:spacing w:val="-6"/>
        </w:rPr>
        <w:t xml:space="preserve"> </w:t>
      </w:r>
      <w:r w:rsidRPr="00352BCB">
        <w:t>as</w:t>
      </w:r>
      <w:r w:rsidRPr="00352BCB">
        <w:rPr>
          <w:spacing w:val="-6"/>
        </w:rPr>
        <w:t xml:space="preserve"> </w:t>
      </w:r>
      <w:r w:rsidRPr="00352BCB">
        <w:t>may be amended or modified. Where provisions of this Agreement differ from those mandated by such laws and regulations, but are nonetheless permitted by such laws and regulations, the provisions of this Agreement shall control.</w:t>
      </w:r>
    </w:p>
    <w:p w14:paraId="4ED052AA" w14:textId="6EF1A3A8" w:rsidR="00406376" w:rsidRPr="00430E66" w:rsidRDefault="00406376" w:rsidP="007041DC">
      <w:pPr>
        <w:pStyle w:val="ListParagraph"/>
        <w:widowControl w:val="0"/>
        <w:numPr>
          <w:ilvl w:val="0"/>
          <w:numId w:val="46"/>
        </w:numPr>
        <w:suppressAutoHyphens w:val="0"/>
        <w:autoSpaceDE w:val="0"/>
        <w:autoSpaceDN w:val="0"/>
        <w:spacing w:before="0" w:after="0" w:line="240" w:lineRule="auto"/>
        <w:ind w:left="900" w:right="354" w:hanging="450"/>
        <w:rPr>
          <w:sz w:val="24"/>
        </w:rPr>
      </w:pPr>
      <w:r w:rsidRPr="00430E66">
        <w:rPr>
          <w:sz w:val="24"/>
          <w:u w:val="single"/>
        </w:rPr>
        <w:t>Non-Assignment and Subcontracting</w:t>
      </w:r>
      <w:r w:rsidRPr="00430E66">
        <w:rPr>
          <w:sz w:val="24"/>
        </w:rPr>
        <w:t>. Business Associate shall not assign, subcontract, or otherwise transfer this Agreement, in whole or in part, without the prior written consent of DOM. Any attempted assignment or transfer of its obligations without such consent shall be null and void. No such approval by DOM of any subcontract shall be deemed in any way to provide for the incurrence of any obligation of DOM in addition to the total compensation agreed upon in this Agreement. Subcontracts shall be subject to the terms and conditions of this Agreement and to any conditions of approval that DOM may deem necessary. Subject to the foregoing, this Agreement shall be binding upon the respective successors and assigns of the parties. DOM may assign its rights and obligations under this Agreement to any successor or affiliated entity.</w:t>
      </w:r>
    </w:p>
    <w:p w14:paraId="29002B16" w14:textId="77777777" w:rsidR="00406376" w:rsidRPr="00430E66" w:rsidRDefault="00406376" w:rsidP="007041DC">
      <w:pPr>
        <w:pStyle w:val="ListParagraph"/>
        <w:widowControl w:val="0"/>
        <w:numPr>
          <w:ilvl w:val="0"/>
          <w:numId w:val="46"/>
        </w:numPr>
        <w:suppressAutoHyphens w:val="0"/>
        <w:autoSpaceDE w:val="0"/>
        <w:autoSpaceDN w:val="0"/>
        <w:spacing w:before="0" w:after="0" w:line="240" w:lineRule="auto"/>
        <w:ind w:left="900" w:right="357" w:hanging="450"/>
        <w:rPr>
          <w:sz w:val="24"/>
        </w:rPr>
      </w:pPr>
      <w:r w:rsidRPr="00430E66">
        <w:rPr>
          <w:sz w:val="24"/>
          <w:u w:val="single"/>
        </w:rPr>
        <w:t>Independent Contractors.</w:t>
      </w:r>
      <w:r w:rsidRPr="00430E66">
        <w:rPr>
          <w:sz w:val="24"/>
        </w:rPr>
        <w:t xml:space="preserve"> It is expressly understood and agreed that Business Associate and any Subcontractor of Business Associate are independent contractors of DOM, and none of the provisions of this Agreement shall establish or be deemed or construed to establish any partnership, agency, joint venture, or employer-employee relationship between the Parties.</w:t>
      </w:r>
    </w:p>
    <w:p w14:paraId="0681B0FB" w14:textId="77777777" w:rsidR="00406376" w:rsidRPr="00430E66" w:rsidRDefault="00406376" w:rsidP="007041DC">
      <w:pPr>
        <w:pStyle w:val="ListParagraph"/>
        <w:widowControl w:val="0"/>
        <w:numPr>
          <w:ilvl w:val="0"/>
          <w:numId w:val="46"/>
        </w:numPr>
        <w:suppressAutoHyphens w:val="0"/>
        <w:autoSpaceDE w:val="0"/>
        <w:autoSpaceDN w:val="0"/>
        <w:spacing w:before="0" w:after="0" w:line="240" w:lineRule="auto"/>
        <w:ind w:left="900" w:right="355" w:hanging="450"/>
        <w:rPr>
          <w:sz w:val="24"/>
        </w:rPr>
      </w:pPr>
      <w:r w:rsidRPr="00430E66">
        <w:rPr>
          <w:sz w:val="24"/>
          <w:u w:val="single"/>
        </w:rPr>
        <w:t>Entire Agreement</w:t>
      </w:r>
      <w:r w:rsidRPr="00430E66">
        <w:rPr>
          <w:sz w:val="24"/>
        </w:rPr>
        <w:t>. This Agreement contains the entire agreement between the Parties and supersedes all prior discussions, instructions, directions, understandings, negotiations, agreements, and services for like services.</w:t>
      </w:r>
    </w:p>
    <w:p w14:paraId="386F3353" w14:textId="77777777" w:rsidR="00406376" w:rsidRPr="00430E66" w:rsidRDefault="00406376" w:rsidP="007041DC">
      <w:pPr>
        <w:pStyle w:val="ListParagraph"/>
        <w:widowControl w:val="0"/>
        <w:numPr>
          <w:ilvl w:val="0"/>
          <w:numId w:val="46"/>
        </w:numPr>
        <w:suppressAutoHyphens w:val="0"/>
        <w:autoSpaceDE w:val="0"/>
        <w:autoSpaceDN w:val="0"/>
        <w:spacing w:before="0" w:after="0" w:line="240" w:lineRule="auto"/>
        <w:ind w:left="900" w:right="354" w:hanging="450"/>
        <w:rPr>
          <w:sz w:val="24"/>
        </w:rPr>
      </w:pPr>
      <w:r w:rsidRPr="00430E66">
        <w:rPr>
          <w:sz w:val="24"/>
          <w:u w:val="single"/>
        </w:rPr>
        <w:lastRenderedPageBreak/>
        <w:t xml:space="preserve">No </w:t>
      </w:r>
      <w:proofErr w:type="gramStart"/>
      <w:r w:rsidRPr="00430E66">
        <w:rPr>
          <w:sz w:val="24"/>
          <w:u w:val="single"/>
        </w:rPr>
        <w:t>Third Party</w:t>
      </w:r>
      <w:proofErr w:type="gramEnd"/>
      <w:r w:rsidRPr="00430E66">
        <w:rPr>
          <w:sz w:val="24"/>
          <w:u w:val="single"/>
        </w:rPr>
        <w:t xml:space="preserve"> Beneficiaries</w:t>
      </w:r>
      <w:r w:rsidRPr="00430E66">
        <w:rPr>
          <w:sz w:val="24"/>
        </w:rPr>
        <w:t>. Nothing express or implied in this Agreement is intended to confer, nor shall anything herein confer, upon any person other than the Parties and their respective successors, heirs, or permitted assigns, any rights, remedies, obligations, or liabilities whatsoever.</w:t>
      </w:r>
    </w:p>
    <w:p w14:paraId="1D10BC17" w14:textId="6392F9BE" w:rsidR="00406376" w:rsidRPr="00430E66" w:rsidRDefault="006C4454" w:rsidP="007041DC">
      <w:pPr>
        <w:pStyle w:val="ListParagraph"/>
        <w:widowControl w:val="0"/>
        <w:numPr>
          <w:ilvl w:val="0"/>
          <w:numId w:val="46"/>
        </w:numPr>
        <w:suppressAutoHyphens w:val="0"/>
        <w:autoSpaceDE w:val="0"/>
        <w:autoSpaceDN w:val="0"/>
        <w:spacing w:before="0" w:after="0" w:line="240" w:lineRule="auto"/>
        <w:ind w:left="900" w:right="356" w:hanging="450"/>
        <w:rPr>
          <w:sz w:val="24"/>
        </w:rPr>
      </w:pPr>
      <w:r w:rsidRPr="000316BB">
        <w:rPr>
          <w:noProof/>
        </w:rPr>
        <w:drawing>
          <wp:anchor distT="0" distB="0" distL="0" distR="0" simplePos="0" relativeHeight="251658251" behindDoc="1" locked="0" layoutInCell="1" allowOverlap="1" wp14:anchorId="19EACA91" wp14:editId="2E8A6F04">
            <wp:simplePos x="0" y="0"/>
            <wp:positionH relativeFrom="page">
              <wp:posOffset>1085850</wp:posOffset>
            </wp:positionH>
            <wp:positionV relativeFrom="paragraph">
              <wp:posOffset>1158240</wp:posOffset>
            </wp:positionV>
            <wp:extent cx="4952998" cy="5303836"/>
            <wp:effectExtent l="0" t="0" r="635" b="0"/>
            <wp:wrapNone/>
            <wp:docPr id="15" name="Image 15" descr="A picture containing graphical user inte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picture containing graphical user interface&#10;&#10;AI-generated content may be incorrect."/>
                    <pic:cNvPicPr/>
                  </pic:nvPicPr>
                  <pic:blipFill>
                    <a:blip r:embed="rId44" cstate="print"/>
                    <a:stretch>
                      <a:fillRect/>
                    </a:stretch>
                  </pic:blipFill>
                  <pic:spPr>
                    <a:xfrm>
                      <a:off x="0" y="0"/>
                      <a:ext cx="4952998" cy="5303836"/>
                    </a:xfrm>
                    <a:prstGeom prst="rect">
                      <a:avLst/>
                    </a:prstGeom>
                  </pic:spPr>
                </pic:pic>
              </a:graphicData>
            </a:graphic>
          </wp:anchor>
        </w:drawing>
      </w:r>
      <w:r w:rsidR="00406376" w:rsidRPr="00430E66">
        <w:rPr>
          <w:sz w:val="24"/>
          <w:u w:val="single"/>
        </w:rPr>
        <w:t>Assistance in Litigation or Administrative Proceedings</w:t>
      </w:r>
      <w:r w:rsidR="00406376" w:rsidRPr="00430E66">
        <w:rPr>
          <w:sz w:val="24"/>
        </w:rPr>
        <w:t>. Business Associate shall make itself and any workforce members, contractors, subcontractors, representatives, agents, affiliates, or subsidiaries assisting Business Associate in the fulfillment of its obligations under this Agreement, available to DOM, at no cost to DOM, to testify as witnesses, or otherwise, in the event of litigation or administrative proceedings being commenced against DOM, its directors, officers, or any other workforce member based upon claimed Violation of HIPAA, its implementing regulations, or other applicable law, except where Business Associate or its workforce members, contractors, subcontractors, representatives, agents, affiliates, or subsidiaries are a named adverse party.</w:t>
      </w:r>
    </w:p>
    <w:p w14:paraId="260C7607" w14:textId="35B7B477" w:rsidR="00406376" w:rsidRDefault="00406376" w:rsidP="007041DC">
      <w:pPr>
        <w:pStyle w:val="ListParagraph"/>
        <w:widowControl w:val="0"/>
        <w:numPr>
          <w:ilvl w:val="0"/>
          <w:numId w:val="46"/>
        </w:numPr>
        <w:suppressAutoHyphens w:val="0"/>
        <w:autoSpaceDE w:val="0"/>
        <w:autoSpaceDN w:val="0"/>
        <w:spacing w:before="1" w:after="0" w:line="240" w:lineRule="auto"/>
        <w:ind w:left="900" w:right="358" w:hanging="450"/>
        <w:rPr>
          <w:sz w:val="24"/>
        </w:rPr>
      </w:pPr>
      <w:r w:rsidRPr="00430E66">
        <w:rPr>
          <w:sz w:val="24"/>
          <w:u w:val="single"/>
        </w:rPr>
        <w:t>Injunctive</w:t>
      </w:r>
      <w:r w:rsidRPr="00430E66">
        <w:rPr>
          <w:spacing w:val="-2"/>
          <w:sz w:val="24"/>
          <w:u w:val="single"/>
        </w:rPr>
        <w:t xml:space="preserve"> </w:t>
      </w:r>
      <w:r w:rsidRPr="00430E66">
        <w:rPr>
          <w:sz w:val="24"/>
          <w:u w:val="single"/>
        </w:rPr>
        <w:t>Relief</w:t>
      </w:r>
      <w:r w:rsidRPr="00430E66">
        <w:rPr>
          <w:sz w:val="24"/>
        </w:rPr>
        <w:t>.</w:t>
      </w:r>
      <w:r w:rsidRPr="00430E66">
        <w:rPr>
          <w:spacing w:val="40"/>
          <w:sz w:val="24"/>
        </w:rPr>
        <w:t xml:space="preserve"> </w:t>
      </w:r>
      <w:r w:rsidRPr="00430E66">
        <w:rPr>
          <w:sz w:val="24"/>
        </w:rPr>
        <w:t>Business</w:t>
      </w:r>
      <w:r w:rsidRPr="00430E66">
        <w:rPr>
          <w:spacing w:val="-3"/>
          <w:sz w:val="24"/>
        </w:rPr>
        <w:t xml:space="preserve"> </w:t>
      </w:r>
      <w:r w:rsidRPr="00430E66">
        <w:rPr>
          <w:sz w:val="24"/>
        </w:rPr>
        <w:t>Associate</w:t>
      </w:r>
      <w:r w:rsidRPr="00430E66">
        <w:rPr>
          <w:spacing w:val="-2"/>
          <w:sz w:val="24"/>
        </w:rPr>
        <w:t xml:space="preserve"> </w:t>
      </w:r>
      <w:r w:rsidRPr="00430E66">
        <w:rPr>
          <w:sz w:val="24"/>
        </w:rPr>
        <w:t>agrees</w:t>
      </w:r>
      <w:r w:rsidRPr="00430E66">
        <w:rPr>
          <w:spacing w:val="-3"/>
          <w:sz w:val="24"/>
        </w:rPr>
        <w:t xml:space="preserve"> </w:t>
      </w:r>
      <w:r w:rsidRPr="00430E66">
        <w:rPr>
          <w:sz w:val="24"/>
        </w:rPr>
        <w:t>that any</w:t>
      </w:r>
      <w:r w:rsidRPr="00430E66">
        <w:rPr>
          <w:spacing w:val="-3"/>
          <w:sz w:val="24"/>
        </w:rPr>
        <w:t xml:space="preserve"> </w:t>
      </w:r>
      <w:r w:rsidRPr="00430E66">
        <w:rPr>
          <w:sz w:val="24"/>
        </w:rPr>
        <w:t>violation</w:t>
      </w:r>
      <w:r w:rsidRPr="00430E66">
        <w:rPr>
          <w:spacing w:val="-3"/>
          <w:sz w:val="24"/>
        </w:rPr>
        <w:t xml:space="preserve"> </w:t>
      </w:r>
      <w:r w:rsidRPr="00430E66">
        <w:rPr>
          <w:sz w:val="24"/>
        </w:rPr>
        <w:t>of</w:t>
      </w:r>
      <w:r w:rsidRPr="00430E66">
        <w:rPr>
          <w:spacing w:val="-4"/>
          <w:sz w:val="24"/>
        </w:rPr>
        <w:t xml:space="preserve"> </w:t>
      </w:r>
      <w:r w:rsidRPr="00430E66">
        <w:rPr>
          <w:sz w:val="24"/>
        </w:rPr>
        <w:t>the</w:t>
      </w:r>
      <w:r w:rsidRPr="00430E66">
        <w:rPr>
          <w:spacing w:val="-4"/>
          <w:sz w:val="24"/>
        </w:rPr>
        <w:t xml:space="preserve"> </w:t>
      </w:r>
      <w:r w:rsidRPr="00430E66">
        <w:rPr>
          <w:sz w:val="24"/>
        </w:rPr>
        <w:t>terms</w:t>
      </w:r>
      <w:r w:rsidRPr="00430E66">
        <w:rPr>
          <w:spacing w:val="-3"/>
          <w:sz w:val="24"/>
        </w:rPr>
        <w:t xml:space="preserve"> </w:t>
      </w:r>
      <w:r w:rsidRPr="00430E66">
        <w:rPr>
          <w:sz w:val="24"/>
        </w:rPr>
        <w:t>and</w:t>
      </w:r>
      <w:r w:rsidRPr="00430E66">
        <w:rPr>
          <w:spacing w:val="-3"/>
          <w:sz w:val="24"/>
        </w:rPr>
        <w:t xml:space="preserve"> </w:t>
      </w:r>
      <w:r w:rsidRPr="00430E66">
        <w:rPr>
          <w:sz w:val="24"/>
        </w:rPr>
        <w:t>conditions</w:t>
      </w:r>
      <w:r w:rsidRPr="00430E66">
        <w:rPr>
          <w:spacing w:val="-3"/>
          <w:sz w:val="24"/>
        </w:rPr>
        <w:t xml:space="preserve"> </w:t>
      </w:r>
      <w:r w:rsidRPr="00430E66">
        <w:rPr>
          <w:sz w:val="24"/>
        </w:rPr>
        <w:t>of this</w:t>
      </w:r>
      <w:r w:rsidRPr="00430E66">
        <w:rPr>
          <w:spacing w:val="-7"/>
          <w:sz w:val="24"/>
        </w:rPr>
        <w:t xml:space="preserve"> </w:t>
      </w:r>
      <w:r w:rsidRPr="00430E66">
        <w:rPr>
          <w:sz w:val="24"/>
        </w:rPr>
        <w:t>Agr</w:t>
      </w:r>
      <w:r>
        <w:rPr>
          <w:sz w:val="24"/>
        </w:rPr>
        <w:t>eement</w:t>
      </w:r>
      <w:r>
        <w:rPr>
          <w:spacing w:val="-7"/>
          <w:sz w:val="24"/>
        </w:rPr>
        <w:t xml:space="preserve"> </w:t>
      </w:r>
      <w:r>
        <w:rPr>
          <w:sz w:val="24"/>
        </w:rPr>
        <w:t>shall</w:t>
      </w:r>
      <w:r>
        <w:rPr>
          <w:spacing w:val="-7"/>
          <w:sz w:val="24"/>
        </w:rPr>
        <w:t xml:space="preserve"> </w:t>
      </w:r>
      <w:r>
        <w:rPr>
          <w:sz w:val="24"/>
        </w:rPr>
        <w:t>cause</w:t>
      </w:r>
      <w:r>
        <w:rPr>
          <w:spacing w:val="-8"/>
          <w:sz w:val="24"/>
        </w:rPr>
        <w:t xml:space="preserve"> </w:t>
      </w:r>
      <w:r>
        <w:rPr>
          <w:sz w:val="24"/>
        </w:rPr>
        <w:t>irreparable</w:t>
      </w:r>
      <w:r>
        <w:rPr>
          <w:spacing w:val="-8"/>
          <w:sz w:val="24"/>
        </w:rPr>
        <w:t xml:space="preserve"> </w:t>
      </w:r>
      <w:r>
        <w:rPr>
          <w:sz w:val="24"/>
        </w:rPr>
        <w:t>harm</w:t>
      </w:r>
      <w:r>
        <w:rPr>
          <w:spacing w:val="-7"/>
          <w:sz w:val="24"/>
        </w:rPr>
        <w:t xml:space="preserve"> </w:t>
      </w:r>
      <w:r>
        <w:rPr>
          <w:sz w:val="24"/>
        </w:rPr>
        <w:t>for</w:t>
      </w:r>
      <w:r>
        <w:rPr>
          <w:spacing w:val="-6"/>
          <w:sz w:val="24"/>
        </w:rPr>
        <w:t xml:space="preserve"> </w:t>
      </w:r>
      <w:r>
        <w:rPr>
          <w:sz w:val="24"/>
        </w:rPr>
        <w:t>which</w:t>
      </w:r>
      <w:r>
        <w:rPr>
          <w:spacing w:val="-7"/>
          <w:sz w:val="24"/>
        </w:rPr>
        <w:t xml:space="preserve"> </w:t>
      </w:r>
      <w:r>
        <w:rPr>
          <w:sz w:val="24"/>
        </w:rPr>
        <w:t>there</w:t>
      </w:r>
      <w:r>
        <w:rPr>
          <w:spacing w:val="-6"/>
          <w:sz w:val="24"/>
        </w:rPr>
        <w:t xml:space="preserve"> </w:t>
      </w:r>
      <w:r>
        <w:rPr>
          <w:sz w:val="24"/>
        </w:rPr>
        <w:t>exists</w:t>
      </w:r>
      <w:r>
        <w:rPr>
          <w:spacing w:val="-7"/>
          <w:sz w:val="24"/>
        </w:rPr>
        <w:t xml:space="preserve"> </w:t>
      </w:r>
      <w:r>
        <w:rPr>
          <w:sz w:val="24"/>
        </w:rPr>
        <w:t>no</w:t>
      </w:r>
      <w:r>
        <w:rPr>
          <w:spacing w:val="-6"/>
          <w:sz w:val="24"/>
        </w:rPr>
        <w:t xml:space="preserve"> </w:t>
      </w:r>
      <w:r>
        <w:rPr>
          <w:sz w:val="24"/>
        </w:rPr>
        <w:t>adequate</w:t>
      </w:r>
      <w:r>
        <w:rPr>
          <w:spacing w:val="-8"/>
          <w:sz w:val="24"/>
        </w:rPr>
        <w:t xml:space="preserve"> </w:t>
      </w:r>
      <w:r>
        <w:rPr>
          <w:sz w:val="24"/>
        </w:rPr>
        <w:t>remedy</w:t>
      </w:r>
      <w:r>
        <w:rPr>
          <w:spacing w:val="-7"/>
          <w:sz w:val="24"/>
        </w:rPr>
        <w:t xml:space="preserve"> </w:t>
      </w:r>
      <w:r>
        <w:rPr>
          <w:sz w:val="24"/>
        </w:rPr>
        <w:t>at</w:t>
      </w:r>
      <w:r>
        <w:rPr>
          <w:spacing w:val="-5"/>
          <w:sz w:val="24"/>
        </w:rPr>
        <w:t xml:space="preserve"> </w:t>
      </w:r>
      <w:r>
        <w:rPr>
          <w:sz w:val="24"/>
        </w:rPr>
        <w:t>law. In</w:t>
      </w:r>
      <w:r>
        <w:rPr>
          <w:spacing w:val="-2"/>
          <w:sz w:val="24"/>
        </w:rPr>
        <w:t xml:space="preserve"> </w:t>
      </w:r>
      <w:r>
        <w:rPr>
          <w:sz w:val="24"/>
        </w:rPr>
        <w:t>addition</w:t>
      </w:r>
      <w:r>
        <w:rPr>
          <w:spacing w:val="-5"/>
          <w:sz w:val="24"/>
        </w:rPr>
        <w:t xml:space="preserve"> </w:t>
      </w:r>
      <w:r>
        <w:rPr>
          <w:sz w:val="24"/>
        </w:rPr>
        <w:t>to</w:t>
      </w:r>
      <w:r>
        <w:rPr>
          <w:spacing w:val="-5"/>
          <w:sz w:val="24"/>
        </w:rPr>
        <w:t xml:space="preserve"> </w:t>
      </w:r>
      <w:r>
        <w:rPr>
          <w:sz w:val="24"/>
        </w:rPr>
        <w:t>any</w:t>
      </w:r>
      <w:r>
        <w:rPr>
          <w:spacing w:val="-5"/>
          <w:sz w:val="24"/>
        </w:rPr>
        <w:t xml:space="preserve"> </w:t>
      </w:r>
      <w:r>
        <w:rPr>
          <w:sz w:val="24"/>
        </w:rPr>
        <w:t>other</w:t>
      </w:r>
      <w:r>
        <w:rPr>
          <w:spacing w:val="-6"/>
          <w:sz w:val="24"/>
        </w:rPr>
        <w:t xml:space="preserve"> </w:t>
      </w:r>
      <w:r>
        <w:rPr>
          <w:sz w:val="24"/>
        </w:rPr>
        <w:t>remedies</w:t>
      </w:r>
      <w:r>
        <w:rPr>
          <w:spacing w:val="-5"/>
          <w:sz w:val="24"/>
        </w:rPr>
        <w:t xml:space="preserve"> </w:t>
      </w:r>
      <w:r>
        <w:rPr>
          <w:sz w:val="24"/>
        </w:rPr>
        <w:t>available</w:t>
      </w:r>
      <w:r>
        <w:rPr>
          <w:spacing w:val="-6"/>
          <w:sz w:val="24"/>
        </w:rPr>
        <w:t xml:space="preserve"> </w:t>
      </w:r>
      <w:r>
        <w:rPr>
          <w:sz w:val="24"/>
        </w:rPr>
        <w:t>to</w:t>
      </w:r>
      <w:r>
        <w:rPr>
          <w:spacing w:val="-5"/>
          <w:sz w:val="24"/>
        </w:rPr>
        <w:t xml:space="preserve"> </w:t>
      </w:r>
      <w:r>
        <w:rPr>
          <w:sz w:val="24"/>
        </w:rPr>
        <w:t>DOM</w:t>
      </w:r>
      <w:r>
        <w:rPr>
          <w:spacing w:val="-5"/>
          <w:sz w:val="24"/>
        </w:rPr>
        <w:t xml:space="preserve"> </w:t>
      </w:r>
      <w:r>
        <w:rPr>
          <w:sz w:val="24"/>
        </w:rPr>
        <w:t>at</w:t>
      </w:r>
      <w:r>
        <w:rPr>
          <w:spacing w:val="-4"/>
          <w:sz w:val="24"/>
        </w:rPr>
        <w:t xml:space="preserve"> </w:t>
      </w:r>
      <w:r>
        <w:rPr>
          <w:sz w:val="24"/>
        </w:rPr>
        <w:t>law</w:t>
      </w:r>
      <w:r>
        <w:rPr>
          <w:spacing w:val="-5"/>
          <w:sz w:val="24"/>
        </w:rPr>
        <w:t xml:space="preserve"> </w:t>
      </w:r>
      <w:r>
        <w:rPr>
          <w:sz w:val="24"/>
        </w:rPr>
        <w:t>or</w:t>
      </w:r>
      <w:r>
        <w:rPr>
          <w:spacing w:val="-6"/>
          <w:sz w:val="24"/>
        </w:rPr>
        <w:t xml:space="preserve"> </w:t>
      </w:r>
      <w:r>
        <w:rPr>
          <w:sz w:val="24"/>
        </w:rPr>
        <w:t>in</w:t>
      </w:r>
      <w:r>
        <w:rPr>
          <w:spacing w:val="-5"/>
          <w:sz w:val="24"/>
        </w:rPr>
        <w:t xml:space="preserve"> </w:t>
      </w:r>
      <w:r>
        <w:rPr>
          <w:sz w:val="24"/>
        </w:rPr>
        <w:t>equity,</w:t>
      </w:r>
      <w:r>
        <w:rPr>
          <w:spacing w:val="-5"/>
          <w:sz w:val="24"/>
        </w:rPr>
        <w:t xml:space="preserve"> </w:t>
      </w:r>
      <w:r>
        <w:rPr>
          <w:sz w:val="24"/>
        </w:rPr>
        <w:t>DOM</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entitled to an injunction or other decree of specific performance with respect to any violation of this Agreement or explicit threat thereof, without the necessity of demonstrating actual damages.</w:t>
      </w:r>
    </w:p>
    <w:p w14:paraId="4718C2CF" w14:textId="603CA85C" w:rsidR="00406376" w:rsidRDefault="00406376" w:rsidP="007041DC">
      <w:pPr>
        <w:pStyle w:val="ListParagraph"/>
        <w:widowControl w:val="0"/>
        <w:numPr>
          <w:ilvl w:val="0"/>
          <w:numId w:val="46"/>
        </w:numPr>
        <w:suppressAutoHyphens w:val="0"/>
        <w:autoSpaceDE w:val="0"/>
        <w:autoSpaceDN w:val="0"/>
        <w:spacing w:before="0" w:after="0" w:line="240" w:lineRule="auto"/>
        <w:ind w:left="900" w:right="357" w:hanging="450"/>
        <w:rPr>
          <w:sz w:val="24"/>
        </w:rPr>
      </w:pPr>
      <w:r>
        <w:rPr>
          <w:sz w:val="24"/>
          <w:u w:val="single"/>
        </w:rPr>
        <w:t>Waiver.</w:t>
      </w:r>
      <w:r>
        <w:rPr>
          <w:spacing w:val="40"/>
          <w:sz w:val="24"/>
        </w:rPr>
        <w:t xml:space="preserve"> </w:t>
      </w:r>
      <w:r>
        <w:rPr>
          <w:sz w:val="24"/>
        </w:rPr>
        <w:t>No failure to exercise and no delay in exercising any right, remedy, or power hereunder</w:t>
      </w:r>
      <w:r>
        <w:rPr>
          <w:spacing w:val="-11"/>
          <w:sz w:val="24"/>
        </w:rPr>
        <w:t xml:space="preserve"> </w:t>
      </w:r>
      <w:r>
        <w:rPr>
          <w:sz w:val="24"/>
        </w:rPr>
        <w:t>shall</w:t>
      </w:r>
      <w:r>
        <w:rPr>
          <w:spacing w:val="-10"/>
          <w:sz w:val="24"/>
        </w:rPr>
        <w:t xml:space="preserve"> </w:t>
      </w:r>
      <w:r>
        <w:rPr>
          <w:sz w:val="24"/>
        </w:rPr>
        <w:t>operate</w:t>
      </w:r>
      <w:r>
        <w:rPr>
          <w:spacing w:val="-12"/>
          <w:sz w:val="24"/>
        </w:rPr>
        <w:t xml:space="preserve"> </w:t>
      </w:r>
      <w:r>
        <w:rPr>
          <w:sz w:val="24"/>
        </w:rPr>
        <w:t>as</w:t>
      </w:r>
      <w:r>
        <w:rPr>
          <w:spacing w:val="-10"/>
          <w:sz w:val="24"/>
        </w:rPr>
        <w:t xml:space="preserve"> </w:t>
      </w:r>
      <w:r>
        <w:rPr>
          <w:sz w:val="24"/>
        </w:rPr>
        <w:t>a</w:t>
      </w:r>
      <w:r>
        <w:rPr>
          <w:spacing w:val="-12"/>
          <w:sz w:val="24"/>
        </w:rPr>
        <w:t xml:space="preserve"> </w:t>
      </w:r>
      <w:r>
        <w:rPr>
          <w:sz w:val="24"/>
        </w:rPr>
        <w:t>waiver</w:t>
      </w:r>
      <w:r>
        <w:rPr>
          <w:spacing w:val="-11"/>
          <w:sz w:val="24"/>
        </w:rPr>
        <w:t xml:space="preserve"> </w:t>
      </w:r>
      <w:r>
        <w:rPr>
          <w:sz w:val="24"/>
        </w:rPr>
        <w:t>thereof,</w:t>
      </w:r>
      <w:r>
        <w:rPr>
          <w:spacing w:val="-11"/>
          <w:sz w:val="24"/>
        </w:rPr>
        <w:t xml:space="preserve"> </w:t>
      </w:r>
      <w:r>
        <w:rPr>
          <w:sz w:val="24"/>
        </w:rPr>
        <w:t>nor</w:t>
      </w:r>
      <w:r>
        <w:rPr>
          <w:spacing w:val="-11"/>
          <w:sz w:val="24"/>
        </w:rPr>
        <w:t xml:space="preserve"> </w:t>
      </w:r>
      <w:r>
        <w:rPr>
          <w:sz w:val="24"/>
        </w:rPr>
        <w:t>shall</w:t>
      </w:r>
      <w:r>
        <w:rPr>
          <w:spacing w:val="-10"/>
          <w:sz w:val="24"/>
        </w:rPr>
        <w:t xml:space="preserve"> </w:t>
      </w:r>
      <w:r>
        <w:rPr>
          <w:sz w:val="24"/>
        </w:rPr>
        <w:t>any</w:t>
      </w:r>
      <w:r>
        <w:rPr>
          <w:spacing w:val="-11"/>
          <w:sz w:val="24"/>
        </w:rPr>
        <w:t xml:space="preserve"> </w:t>
      </w:r>
      <w:r>
        <w:rPr>
          <w:sz w:val="24"/>
        </w:rPr>
        <w:t>single</w:t>
      </w:r>
      <w:r>
        <w:rPr>
          <w:spacing w:val="-12"/>
          <w:sz w:val="24"/>
        </w:rPr>
        <w:t xml:space="preserve"> </w:t>
      </w:r>
      <w:r>
        <w:rPr>
          <w:sz w:val="24"/>
        </w:rPr>
        <w:t>or</w:t>
      </w:r>
      <w:r>
        <w:rPr>
          <w:spacing w:val="-11"/>
          <w:sz w:val="24"/>
        </w:rPr>
        <w:t xml:space="preserve"> </w:t>
      </w:r>
      <w:r>
        <w:rPr>
          <w:sz w:val="24"/>
        </w:rPr>
        <w:t>partial</w:t>
      </w:r>
      <w:r>
        <w:rPr>
          <w:spacing w:val="-10"/>
          <w:sz w:val="24"/>
        </w:rPr>
        <w:t xml:space="preserve"> </w:t>
      </w:r>
      <w:r>
        <w:rPr>
          <w:sz w:val="24"/>
        </w:rPr>
        <w:t>exercise</w:t>
      </w:r>
      <w:r>
        <w:rPr>
          <w:spacing w:val="-12"/>
          <w:sz w:val="24"/>
        </w:rPr>
        <w:t xml:space="preserve"> </w:t>
      </w:r>
      <w:r>
        <w:rPr>
          <w:sz w:val="24"/>
        </w:rPr>
        <w:t>of</w:t>
      </w:r>
      <w:r>
        <w:rPr>
          <w:spacing w:val="-11"/>
          <w:sz w:val="24"/>
        </w:rPr>
        <w:t xml:space="preserve"> </w:t>
      </w:r>
      <w:r>
        <w:rPr>
          <w:sz w:val="24"/>
        </w:rPr>
        <w:t>any</w:t>
      </w:r>
      <w:r>
        <w:rPr>
          <w:spacing w:val="-11"/>
          <w:sz w:val="24"/>
        </w:rPr>
        <w:t xml:space="preserve"> </w:t>
      </w:r>
      <w:r>
        <w:rPr>
          <w:sz w:val="24"/>
        </w:rPr>
        <w:t>right, remedy, or power hereunder preclude any other or further exercise thereof or the exercise of any other right, remedy, or power provide herein or by law or in equity.</w:t>
      </w:r>
    </w:p>
    <w:p w14:paraId="4E4FDCE3" w14:textId="77777777" w:rsidR="00352BCB" w:rsidRDefault="00352BCB" w:rsidP="00352BCB">
      <w:pPr>
        <w:pStyle w:val="ListParagraph"/>
        <w:widowControl w:val="0"/>
        <w:suppressAutoHyphens w:val="0"/>
        <w:autoSpaceDE w:val="0"/>
        <w:autoSpaceDN w:val="0"/>
        <w:spacing w:before="0" w:after="0" w:line="240" w:lineRule="auto"/>
        <w:ind w:left="900" w:right="357"/>
        <w:rPr>
          <w:sz w:val="24"/>
        </w:rPr>
      </w:pPr>
    </w:p>
    <w:p w14:paraId="549A681D" w14:textId="4CBB1EC9" w:rsidR="00406376" w:rsidRPr="00BB46C7" w:rsidRDefault="00406376" w:rsidP="00BB46C7">
      <w:pPr>
        <w:pStyle w:val="BodyText"/>
        <w:spacing w:before="79" w:line="240" w:lineRule="auto"/>
        <w:ind w:left="0"/>
        <w:jc w:val="left"/>
        <w:rPr>
          <w:rFonts w:ascii="Times New Roman" w:hAnsi="Times New Roman"/>
        </w:rPr>
      </w:pPr>
      <w:r w:rsidRPr="00BB46C7">
        <w:rPr>
          <w:rFonts w:ascii="Times New Roman" w:hAnsi="Times New Roman"/>
          <w:b/>
        </w:rPr>
        <w:t>IN</w:t>
      </w:r>
      <w:r w:rsidRPr="00BB46C7">
        <w:rPr>
          <w:rFonts w:ascii="Times New Roman" w:hAnsi="Times New Roman"/>
          <w:b/>
          <w:spacing w:val="40"/>
        </w:rPr>
        <w:t xml:space="preserve"> </w:t>
      </w:r>
      <w:r w:rsidRPr="00BB46C7">
        <w:rPr>
          <w:rFonts w:ascii="Times New Roman" w:hAnsi="Times New Roman"/>
          <w:b/>
        </w:rPr>
        <w:t>WITNESS</w:t>
      </w:r>
      <w:r w:rsidRPr="00BB46C7">
        <w:rPr>
          <w:rFonts w:ascii="Times New Roman" w:hAnsi="Times New Roman"/>
          <w:b/>
          <w:spacing w:val="40"/>
        </w:rPr>
        <w:t xml:space="preserve"> </w:t>
      </w:r>
      <w:r w:rsidRPr="00BB46C7">
        <w:rPr>
          <w:rFonts w:ascii="Times New Roman" w:hAnsi="Times New Roman"/>
          <w:b/>
        </w:rPr>
        <w:t>WHEREOF</w:t>
      </w:r>
      <w:r w:rsidRPr="00BB46C7">
        <w:rPr>
          <w:rFonts w:ascii="Times New Roman" w:hAnsi="Times New Roman"/>
        </w:rPr>
        <w:t>,</w:t>
      </w:r>
      <w:r w:rsidRPr="00BB46C7">
        <w:rPr>
          <w:rFonts w:ascii="Times New Roman" w:hAnsi="Times New Roman"/>
          <w:spacing w:val="40"/>
        </w:rPr>
        <w:t xml:space="preserve"> </w:t>
      </w:r>
      <w:r w:rsidRPr="00BB46C7">
        <w:rPr>
          <w:rFonts w:ascii="Times New Roman" w:hAnsi="Times New Roman"/>
        </w:rPr>
        <w:t>the</w:t>
      </w:r>
      <w:r w:rsidRPr="00BB46C7">
        <w:rPr>
          <w:rFonts w:ascii="Times New Roman" w:hAnsi="Times New Roman"/>
          <w:spacing w:val="40"/>
        </w:rPr>
        <w:t xml:space="preserve"> </w:t>
      </w:r>
      <w:r w:rsidRPr="00BB46C7">
        <w:rPr>
          <w:rFonts w:ascii="Times New Roman" w:hAnsi="Times New Roman"/>
        </w:rPr>
        <w:t>Parties</w:t>
      </w:r>
      <w:r w:rsidRPr="00BB46C7">
        <w:rPr>
          <w:rFonts w:ascii="Times New Roman" w:hAnsi="Times New Roman"/>
          <w:spacing w:val="40"/>
        </w:rPr>
        <w:t xml:space="preserve"> </w:t>
      </w:r>
      <w:r w:rsidRPr="00BB46C7">
        <w:rPr>
          <w:rFonts w:ascii="Times New Roman" w:hAnsi="Times New Roman"/>
        </w:rPr>
        <w:t>hereto</w:t>
      </w:r>
      <w:r w:rsidRPr="00BB46C7">
        <w:rPr>
          <w:rFonts w:ascii="Times New Roman" w:hAnsi="Times New Roman"/>
          <w:spacing w:val="40"/>
        </w:rPr>
        <w:t xml:space="preserve"> </w:t>
      </w:r>
      <w:r w:rsidRPr="00BB46C7">
        <w:rPr>
          <w:rFonts w:ascii="Times New Roman" w:hAnsi="Times New Roman"/>
        </w:rPr>
        <w:t>have</w:t>
      </w:r>
      <w:r w:rsidRPr="00BB46C7">
        <w:rPr>
          <w:rFonts w:ascii="Times New Roman" w:hAnsi="Times New Roman"/>
          <w:spacing w:val="40"/>
        </w:rPr>
        <w:t xml:space="preserve"> </w:t>
      </w:r>
      <w:r w:rsidRPr="00BB46C7">
        <w:rPr>
          <w:rFonts w:ascii="Times New Roman" w:hAnsi="Times New Roman"/>
        </w:rPr>
        <w:t>duly</w:t>
      </w:r>
      <w:r w:rsidRPr="00BB46C7">
        <w:rPr>
          <w:rFonts w:ascii="Times New Roman" w:hAnsi="Times New Roman"/>
          <w:spacing w:val="40"/>
        </w:rPr>
        <w:t xml:space="preserve"> </w:t>
      </w:r>
      <w:r w:rsidRPr="00BB46C7">
        <w:rPr>
          <w:rFonts w:ascii="Times New Roman" w:hAnsi="Times New Roman"/>
        </w:rPr>
        <w:t>executed</w:t>
      </w:r>
      <w:r w:rsidRPr="00BB46C7">
        <w:rPr>
          <w:rFonts w:ascii="Times New Roman" w:hAnsi="Times New Roman"/>
          <w:spacing w:val="40"/>
        </w:rPr>
        <w:t xml:space="preserve"> </w:t>
      </w:r>
      <w:r w:rsidRPr="00BB46C7">
        <w:rPr>
          <w:rFonts w:ascii="Times New Roman" w:hAnsi="Times New Roman"/>
        </w:rPr>
        <w:t>this</w:t>
      </w:r>
      <w:r w:rsidRPr="00BB46C7">
        <w:rPr>
          <w:rFonts w:ascii="Times New Roman" w:hAnsi="Times New Roman"/>
          <w:spacing w:val="40"/>
        </w:rPr>
        <w:t xml:space="preserve"> </w:t>
      </w:r>
      <w:r w:rsidRPr="00BB46C7">
        <w:rPr>
          <w:rFonts w:ascii="Times New Roman" w:hAnsi="Times New Roman"/>
        </w:rPr>
        <w:t>Business</w:t>
      </w:r>
      <w:r w:rsidRPr="00BB46C7">
        <w:rPr>
          <w:rFonts w:ascii="Times New Roman" w:hAnsi="Times New Roman"/>
          <w:spacing w:val="40"/>
        </w:rPr>
        <w:t xml:space="preserve"> </w:t>
      </w:r>
      <w:r w:rsidRPr="00BB46C7">
        <w:rPr>
          <w:rFonts w:ascii="Times New Roman" w:hAnsi="Times New Roman"/>
        </w:rPr>
        <w:t>Associate Agreement to be effective on the date provided for in section (VI)(a) of this Agreement.</w:t>
      </w:r>
    </w:p>
    <w:p w14:paraId="049E65F6" w14:textId="77777777" w:rsidR="00406376" w:rsidRDefault="00406376" w:rsidP="00406376">
      <w:pPr>
        <w:tabs>
          <w:tab w:val="left" w:pos="5039"/>
        </w:tabs>
        <w:rPr>
          <w:b/>
          <w:sz w:val="24"/>
        </w:rPr>
      </w:pPr>
      <w:r>
        <w:rPr>
          <w:b/>
          <w:sz w:val="24"/>
        </w:rPr>
        <w:t>Mississippi</w:t>
      </w:r>
      <w:r>
        <w:rPr>
          <w:b/>
          <w:spacing w:val="-2"/>
          <w:sz w:val="24"/>
        </w:rPr>
        <w:t xml:space="preserve"> </w:t>
      </w:r>
      <w:r>
        <w:rPr>
          <w:b/>
          <w:sz w:val="24"/>
        </w:rPr>
        <w:t>Division</w:t>
      </w:r>
      <w:r>
        <w:rPr>
          <w:b/>
          <w:spacing w:val="-1"/>
          <w:sz w:val="24"/>
        </w:rPr>
        <w:t xml:space="preserve"> </w:t>
      </w:r>
      <w:r>
        <w:rPr>
          <w:b/>
          <w:sz w:val="24"/>
        </w:rPr>
        <w:t>of</w:t>
      </w:r>
      <w:r>
        <w:rPr>
          <w:b/>
          <w:spacing w:val="-5"/>
          <w:sz w:val="24"/>
        </w:rPr>
        <w:t xml:space="preserve"> </w:t>
      </w:r>
      <w:r>
        <w:rPr>
          <w:b/>
          <w:spacing w:val="-2"/>
          <w:sz w:val="24"/>
        </w:rPr>
        <w:t>Medicaid</w:t>
      </w:r>
      <w:r>
        <w:rPr>
          <w:b/>
          <w:sz w:val="24"/>
        </w:rPr>
        <w:tab/>
        <w:t>Business</w:t>
      </w:r>
      <w:r>
        <w:rPr>
          <w:b/>
          <w:spacing w:val="-3"/>
          <w:sz w:val="24"/>
        </w:rPr>
        <w:t xml:space="preserve"> </w:t>
      </w:r>
      <w:r>
        <w:rPr>
          <w:b/>
          <w:spacing w:val="-2"/>
          <w:sz w:val="24"/>
        </w:rPr>
        <w:t>Associate</w:t>
      </w:r>
    </w:p>
    <w:p w14:paraId="4BBA3EB2" w14:textId="53104674" w:rsidR="00406376" w:rsidRDefault="00406376" w:rsidP="00406376">
      <w:pPr>
        <w:pStyle w:val="BodyText"/>
        <w:ind w:left="0"/>
        <w:jc w:val="left"/>
        <w:rPr>
          <w:b/>
        </w:rPr>
      </w:pPr>
    </w:p>
    <w:p w14:paraId="0E495810" w14:textId="743CAA2B" w:rsidR="00406376" w:rsidRDefault="00406376" w:rsidP="00406376">
      <w:pPr>
        <w:pStyle w:val="BodyText"/>
        <w:ind w:left="0"/>
        <w:jc w:val="left"/>
        <w:rPr>
          <w:b/>
        </w:rPr>
      </w:pPr>
    </w:p>
    <w:p w14:paraId="2EC41C4E" w14:textId="77777777" w:rsidR="00406376" w:rsidRDefault="00406376" w:rsidP="00406376">
      <w:pPr>
        <w:tabs>
          <w:tab w:val="left" w:pos="4139"/>
          <w:tab w:val="left" w:pos="5039"/>
          <w:tab w:val="left" w:pos="8699"/>
        </w:tabs>
        <w:rPr>
          <w:b/>
          <w:sz w:val="24"/>
        </w:rPr>
      </w:pPr>
      <w:r>
        <w:rPr>
          <w:b/>
          <w:sz w:val="24"/>
        </w:rPr>
        <w:t xml:space="preserve">By: </w:t>
      </w:r>
      <w:r>
        <w:rPr>
          <w:b/>
          <w:sz w:val="24"/>
          <w:u w:val="single"/>
        </w:rPr>
        <w:tab/>
      </w:r>
      <w:r>
        <w:rPr>
          <w:b/>
          <w:sz w:val="24"/>
        </w:rPr>
        <w:tab/>
        <w:t xml:space="preserve">By: </w:t>
      </w:r>
      <w:r>
        <w:rPr>
          <w:b/>
          <w:sz w:val="24"/>
          <w:u w:val="single"/>
        </w:rPr>
        <w:tab/>
      </w:r>
    </w:p>
    <w:p w14:paraId="347EA28B" w14:textId="0816D823" w:rsidR="00406376" w:rsidRPr="000316BB" w:rsidRDefault="00406376" w:rsidP="000316BB">
      <w:pPr>
        <w:pStyle w:val="BodyText"/>
        <w:spacing w:before="0" w:after="0" w:line="240" w:lineRule="auto"/>
        <w:ind w:left="450"/>
        <w:jc w:val="left"/>
        <w:rPr>
          <w:rFonts w:ascii="Times New Roman" w:hAnsi="Times New Roman"/>
        </w:rPr>
      </w:pPr>
      <w:r w:rsidRPr="000316BB">
        <w:rPr>
          <w:rFonts w:ascii="Times New Roman" w:hAnsi="Times New Roman"/>
        </w:rPr>
        <w:t xml:space="preserve">Cindy </w:t>
      </w:r>
      <w:r w:rsidRPr="000316BB">
        <w:rPr>
          <w:rFonts w:ascii="Times New Roman" w:hAnsi="Times New Roman"/>
          <w:spacing w:val="-2"/>
        </w:rPr>
        <w:t>Bradshaw</w:t>
      </w:r>
    </w:p>
    <w:p w14:paraId="792E8FE6" w14:textId="77777777" w:rsidR="00406376" w:rsidRPr="000316BB" w:rsidRDefault="00406376" w:rsidP="000316BB">
      <w:pPr>
        <w:pStyle w:val="BodyText"/>
        <w:spacing w:before="0" w:after="0" w:line="240" w:lineRule="auto"/>
        <w:ind w:left="450"/>
        <w:jc w:val="left"/>
        <w:rPr>
          <w:rFonts w:ascii="Times New Roman" w:hAnsi="Times New Roman"/>
        </w:rPr>
      </w:pPr>
      <w:r w:rsidRPr="000316BB">
        <w:rPr>
          <w:rFonts w:ascii="Times New Roman" w:hAnsi="Times New Roman"/>
        </w:rPr>
        <w:t>Executive</w:t>
      </w:r>
      <w:r w:rsidRPr="000316BB">
        <w:rPr>
          <w:rFonts w:ascii="Times New Roman" w:hAnsi="Times New Roman"/>
          <w:spacing w:val="-9"/>
        </w:rPr>
        <w:t xml:space="preserve"> </w:t>
      </w:r>
      <w:r w:rsidRPr="000316BB">
        <w:rPr>
          <w:rFonts w:ascii="Times New Roman" w:hAnsi="Times New Roman"/>
          <w:spacing w:val="-2"/>
        </w:rPr>
        <w:t>Director</w:t>
      </w:r>
    </w:p>
    <w:p w14:paraId="0A536FDB" w14:textId="77777777" w:rsidR="00406376" w:rsidRDefault="00406376" w:rsidP="00406376">
      <w:pPr>
        <w:pStyle w:val="BodyText"/>
        <w:ind w:left="0"/>
        <w:jc w:val="left"/>
      </w:pPr>
    </w:p>
    <w:p w14:paraId="3DF6DD6E" w14:textId="77777777" w:rsidR="00406376" w:rsidRDefault="00406376" w:rsidP="00406376">
      <w:pPr>
        <w:pStyle w:val="BodyText"/>
        <w:ind w:left="0"/>
        <w:jc w:val="left"/>
      </w:pPr>
    </w:p>
    <w:p w14:paraId="429999A1" w14:textId="77777777" w:rsidR="00406376" w:rsidRDefault="00406376" w:rsidP="00406376">
      <w:pPr>
        <w:tabs>
          <w:tab w:val="left" w:pos="4099"/>
          <w:tab w:val="left" w:pos="5039"/>
          <w:tab w:val="left" w:pos="8639"/>
        </w:tabs>
        <w:rPr>
          <w:b/>
          <w:sz w:val="24"/>
        </w:rPr>
      </w:pPr>
      <w:r>
        <w:rPr>
          <w:b/>
          <w:sz w:val="24"/>
        </w:rPr>
        <w:t xml:space="preserve">Date: </w:t>
      </w:r>
      <w:r>
        <w:rPr>
          <w:b/>
          <w:sz w:val="24"/>
          <w:u w:val="single"/>
        </w:rPr>
        <w:tab/>
      </w:r>
      <w:r>
        <w:rPr>
          <w:b/>
          <w:sz w:val="24"/>
        </w:rPr>
        <w:tab/>
        <w:t xml:space="preserve">Date: </w:t>
      </w:r>
      <w:r>
        <w:rPr>
          <w:b/>
          <w:sz w:val="24"/>
          <w:u w:val="single"/>
        </w:rPr>
        <w:tab/>
      </w:r>
    </w:p>
    <w:p w14:paraId="12784BF9" w14:textId="479301E8" w:rsidR="00D9755D" w:rsidRPr="005B4316" w:rsidRDefault="00D952D9" w:rsidP="002C24F3">
      <w:pPr>
        <w:pStyle w:val="Heading11"/>
        <w:rPr>
          <w:b w:val="0"/>
          <w:bCs w:val="0"/>
          <w:sz w:val="24"/>
          <w:szCs w:val="24"/>
        </w:rPr>
      </w:pPr>
      <w:r>
        <w:br w:type="page"/>
      </w:r>
      <w:bookmarkStart w:id="345" w:name="_Toc200694032"/>
      <w:bookmarkStart w:id="346" w:name="_Toc78285986"/>
      <w:bookmarkStart w:id="347" w:name="_Toc78286376"/>
      <w:bookmarkStart w:id="348" w:name="_Toc78387846"/>
      <w:bookmarkStart w:id="349" w:name="_Toc95396109"/>
      <w:bookmarkStart w:id="350" w:name="_Toc97636347"/>
      <w:bookmarkStart w:id="351" w:name="_Toc118884083"/>
      <w:bookmarkEnd w:id="342"/>
      <w:r w:rsidR="00D9755D" w:rsidRPr="002C24F3">
        <w:lastRenderedPageBreak/>
        <w:t>Attachment D - DHHS Certification Drug-Free Workplace</w:t>
      </w:r>
      <w:bookmarkEnd w:id="345"/>
    </w:p>
    <w:p w14:paraId="2C073A18" w14:textId="77777777" w:rsidR="00D9755D" w:rsidRPr="001D13CD" w:rsidRDefault="00D9755D" w:rsidP="00D9755D">
      <w:pPr>
        <w:tabs>
          <w:tab w:val="left" w:pos="-699"/>
        </w:tabs>
        <w:jc w:val="center"/>
        <w:rPr>
          <w:bCs/>
          <w:sz w:val="12"/>
          <w:szCs w:val="12"/>
        </w:rPr>
      </w:pPr>
    </w:p>
    <w:p w14:paraId="2C4C6BC2" w14:textId="77777777" w:rsidR="00D9755D" w:rsidRPr="00A83A70" w:rsidRDefault="00D9755D" w:rsidP="00D9755D">
      <w:pPr>
        <w:tabs>
          <w:tab w:val="left" w:pos="-699"/>
        </w:tabs>
        <w:jc w:val="center"/>
        <w:rPr>
          <w:b/>
          <w:szCs w:val="22"/>
        </w:rPr>
      </w:pPr>
      <w:r w:rsidRPr="00A83A70">
        <w:rPr>
          <w:b/>
          <w:szCs w:val="22"/>
        </w:rPr>
        <w:t>DHHS CERTIFICATION REGARDING DRUG-FREE WORKPLACE REQUIREMENTS:</w:t>
      </w:r>
    </w:p>
    <w:p w14:paraId="0ACEBE6E" w14:textId="77777777" w:rsidR="00D9755D" w:rsidRPr="00A83A70" w:rsidRDefault="00D9755D" w:rsidP="00D9755D">
      <w:pPr>
        <w:tabs>
          <w:tab w:val="left" w:pos="-699"/>
        </w:tabs>
        <w:jc w:val="center"/>
        <w:rPr>
          <w:b/>
          <w:szCs w:val="22"/>
        </w:rPr>
      </w:pPr>
      <w:r w:rsidRPr="00A83A70">
        <w:rPr>
          <w:b/>
          <w:szCs w:val="22"/>
        </w:rPr>
        <w:fldChar w:fldCharType="begin"/>
      </w:r>
      <w:r w:rsidRPr="00A83A70">
        <w:rPr>
          <w:b/>
          <w:szCs w:val="22"/>
        </w:rPr>
        <w:instrText>ADVANCE \d4</w:instrText>
      </w:r>
      <w:r w:rsidRPr="00A83A70">
        <w:rPr>
          <w:b/>
          <w:szCs w:val="22"/>
        </w:rPr>
        <w:fldChar w:fldCharType="end"/>
      </w:r>
      <w:r w:rsidRPr="003204CC">
        <w:rPr>
          <w:b/>
          <w:szCs w:val="22"/>
        </w:rPr>
        <w:t>GRANTEES OTHER THAN INDIVIDUALS</w:t>
      </w:r>
    </w:p>
    <w:p w14:paraId="386C4A58" w14:textId="77777777" w:rsidR="00D9755D" w:rsidRPr="003B57F6" w:rsidRDefault="00D9755D" w:rsidP="00D9755D">
      <w:pPr>
        <w:tabs>
          <w:tab w:val="left" w:pos="-450"/>
        </w:tabs>
        <w:jc w:val="center"/>
        <w:rPr>
          <w:szCs w:val="22"/>
        </w:rPr>
      </w:pPr>
      <w:r w:rsidRPr="003B57F6">
        <w:rPr>
          <w:bCs/>
          <w:szCs w:val="22"/>
        </w:rPr>
        <w:fldChar w:fldCharType="begin"/>
      </w:r>
      <w:r w:rsidRPr="003B57F6">
        <w:rPr>
          <w:bCs/>
          <w:szCs w:val="22"/>
        </w:rPr>
        <w:instrText>ADVANCE \d4</w:instrText>
      </w:r>
      <w:r w:rsidRPr="003B57F6">
        <w:rPr>
          <w:bCs/>
          <w:szCs w:val="22"/>
        </w:rPr>
        <w:fldChar w:fldCharType="end"/>
      </w:r>
      <w:r w:rsidRPr="003B57F6">
        <w:rPr>
          <w:szCs w:val="22"/>
        </w:rPr>
        <w:t>Instructions for Certification</w:t>
      </w:r>
    </w:p>
    <w:p w14:paraId="2D6CD747" w14:textId="77777777" w:rsidR="00D9755D" w:rsidRPr="003B57F6" w:rsidRDefault="00D9755D" w:rsidP="00D9755D">
      <w:pPr>
        <w:tabs>
          <w:tab w:val="left" w:pos="-699"/>
        </w:tabs>
        <w:rPr>
          <w:szCs w:val="22"/>
        </w:rPr>
      </w:pPr>
      <w:r w:rsidRPr="003B57F6">
        <w:rPr>
          <w:szCs w:val="22"/>
        </w:rPr>
        <w:fldChar w:fldCharType="begin"/>
      </w:r>
      <w:r w:rsidRPr="003B57F6">
        <w:rPr>
          <w:szCs w:val="22"/>
        </w:rPr>
        <w:instrText>ADVANCE \d4</w:instrText>
      </w:r>
      <w:r w:rsidRPr="003B57F6">
        <w:rPr>
          <w:szCs w:val="22"/>
        </w:rPr>
        <w:fldChar w:fldCharType="end"/>
      </w:r>
      <w:r w:rsidRPr="003B57F6">
        <w:rPr>
          <w:szCs w:val="22"/>
        </w:rPr>
        <w:t>By signing and/or submitting this application or grant agreement, the grantee is providing the certification set out below.</w:t>
      </w:r>
    </w:p>
    <w:p w14:paraId="438B994E" w14:textId="77777777" w:rsidR="00D9755D" w:rsidRPr="003B57F6" w:rsidRDefault="00D9755D" w:rsidP="00D9755D">
      <w:pPr>
        <w:ind w:left="360" w:right="-288" w:hanging="360"/>
        <w:rPr>
          <w:szCs w:val="22"/>
        </w:rPr>
      </w:pPr>
      <w:r w:rsidRPr="003B57F6">
        <w:rPr>
          <w:szCs w:val="22"/>
        </w:rPr>
        <w:fldChar w:fldCharType="begin"/>
      </w:r>
      <w:r w:rsidRPr="003B57F6">
        <w:rPr>
          <w:szCs w:val="22"/>
        </w:rPr>
        <w:instrText>ADVANCE \d4</w:instrText>
      </w:r>
      <w:r w:rsidRPr="003B57F6">
        <w:rPr>
          <w:szCs w:val="22"/>
        </w:rPr>
        <w:fldChar w:fldCharType="end"/>
      </w:r>
      <w:r w:rsidRPr="003B57F6">
        <w:rPr>
          <w:szCs w:val="22"/>
        </w:rPr>
        <w:t>1)</w:t>
      </w:r>
      <w:r w:rsidRPr="003B57F6">
        <w:rPr>
          <w:szCs w:val="22"/>
        </w:rPr>
        <w:tab/>
        <w:t xml:space="preserve">This certification is required by regulations implementing the Drug-Free Act of 1988, 2 CFR Part 382. The regulations require certification by grantees that they will maintain a drug-free workplace. The certification set out below is a material representation of fact upon which reliance will be placed when the DHHS determines to award the grant. If it is later determined that the grantee knowingly rendered a false certification or otherwise violates the requirements of the Drug-Free Workplace Act, HHS, in addition to any other remedies available to the Federal Government, may </w:t>
      </w:r>
      <w:proofErr w:type="gramStart"/>
      <w:r w:rsidRPr="003B57F6">
        <w:rPr>
          <w:szCs w:val="22"/>
        </w:rPr>
        <w:t>take action</w:t>
      </w:r>
      <w:proofErr w:type="gramEnd"/>
      <w:r w:rsidRPr="003B57F6">
        <w:rPr>
          <w:szCs w:val="22"/>
        </w:rPr>
        <w:t xml:space="preserve"> authorized under the Drug-Free Workplace Act.</w:t>
      </w:r>
    </w:p>
    <w:p w14:paraId="5D852F5C" w14:textId="77777777" w:rsidR="00D9755D" w:rsidRPr="003B57F6" w:rsidRDefault="00D9755D" w:rsidP="00D9755D">
      <w:pPr>
        <w:tabs>
          <w:tab w:val="left" w:pos="-450"/>
        </w:tabs>
        <w:ind w:left="360" w:right="-30" w:hanging="360"/>
        <w:rPr>
          <w:szCs w:val="22"/>
        </w:rPr>
      </w:pPr>
      <w:r w:rsidRPr="003B57F6">
        <w:rPr>
          <w:szCs w:val="22"/>
        </w:rPr>
        <w:t xml:space="preserve">2) </w:t>
      </w:r>
      <w:r w:rsidRPr="003B57F6">
        <w:rPr>
          <w:szCs w:val="22"/>
        </w:rPr>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shall keep the identity of the workplace(s) on file in its office and make the information available for federal inspection. Failure to identify all known workplaces constitutes a violation of the grantee's drug-free workplace requirements.</w:t>
      </w:r>
    </w:p>
    <w:p w14:paraId="5976B715" w14:textId="77777777" w:rsidR="00D9755D" w:rsidRPr="003B57F6" w:rsidRDefault="00D9755D" w:rsidP="00D9755D">
      <w:pPr>
        <w:tabs>
          <w:tab w:val="left" w:pos="-450"/>
        </w:tabs>
        <w:ind w:left="360" w:right="-30" w:hanging="360"/>
        <w:rPr>
          <w:szCs w:val="22"/>
        </w:rPr>
      </w:pPr>
      <w:r w:rsidRPr="003B57F6">
        <w:rPr>
          <w:szCs w:val="22"/>
        </w:rPr>
        <w:t xml:space="preserve">3) </w:t>
      </w:r>
      <w:r w:rsidRPr="003B57F6">
        <w:rPr>
          <w:szCs w:val="22"/>
        </w:rPr>
        <w:tab/>
        <w:t>Workplace identifications shall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3A5A9897" w14:textId="77777777" w:rsidR="00D9755D" w:rsidRPr="003B57F6" w:rsidRDefault="00D9755D" w:rsidP="00D9755D">
      <w:pPr>
        <w:tabs>
          <w:tab w:val="left" w:pos="-450"/>
        </w:tabs>
        <w:ind w:left="360" w:right="-30" w:hanging="360"/>
        <w:rPr>
          <w:szCs w:val="22"/>
        </w:rPr>
      </w:pPr>
      <w:r w:rsidRPr="003B57F6">
        <w:rPr>
          <w:szCs w:val="22"/>
        </w:rPr>
        <w:t xml:space="preserve">4) </w:t>
      </w:r>
      <w:r w:rsidRPr="003B57F6">
        <w:rPr>
          <w:szCs w:val="22"/>
        </w:rPr>
        <w:tab/>
        <w:t>If the workplace identified to DOM changes during the performance of the grant, the grantee shall inform DOM of the change(s), if it previously identified the workplaces in question (see above).</w:t>
      </w:r>
    </w:p>
    <w:p w14:paraId="409CAB47" w14:textId="77777777" w:rsidR="00D9755D" w:rsidRPr="00CF173F" w:rsidRDefault="00D9755D" w:rsidP="00D9755D">
      <w:pPr>
        <w:ind w:left="360" w:right="-288" w:hanging="360"/>
        <w:rPr>
          <w:szCs w:val="22"/>
        </w:rPr>
      </w:pPr>
      <w:r w:rsidRPr="003B57F6">
        <w:t xml:space="preserve">5) </w:t>
      </w:r>
      <w:r w:rsidRPr="00CF173F">
        <w:rPr>
          <w:szCs w:val="22"/>
        </w:rPr>
        <w:tab/>
        <w:t>Definitions of terms in the Non-procurement Suspension and Debarment common rule and Drug-Free Workplace common rule apply to this certification. Grantees' attention is called</w:t>
      </w:r>
      <w:proofErr w:type="gramStart"/>
      <w:r w:rsidRPr="00CF173F">
        <w:rPr>
          <w:szCs w:val="22"/>
        </w:rPr>
        <w:t>, in particular, to</w:t>
      </w:r>
      <w:proofErr w:type="gramEnd"/>
      <w:r w:rsidRPr="00CF173F">
        <w:rPr>
          <w:szCs w:val="22"/>
        </w:rPr>
        <w:t xml:space="preserve"> the following definitions from these rules:</w:t>
      </w:r>
    </w:p>
    <w:p w14:paraId="55639523" w14:textId="77777777" w:rsidR="00D9755D" w:rsidRPr="009A588A" w:rsidRDefault="00D9755D" w:rsidP="007041DC">
      <w:pPr>
        <w:pStyle w:val="ListParagraph"/>
        <w:numPr>
          <w:ilvl w:val="0"/>
          <w:numId w:val="53"/>
        </w:numPr>
        <w:spacing w:before="0" w:after="0" w:line="240" w:lineRule="auto"/>
      </w:pPr>
      <w:r w:rsidRPr="009A588A">
        <w:t>"Controlled substance" means a controlled substance in Schedules I through V of the Controlled Substances Act (21 U.S.C. §812) and as further defined by regulation (21 CFR § 1308.11 through § 1308.15);</w:t>
      </w:r>
    </w:p>
    <w:p w14:paraId="2B0A86F6" w14:textId="5FF55770" w:rsidR="009A588A" w:rsidRPr="009A588A" w:rsidRDefault="00D9755D" w:rsidP="007041DC">
      <w:pPr>
        <w:pStyle w:val="ListParagraph"/>
        <w:numPr>
          <w:ilvl w:val="0"/>
          <w:numId w:val="53"/>
        </w:numPr>
        <w:spacing w:before="0" w:after="0" w:line="240" w:lineRule="auto"/>
      </w:pPr>
      <w:r w:rsidRPr="009A588A">
        <w:t>"Conviction" means a finding of guilt (including a plea of nolo contendere) or imposition of sentence, or both, by any judicial body charged with the responsibility to determine violations of the federal or state criminal drug statutes;</w:t>
      </w:r>
    </w:p>
    <w:p w14:paraId="7BB6AC7F" w14:textId="68D40707" w:rsidR="00264765" w:rsidRDefault="00D9755D" w:rsidP="007041DC">
      <w:pPr>
        <w:pStyle w:val="ListParagraph"/>
        <w:numPr>
          <w:ilvl w:val="0"/>
          <w:numId w:val="53"/>
        </w:numPr>
        <w:spacing w:before="0" w:after="0" w:line="240" w:lineRule="auto"/>
      </w:pPr>
      <w:r w:rsidRPr="009A588A">
        <w:t>"Criminal drug statute" means a federal or non-federal criminal statute involving the manufacture, distribution, dispensing</w:t>
      </w:r>
      <w:r w:rsidRPr="00D778E3">
        <w:t>, use, or possession of any controlled substance;</w:t>
      </w:r>
    </w:p>
    <w:p w14:paraId="291E96FF" w14:textId="77777777" w:rsidR="00264765" w:rsidRDefault="00264765">
      <w:pPr>
        <w:rPr>
          <w:rFonts w:eastAsia="Calibri"/>
          <w:szCs w:val="22"/>
          <w:lang w:eastAsia="ar-SA"/>
        </w:rPr>
      </w:pPr>
      <w:r>
        <w:br w:type="page"/>
      </w:r>
    </w:p>
    <w:p w14:paraId="08DA1AFF" w14:textId="77777777" w:rsidR="00264765" w:rsidRDefault="009A588A" w:rsidP="004137EA">
      <w:pPr>
        <w:ind w:left="360" w:hanging="360"/>
      </w:pPr>
      <w:r>
        <w:lastRenderedPageBreak/>
        <w:t xml:space="preserve">6)  </w:t>
      </w:r>
      <w:r w:rsidR="004137EA">
        <w:t xml:space="preserve"> </w:t>
      </w:r>
      <w:r w:rsidR="00D9755D" w:rsidRPr="00D778E3">
        <w:t>"Employee" means the employee of a grantee directly engaged in the performance of work under a grant, including (i) all direct charge employees; (ii) all indirect charge employees unless their impact</w:t>
      </w:r>
    </w:p>
    <w:p w14:paraId="3B34867D" w14:textId="703781CA" w:rsidR="00D9755D" w:rsidRPr="00D778E3" w:rsidRDefault="00D9755D" w:rsidP="00264765">
      <w:pPr>
        <w:ind w:left="360"/>
      </w:pPr>
      <w:r w:rsidRPr="00D778E3">
        <w:t>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 recipients or subcontractors in covered workplaces).</w:t>
      </w:r>
    </w:p>
    <w:p w14:paraId="69183C0E" w14:textId="77777777" w:rsidR="00D9755D" w:rsidRPr="003B57F6" w:rsidRDefault="00D9755D" w:rsidP="004137EA">
      <w:pPr>
        <w:ind w:left="450" w:right="-288" w:hanging="90"/>
        <w:rPr>
          <w:szCs w:val="22"/>
        </w:rPr>
      </w:pPr>
      <w:r w:rsidRPr="003B57F6">
        <w:rPr>
          <w:szCs w:val="22"/>
        </w:rPr>
        <w:t>The grantee certifies that it will or will continue to provide a drug-free workplace by:</w:t>
      </w:r>
    </w:p>
    <w:p w14:paraId="61C4CC56" w14:textId="77777777" w:rsidR="00D9755D" w:rsidRPr="003B57F6" w:rsidRDefault="00D9755D" w:rsidP="00D9755D">
      <w:pPr>
        <w:autoSpaceDE w:val="0"/>
        <w:autoSpaceDN w:val="0"/>
        <w:adjustRightInd w:val="0"/>
        <w:ind w:left="720" w:right="-30" w:hanging="360"/>
        <w:rPr>
          <w:szCs w:val="22"/>
        </w:rPr>
      </w:pPr>
      <w:r w:rsidRPr="003B57F6">
        <w:rPr>
          <w:szCs w:val="22"/>
        </w:rPr>
        <w:t>a)</w:t>
      </w:r>
      <w:r w:rsidRPr="003B57F6">
        <w:rPr>
          <w:szCs w:val="22"/>
        </w:rP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55DFE49F" w14:textId="77777777" w:rsidR="00D9755D" w:rsidRPr="003B57F6" w:rsidRDefault="00D9755D" w:rsidP="00D9755D">
      <w:pPr>
        <w:autoSpaceDE w:val="0"/>
        <w:autoSpaceDN w:val="0"/>
        <w:adjustRightInd w:val="0"/>
        <w:ind w:left="720" w:right="-288" w:hanging="360"/>
        <w:rPr>
          <w:szCs w:val="22"/>
        </w:rPr>
      </w:pPr>
      <w:r w:rsidRPr="003B57F6">
        <w:rPr>
          <w:szCs w:val="22"/>
        </w:rPr>
        <w:t>b)</w:t>
      </w:r>
      <w:r w:rsidRPr="003B57F6">
        <w:rPr>
          <w:szCs w:val="22"/>
        </w:rPr>
        <w:tab/>
        <w:t xml:space="preserve">Establishing an ongoing drug-free awareness program to inform employees about: </w:t>
      </w:r>
    </w:p>
    <w:p w14:paraId="09527863" w14:textId="77777777" w:rsidR="00D9755D" w:rsidRPr="003B57F6" w:rsidRDefault="00D9755D" w:rsidP="00AC711D">
      <w:pPr>
        <w:autoSpaceDE w:val="0"/>
        <w:autoSpaceDN w:val="0"/>
        <w:adjustRightInd w:val="0"/>
        <w:spacing w:before="0" w:after="0" w:line="240" w:lineRule="auto"/>
        <w:ind w:left="360" w:firstLine="360"/>
        <w:rPr>
          <w:szCs w:val="22"/>
        </w:rPr>
      </w:pPr>
      <w:r w:rsidRPr="003B57F6">
        <w:rPr>
          <w:szCs w:val="22"/>
        </w:rPr>
        <w:t xml:space="preserve">1) </w:t>
      </w:r>
      <w:r w:rsidRPr="003B57F6">
        <w:rPr>
          <w:szCs w:val="22"/>
        </w:rPr>
        <w:tab/>
        <w:t xml:space="preserve">The dangers of drug abuse in the workplace; </w:t>
      </w:r>
    </w:p>
    <w:p w14:paraId="3BE13286" w14:textId="77777777" w:rsidR="00D9755D" w:rsidRPr="003B57F6" w:rsidRDefault="00D9755D" w:rsidP="00AC711D">
      <w:pPr>
        <w:autoSpaceDE w:val="0"/>
        <w:autoSpaceDN w:val="0"/>
        <w:adjustRightInd w:val="0"/>
        <w:spacing w:before="0" w:after="0" w:line="240" w:lineRule="auto"/>
        <w:ind w:left="360" w:firstLine="360"/>
        <w:rPr>
          <w:szCs w:val="22"/>
        </w:rPr>
      </w:pPr>
      <w:r w:rsidRPr="003B57F6">
        <w:rPr>
          <w:szCs w:val="22"/>
        </w:rPr>
        <w:t xml:space="preserve">2) </w:t>
      </w:r>
      <w:r w:rsidRPr="003B57F6">
        <w:rPr>
          <w:szCs w:val="22"/>
        </w:rPr>
        <w:tab/>
        <w:t xml:space="preserve">The grantee's policy of maintaining a drug-free workplace; </w:t>
      </w:r>
    </w:p>
    <w:p w14:paraId="495C203C" w14:textId="77777777" w:rsidR="00D9755D" w:rsidRPr="003B57F6" w:rsidRDefault="00D9755D" w:rsidP="00AC711D">
      <w:pPr>
        <w:autoSpaceDE w:val="0"/>
        <w:autoSpaceDN w:val="0"/>
        <w:adjustRightInd w:val="0"/>
        <w:spacing w:before="0" w:after="0" w:line="240" w:lineRule="auto"/>
        <w:ind w:left="360" w:firstLine="360"/>
        <w:rPr>
          <w:szCs w:val="22"/>
        </w:rPr>
      </w:pPr>
      <w:r w:rsidRPr="003B57F6">
        <w:rPr>
          <w:szCs w:val="22"/>
        </w:rPr>
        <w:t xml:space="preserve">3) </w:t>
      </w:r>
      <w:r w:rsidRPr="003B57F6">
        <w:rPr>
          <w:szCs w:val="22"/>
        </w:rPr>
        <w:tab/>
        <w:t xml:space="preserve">Any available drug counseling, rehabilitation, and employee assistance programs; and </w:t>
      </w:r>
    </w:p>
    <w:p w14:paraId="6E4D8AAA" w14:textId="77777777" w:rsidR="00D9755D" w:rsidRPr="003B57F6" w:rsidRDefault="00D9755D" w:rsidP="00AC711D">
      <w:pPr>
        <w:autoSpaceDE w:val="0"/>
        <w:autoSpaceDN w:val="0"/>
        <w:adjustRightInd w:val="0"/>
        <w:spacing w:before="0" w:after="0" w:line="240" w:lineRule="auto"/>
        <w:ind w:left="1260" w:hanging="540"/>
        <w:rPr>
          <w:szCs w:val="22"/>
        </w:rPr>
      </w:pPr>
      <w:r w:rsidRPr="003B57F6">
        <w:rPr>
          <w:szCs w:val="22"/>
        </w:rPr>
        <w:t xml:space="preserve">4) </w:t>
      </w:r>
      <w:r w:rsidRPr="003B57F6">
        <w:rPr>
          <w:szCs w:val="22"/>
        </w:rPr>
        <w:tab/>
        <w:t>The penalties that may be imposed upon employees for drug abuse violations occurring in the workplace;</w:t>
      </w:r>
    </w:p>
    <w:p w14:paraId="2FCD990A" w14:textId="77777777" w:rsidR="00D9755D" w:rsidRPr="003B57F6" w:rsidRDefault="00D9755D" w:rsidP="00D9755D">
      <w:pPr>
        <w:autoSpaceDE w:val="0"/>
        <w:autoSpaceDN w:val="0"/>
        <w:adjustRightInd w:val="0"/>
        <w:ind w:left="720" w:right="-30" w:hanging="360"/>
        <w:rPr>
          <w:szCs w:val="22"/>
        </w:rPr>
      </w:pPr>
      <w:r w:rsidRPr="003B57F6">
        <w:rPr>
          <w:szCs w:val="22"/>
        </w:rPr>
        <w:t xml:space="preserve">c) </w:t>
      </w:r>
      <w:r w:rsidRPr="003B57F6">
        <w:rPr>
          <w:szCs w:val="22"/>
        </w:rPr>
        <w:tab/>
        <w:t>Making it a requirement that each employee to be engaged in the performance of the grant be given a copy of the statement required by paragraph (a);</w:t>
      </w:r>
    </w:p>
    <w:p w14:paraId="7D74E314" w14:textId="77777777" w:rsidR="00D9755D" w:rsidRPr="003B57F6" w:rsidRDefault="00D9755D" w:rsidP="00D9755D">
      <w:pPr>
        <w:autoSpaceDE w:val="0"/>
        <w:autoSpaceDN w:val="0"/>
        <w:adjustRightInd w:val="0"/>
        <w:ind w:left="720" w:right="-30" w:hanging="360"/>
        <w:rPr>
          <w:szCs w:val="22"/>
        </w:rPr>
      </w:pPr>
      <w:r w:rsidRPr="003B57F6">
        <w:rPr>
          <w:szCs w:val="22"/>
        </w:rPr>
        <w:t xml:space="preserve">d) </w:t>
      </w:r>
      <w:r w:rsidRPr="003B57F6">
        <w:rPr>
          <w:szCs w:val="22"/>
        </w:rPr>
        <w:tab/>
        <w:t xml:space="preserve">Notifying the employee in the statement required by paragraph (a) that, as a condition of employment under the grant, the employee will: </w:t>
      </w:r>
    </w:p>
    <w:p w14:paraId="08387D4A" w14:textId="77777777" w:rsidR="00D9755D" w:rsidRPr="003B57F6" w:rsidRDefault="00D9755D" w:rsidP="00AC711D">
      <w:pPr>
        <w:autoSpaceDE w:val="0"/>
        <w:autoSpaceDN w:val="0"/>
        <w:adjustRightInd w:val="0"/>
        <w:spacing w:before="0" w:after="0" w:line="240" w:lineRule="auto"/>
        <w:ind w:left="360" w:firstLine="360"/>
        <w:rPr>
          <w:szCs w:val="22"/>
        </w:rPr>
      </w:pPr>
      <w:r w:rsidRPr="003B57F6">
        <w:rPr>
          <w:szCs w:val="22"/>
        </w:rPr>
        <w:t xml:space="preserve">1) </w:t>
      </w:r>
      <w:r w:rsidRPr="003B57F6">
        <w:rPr>
          <w:szCs w:val="22"/>
        </w:rPr>
        <w:tab/>
        <w:t xml:space="preserve">Abide by the terms of the statement; and </w:t>
      </w:r>
    </w:p>
    <w:p w14:paraId="7A2B3FA5" w14:textId="77777777" w:rsidR="00D9755D" w:rsidRPr="003B57F6" w:rsidRDefault="00D9755D" w:rsidP="00AC711D">
      <w:pPr>
        <w:autoSpaceDE w:val="0"/>
        <w:autoSpaceDN w:val="0"/>
        <w:adjustRightInd w:val="0"/>
        <w:spacing w:before="0" w:after="0" w:line="240" w:lineRule="auto"/>
        <w:ind w:left="1260" w:hanging="540"/>
        <w:rPr>
          <w:szCs w:val="22"/>
        </w:rPr>
      </w:pPr>
      <w:r w:rsidRPr="003B57F6">
        <w:rPr>
          <w:szCs w:val="22"/>
        </w:rPr>
        <w:t xml:space="preserve">2) </w:t>
      </w:r>
      <w:r w:rsidRPr="003B57F6">
        <w:rPr>
          <w:szCs w:val="22"/>
        </w:rPr>
        <w:tab/>
        <w:t>Notify the employer in writing of his or her conviction for a violation of a criminal drug statute occurring in the workplace no later than five calendar days after such conviction;</w:t>
      </w:r>
    </w:p>
    <w:p w14:paraId="68358CE2" w14:textId="77777777" w:rsidR="00D9755D" w:rsidRPr="003B57F6" w:rsidRDefault="00D9755D" w:rsidP="00D9755D">
      <w:pPr>
        <w:autoSpaceDE w:val="0"/>
        <w:autoSpaceDN w:val="0"/>
        <w:adjustRightInd w:val="0"/>
        <w:ind w:left="720" w:right="-120" w:hanging="360"/>
        <w:rPr>
          <w:szCs w:val="22"/>
        </w:rPr>
      </w:pPr>
      <w:r w:rsidRPr="003B57F6">
        <w:rPr>
          <w:szCs w:val="22"/>
        </w:rPr>
        <w:t xml:space="preserve">e) </w:t>
      </w:r>
      <w:r w:rsidRPr="003B57F6">
        <w:rPr>
          <w:szCs w:val="22"/>
        </w:rPr>
        <w:tab/>
        <w:t>Notifying DOM in writing, within 10 calendar days after receiving notice under paragraph (d) (2)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696AA253" w14:textId="77777777" w:rsidR="00D9755D" w:rsidRPr="003B57F6" w:rsidRDefault="00D9755D" w:rsidP="00D9755D">
      <w:pPr>
        <w:autoSpaceDE w:val="0"/>
        <w:autoSpaceDN w:val="0"/>
        <w:adjustRightInd w:val="0"/>
        <w:ind w:left="720" w:right="-120" w:hanging="360"/>
        <w:rPr>
          <w:szCs w:val="22"/>
        </w:rPr>
      </w:pPr>
      <w:r w:rsidRPr="003B57F6">
        <w:rPr>
          <w:szCs w:val="22"/>
        </w:rPr>
        <w:t xml:space="preserve">f) </w:t>
      </w:r>
      <w:r w:rsidRPr="003B57F6">
        <w:rPr>
          <w:szCs w:val="22"/>
        </w:rPr>
        <w:tab/>
        <w:t>Taking one of the following actions, within 30 calendar days of receiving notice under paragraph (d)(2), with respect to any employee who is so convicted:</w:t>
      </w:r>
    </w:p>
    <w:p w14:paraId="3AE23D65" w14:textId="77777777" w:rsidR="00D9755D" w:rsidRPr="003B57F6" w:rsidRDefault="00D9755D" w:rsidP="00F01D87">
      <w:pPr>
        <w:autoSpaceDE w:val="0"/>
        <w:autoSpaceDN w:val="0"/>
        <w:adjustRightInd w:val="0"/>
        <w:spacing w:before="0" w:after="0" w:line="240" w:lineRule="auto"/>
        <w:ind w:left="1260" w:hanging="540"/>
        <w:rPr>
          <w:szCs w:val="22"/>
        </w:rPr>
      </w:pPr>
      <w:r w:rsidRPr="003B57F6">
        <w:rPr>
          <w:szCs w:val="22"/>
        </w:rPr>
        <w:t xml:space="preserve">1) </w:t>
      </w:r>
      <w:r w:rsidRPr="003B57F6">
        <w:rPr>
          <w:szCs w:val="22"/>
        </w:rPr>
        <w:tab/>
        <w:t xml:space="preserve">Taking appropriate personnel action against such an employee, up to and including termination, consistent with the requirements of the Rehabilitation Act of 1973, as amended; or </w:t>
      </w:r>
    </w:p>
    <w:p w14:paraId="145A0D1B" w14:textId="77777777" w:rsidR="00D9755D" w:rsidRDefault="00D9755D" w:rsidP="00F01D87">
      <w:pPr>
        <w:autoSpaceDE w:val="0"/>
        <w:autoSpaceDN w:val="0"/>
        <w:adjustRightInd w:val="0"/>
        <w:spacing w:before="0" w:after="0" w:line="240" w:lineRule="auto"/>
        <w:ind w:left="1260" w:hanging="540"/>
        <w:rPr>
          <w:szCs w:val="22"/>
        </w:rPr>
      </w:pPr>
      <w:r w:rsidRPr="003B57F6">
        <w:rPr>
          <w:szCs w:val="22"/>
        </w:rPr>
        <w:t xml:space="preserve">2) </w:t>
      </w:r>
      <w:r w:rsidRPr="003B57F6">
        <w:rPr>
          <w:szCs w:val="22"/>
        </w:rPr>
        <w:tab/>
        <w:t>Requiring such employee to participate satisfactorily in a drug abuse assistance or rehabilitation program approved for such purposes by a federal, state, or local health, law enforcement, or other appropriate agency;</w:t>
      </w:r>
    </w:p>
    <w:p w14:paraId="10C1A27E" w14:textId="77777777" w:rsidR="00F01D87" w:rsidRPr="003B57F6" w:rsidRDefault="00F01D87" w:rsidP="00F01D87">
      <w:pPr>
        <w:autoSpaceDE w:val="0"/>
        <w:autoSpaceDN w:val="0"/>
        <w:adjustRightInd w:val="0"/>
        <w:spacing w:before="0" w:after="0" w:line="240" w:lineRule="auto"/>
        <w:ind w:left="1260" w:hanging="540"/>
        <w:rPr>
          <w:szCs w:val="22"/>
        </w:rPr>
      </w:pPr>
    </w:p>
    <w:p w14:paraId="5DB58E3D" w14:textId="77777777" w:rsidR="00D9755D" w:rsidRDefault="00D9755D" w:rsidP="00F01D87">
      <w:pPr>
        <w:autoSpaceDE w:val="0"/>
        <w:autoSpaceDN w:val="0"/>
        <w:adjustRightInd w:val="0"/>
        <w:spacing w:before="0" w:after="0" w:line="240" w:lineRule="auto"/>
        <w:ind w:left="720" w:hanging="360"/>
        <w:rPr>
          <w:szCs w:val="22"/>
        </w:rPr>
      </w:pPr>
      <w:r w:rsidRPr="003B57F6">
        <w:rPr>
          <w:szCs w:val="22"/>
        </w:rPr>
        <w:t xml:space="preserve">g) </w:t>
      </w:r>
      <w:r w:rsidRPr="003B57F6">
        <w:rPr>
          <w:szCs w:val="22"/>
        </w:rPr>
        <w:tab/>
        <w:t xml:space="preserve">Making a good faith effort to continue to maintain a drug-free workplace through implementation </w:t>
      </w:r>
    </w:p>
    <w:p w14:paraId="191E944D" w14:textId="77777777" w:rsidR="00D9755D" w:rsidRPr="003B57F6" w:rsidRDefault="00D9755D" w:rsidP="00F01D87">
      <w:pPr>
        <w:autoSpaceDE w:val="0"/>
        <w:autoSpaceDN w:val="0"/>
        <w:adjustRightInd w:val="0"/>
        <w:spacing w:before="0" w:after="0" w:line="240" w:lineRule="auto"/>
        <w:ind w:left="720"/>
        <w:rPr>
          <w:szCs w:val="22"/>
        </w:rPr>
      </w:pPr>
      <w:r w:rsidRPr="003B57F6">
        <w:rPr>
          <w:szCs w:val="22"/>
        </w:rPr>
        <w:t>of paragraphs (a), (b), (c), (d), (e) and (f).</w:t>
      </w:r>
    </w:p>
    <w:p w14:paraId="47346870" w14:textId="77777777" w:rsidR="00D9755D" w:rsidRPr="003B57F6" w:rsidRDefault="00D9755D" w:rsidP="00D9755D">
      <w:pPr>
        <w:autoSpaceDE w:val="0"/>
        <w:autoSpaceDN w:val="0"/>
        <w:adjustRightInd w:val="0"/>
        <w:ind w:left="720" w:right="-120" w:hanging="360"/>
        <w:rPr>
          <w:szCs w:val="22"/>
        </w:rPr>
      </w:pPr>
      <w:r w:rsidRPr="003B57F6">
        <w:rPr>
          <w:szCs w:val="22"/>
        </w:rPr>
        <w:t>h)</w:t>
      </w:r>
      <w:r w:rsidRPr="003B57F6">
        <w:rPr>
          <w:szCs w:val="22"/>
        </w:rPr>
        <w:tab/>
        <w:t>Complying with all provisions 2 CFR Part 382.</w:t>
      </w:r>
    </w:p>
    <w:p w14:paraId="40976069" w14:textId="77777777" w:rsidR="00D9755D" w:rsidRPr="003B57F6" w:rsidRDefault="00D9755D" w:rsidP="00D9755D">
      <w:pPr>
        <w:ind w:right="-120"/>
        <w:rPr>
          <w:szCs w:val="22"/>
        </w:rPr>
      </w:pPr>
      <w:r w:rsidRPr="003B57F6">
        <w:rPr>
          <w:szCs w:val="22"/>
        </w:rPr>
        <w:t>The grantee may insert in the space provided below the site(s) for the performance of work done in connection with the specific grant (use attachments if needed):</w:t>
      </w:r>
    </w:p>
    <w:p w14:paraId="0A5A802D" w14:textId="77777777" w:rsidR="00D9755D" w:rsidRPr="003E3369" w:rsidRDefault="00D9755D" w:rsidP="007041DC">
      <w:pPr>
        <w:pStyle w:val="ListParagraph"/>
        <w:numPr>
          <w:ilvl w:val="0"/>
          <w:numId w:val="54"/>
        </w:numPr>
        <w:spacing w:before="0" w:after="0" w:line="240" w:lineRule="auto"/>
      </w:pPr>
      <w:r w:rsidRPr="003E3369">
        <w:lastRenderedPageBreak/>
        <w:t xml:space="preserve">Place of Performance (street address, city, county, state, zip code) </w:t>
      </w:r>
    </w:p>
    <w:p w14:paraId="4CF404A1" w14:textId="77777777" w:rsidR="00D9755D" w:rsidRPr="003E3369" w:rsidRDefault="00D9755D" w:rsidP="007041DC">
      <w:pPr>
        <w:pStyle w:val="ListParagraph"/>
        <w:numPr>
          <w:ilvl w:val="0"/>
          <w:numId w:val="54"/>
        </w:numPr>
        <w:spacing w:before="0" w:after="0" w:line="240" w:lineRule="auto"/>
      </w:pPr>
      <w:r w:rsidRPr="003E3369">
        <w:t>Check if there are workplaces on file that are not identified here.</w:t>
      </w:r>
    </w:p>
    <w:p w14:paraId="4C4603EF" w14:textId="77777777" w:rsidR="003E3369" w:rsidRDefault="00D9755D" w:rsidP="00D9755D">
      <w:pPr>
        <w:ind w:right="-30"/>
        <w:rPr>
          <w:szCs w:val="22"/>
        </w:rPr>
      </w:pPr>
      <w:r w:rsidRPr="003B57F6">
        <w:rPr>
          <w:szCs w:val="22"/>
        </w:rPr>
        <w:fldChar w:fldCharType="begin"/>
      </w:r>
      <w:r w:rsidRPr="003B57F6">
        <w:rPr>
          <w:szCs w:val="22"/>
        </w:rPr>
        <w:instrText>ADVANCE \d4</w:instrText>
      </w:r>
      <w:r w:rsidRPr="003B57F6">
        <w:rPr>
          <w:szCs w:val="22"/>
        </w:rPr>
        <w:fldChar w:fldCharType="end"/>
      </w:r>
    </w:p>
    <w:p w14:paraId="48627CDD" w14:textId="3375E103" w:rsidR="00D9755D" w:rsidRPr="003B57F6" w:rsidRDefault="00D9755D" w:rsidP="00D9755D">
      <w:pPr>
        <w:ind w:right="-30"/>
        <w:rPr>
          <w:szCs w:val="22"/>
        </w:rPr>
      </w:pPr>
      <w:r w:rsidRPr="003B57F6">
        <w:rPr>
          <w:szCs w:val="22"/>
        </w:rPr>
        <w:t>----&gt;NOTE: Sections 76.630(c) and (d) (2) and 76.635(a)(1) and (b) provide that a federal agency may designate a central receipt point for STATE-WIDE AND STATE AGENCY-WIDE certifications, and for notification of criminal drug convictions. For HHS, the central receipt point is Division of Grants Management and Oversight, Office of Management and Acquisition, HHS, Room 517-D, 200 Independence Ave, S.W., Washington, D.C. 20201</w:t>
      </w:r>
    </w:p>
    <w:p w14:paraId="055D051A" w14:textId="77777777" w:rsidR="00D9755D" w:rsidRDefault="00D9755D" w:rsidP="00D9755D">
      <w:pPr>
        <w:rPr>
          <w:szCs w:val="22"/>
        </w:rPr>
      </w:pPr>
      <w:r w:rsidRPr="003B57F6">
        <w:rPr>
          <w:szCs w:val="22"/>
        </w:rPr>
        <w:fldChar w:fldCharType="begin"/>
      </w:r>
      <w:r w:rsidRPr="003B57F6">
        <w:rPr>
          <w:szCs w:val="22"/>
        </w:rPr>
        <w:instrText>ADVANCE \d4</w:instrText>
      </w:r>
      <w:r w:rsidRPr="003B57F6">
        <w:rPr>
          <w:szCs w:val="22"/>
        </w:rPr>
        <w:fldChar w:fldCharType="end"/>
      </w:r>
    </w:p>
    <w:tbl>
      <w:tblPr>
        <w:tblStyle w:val="TableGrid"/>
        <w:tblW w:w="0" w:type="auto"/>
        <w:tblInd w:w="-635" w:type="dxa"/>
        <w:tblLook w:val="04A0" w:firstRow="1" w:lastRow="0" w:firstColumn="1" w:lastColumn="0" w:noHBand="0" w:noVBand="1"/>
      </w:tblPr>
      <w:tblGrid>
        <w:gridCol w:w="2428"/>
        <w:gridCol w:w="7370"/>
      </w:tblGrid>
      <w:tr w:rsidR="00D9755D" w14:paraId="2D7762DD" w14:textId="77777777" w:rsidTr="0088048C">
        <w:trPr>
          <w:trHeight w:val="417"/>
        </w:trPr>
        <w:tc>
          <w:tcPr>
            <w:tcW w:w="2428" w:type="dxa"/>
          </w:tcPr>
          <w:p w14:paraId="5C996F9D" w14:textId="77777777" w:rsidR="00D9755D" w:rsidRPr="001D13CD" w:rsidRDefault="00D9755D" w:rsidP="00797A55">
            <w:pPr>
              <w:pStyle w:val="tabletext0"/>
              <w:rPr>
                <w:b/>
                <w:bCs/>
                <w:sz w:val="22"/>
                <w:szCs w:val="28"/>
              </w:rPr>
            </w:pPr>
            <w:r w:rsidRPr="001D13CD">
              <w:rPr>
                <w:b/>
                <w:bCs/>
                <w:sz w:val="22"/>
                <w:szCs w:val="28"/>
              </w:rPr>
              <w:t>Organization:</w:t>
            </w:r>
          </w:p>
        </w:tc>
        <w:tc>
          <w:tcPr>
            <w:tcW w:w="7370" w:type="dxa"/>
          </w:tcPr>
          <w:p w14:paraId="055BCA95" w14:textId="77777777" w:rsidR="00D9755D" w:rsidRDefault="00D9755D" w:rsidP="00797A55">
            <w:pPr>
              <w:pStyle w:val="tabletext0"/>
            </w:pPr>
          </w:p>
        </w:tc>
      </w:tr>
      <w:tr w:rsidR="00D9755D" w14:paraId="29F03161" w14:textId="77777777" w:rsidTr="0088048C">
        <w:trPr>
          <w:trHeight w:val="478"/>
        </w:trPr>
        <w:tc>
          <w:tcPr>
            <w:tcW w:w="2428" w:type="dxa"/>
          </w:tcPr>
          <w:p w14:paraId="58187C9E" w14:textId="77777777" w:rsidR="00D9755D" w:rsidRPr="001D13CD" w:rsidRDefault="00D9755D" w:rsidP="00797A55">
            <w:pPr>
              <w:pStyle w:val="tabletext0"/>
              <w:rPr>
                <w:b/>
                <w:bCs/>
                <w:sz w:val="22"/>
                <w:szCs w:val="28"/>
              </w:rPr>
            </w:pPr>
            <w:r w:rsidRPr="001D13CD">
              <w:rPr>
                <w:b/>
                <w:bCs/>
                <w:sz w:val="22"/>
                <w:szCs w:val="28"/>
              </w:rPr>
              <w:t>Signature:</w:t>
            </w:r>
          </w:p>
        </w:tc>
        <w:tc>
          <w:tcPr>
            <w:tcW w:w="7370" w:type="dxa"/>
          </w:tcPr>
          <w:p w14:paraId="3E71AC6A" w14:textId="77777777" w:rsidR="00D9755D" w:rsidRDefault="00D9755D" w:rsidP="00797A55">
            <w:pPr>
              <w:pStyle w:val="tabletext0"/>
            </w:pPr>
          </w:p>
        </w:tc>
      </w:tr>
      <w:tr w:rsidR="00D9755D" w14:paraId="3E85BA7B" w14:textId="77777777" w:rsidTr="0088048C">
        <w:trPr>
          <w:trHeight w:val="442"/>
        </w:trPr>
        <w:tc>
          <w:tcPr>
            <w:tcW w:w="2428" w:type="dxa"/>
          </w:tcPr>
          <w:p w14:paraId="7EA32C07" w14:textId="77777777" w:rsidR="00D9755D" w:rsidRPr="001D13CD" w:rsidRDefault="00D9755D" w:rsidP="00797A55">
            <w:pPr>
              <w:pStyle w:val="tabletext0"/>
              <w:rPr>
                <w:b/>
                <w:bCs/>
                <w:sz w:val="22"/>
                <w:szCs w:val="28"/>
              </w:rPr>
            </w:pPr>
            <w:r w:rsidRPr="001D13CD">
              <w:rPr>
                <w:b/>
                <w:bCs/>
                <w:sz w:val="22"/>
                <w:szCs w:val="28"/>
              </w:rPr>
              <w:t>Title:</w:t>
            </w:r>
          </w:p>
        </w:tc>
        <w:tc>
          <w:tcPr>
            <w:tcW w:w="7370" w:type="dxa"/>
          </w:tcPr>
          <w:p w14:paraId="54DD07EC" w14:textId="77777777" w:rsidR="00D9755D" w:rsidRDefault="00D9755D" w:rsidP="00797A55">
            <w:pPr>
              <w:pStyle w:val="tabletext0"/>
            </w:pPr>
          </w:p>
        </w:tc>
      </w:tr>
      <w:tr w:rsidR="00D9755D" w14:paraId="6DC40A92" w14:textId="77777777" w:rsidTr="0088048C">
        <w:trPr>
          <w:trHeight w:val="433"/>
        </w:trPr>
        <w:tc>
          <w:tcPr>
            <w:tcW w:w="2428" w:type="dxa"/>
          </w:tcPr>
          <w:p w14:paraId="2B4FE10B" w14:textId="77777777" w:rsidR="00D9755D" w:rsidRPr="001D13CD" w:rsidRDefault="00D9755D" w:rsidP="00797A55">
            <w:pPr>
              <w:pStyle w:val="tabletext0"/>
              <w:rPr>
                <w:b/>
                <w:bCs/>
                <w:sz w:val="22"/>
                <w:szCs w:val="28"/>
              </w:rPr>
            </w:pPr>
            <w:r w:rsidRPr="001D13CD">
              <w:rPr>
                <w:b/>
                <w:bCs/>
                <w:sz w:val="22"/>
                <w:szCs w:val="28"/>
              </w:rPr>
              <w:t>Date:</w:t>
            </w:r>
          </w:p>
        </w:tc>
        <w:tc>
          <w:tcPr>
            <w:tcW w:w="7370" w:type="dxa"/>
          </w:tcPr>
          <w:p w14:paraId="32792D1A" w14:textId="77777777" w:rsidR="00D9755D" w:rsidRDefault="00D9755D" w:rsidP="00797A55">
            <w:pPr>
              <w:pStyle w:val="tabletext0"/>
            </w:pPr>
          </w:p>
        </w:tc>
      </w:tr>
    </w:tbl>
    <w:p w14:paraId="14D671DC" w14:textId="77777777" w:rsidR="00D9755D" w:rsidRPr="003B57F6" w:rsidRDefault="00D9755D" w:rsidP="00D9755D">
      <w:pPr>
        <w:rPr>
          <w:szCs w:val="22"/>
        </w:rPr>
      </w:pPr>
    </w:p>
    <w:p w14:paraId="01DAD147" w14:textId="77777777" w:rsidR="00D9755D" w:rsidRPr="00200BF7" w:rsidRDefault="00D9755D" w:rsidP="00D9755D"/>
    <w:p w14:paraId="429B47CA" w14:textId="77777777" w:rsidR="00D9755D" w:rsidRDefault="00D9755D" w:rsidP="00D97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bCs/>
        </w:rPr>
      </w:pPr>
    </w:p>
    <w:p w14:paraId="5A1DF6A9" w14:textId="77777777" w:rsidR="00D9755D" w:rsidRDefault="00D9755D" w:rsidP="00D9755D">
      <w:pPr>
        <w:pStyle w:val="ListParagraph"/>
        <w:ind w:left="1440"/>
      </w:pPr>
      <w:r w:rsidRPr="002D1F1A">
        <w:t>[REMAINDER OF THIS PAGE INTENTIONALLY LEFT BLANK]</w:t>
      </w:r>
    </w:p>
    <w:p w14:paraId="45145B8B" w14:textId="77777777" w:rsidR="00D9755D" w:rsidRDefault="00D9755D" w:rsidP="00EA7C01">
      <w:pPr>
        <w:pStyle w:val="Heading1"/>
        <w:sectPr w:rsidR="00D9755D" w:rsidSect="008D4CCA">
          <w:headerReference w:type="default" r:id="rId47"/>
          <w:footerReference w:type="default" r:id="rId48"/>
          <w:pgSz w:w="12240" w:h="15840" w:code="1"/>
          <w:pgMar w:top="990" w:right="1440" w:bottom="1170" w:left="1627" w:header="0" w:footer="432" w:gutter="0"/>
          <w:cols w:space="720"/>
          <w:docGrid w:linePitch="299"/>
        </w:sectPr>
      </w:pPr>
    </w:p>
    <w:p w14:paraId="57CD0A69" w14:textId="0E0C603D" w:rsidR="00D9755D" w:rsidRPr="00430E66" w:rsidRDefault="00D9755D" w:rsidP="00430E66">
      <w:pPr>
        <w:pStyle w:val="Heading11"/>
      </w:pPr>
      <w:bookmarkStart w:id="352" w:name="_Toc200694033"/>
      <w:r w:rsidRPr="00430E66">
        <w:lastRenderedPageBreak/>
        <w:t>Attachment E - DHHS Certification Debarment, Suspension, and Other Responsibility Matters</w:t>
      </w:r>
      <w:bookmarkEnd w:id="352"/>
    </w:p>
    <w:p w14:paraId="701544CB" w14:textId="77777777" w:rsidR="00D9755D" w:rsidRPr="001474A6" w:rsidRDefault="00D9755D" w:rsidP="00D9755D">
      <w:pPr>
        <w:jc w:val="center"/>
        <w:rPr>
          <w:b/>
        </w:rPr>
      </w:pPr>
      <w:r w:rsidRPr="001474A6">
        <w:rPr>
          <w:b/>
        </w:rPr>
        <w:t>DHHS Certification Regarding Debarment, Suspension, and Other Responsibility Matters</w:t>
      </w:r>
    </w:p>
    <w:p w14:paraId="7AFD1A1A" w14:textId="77777777" w:rsidR="00D9755D" w:rsidRPr="001474A6" w:rsidRDefault="00D9755D" w:rsidP="00D9755D">
      <w:pPr>
        <w:jc w:val="center"/>
        <w:rPr>
          <w:b/>
        </w:rPr>
      </w:pPr>
      <w:r w:rsidRPr="001474A6">
        <w:rPr>
          <w:b/>
        </w:rPr>
        <w:t>Primary Covered Transactions</w:t>
      </w:r>
    </w:p>
    <w:p w14:paraId="5ADF491C" w14:textId="77777777" w:rsidR="00D9755D" w:rsidRPr="001474A6" w:rsidRDefault="00D9755D" w:rsidP="00D9755D">
      <w:pPr>
        <w:jc w:val="center"/>
        <w:rPr>
          <w:b/>
        </w:rPr>
      </w:pPr>
      <w:r w:rsidRPr="001474A6">
        <w:rPr>
          <w:b/>
        </w:rPr>
        <w:t xml:space="preserve">2 CFR Part 376, </w:t>
      </w:r>
    </w:p>
    <w:p w14:paraId="4304A624" w14:textId="77777777" w:rsidR="00D9755D" w:rsidRPr="001474A6" w:rsidRDefault="00D9755D" w:rsidP="00D9755D">
      <w:pPr>
        <w:jc w:val="center"/>
        <w:rPr>
          <w:b/>
        </w:rPr>
      </w:pPr>
    </w:p>
    <w:p w14:paraId="24668D4B" w14:textId="77777777" w:rsidR="00D9755D" w:rsidRPr="00C76596" w:rsidRDefault="00D9755D" w:rsidP="00D9755D">
      <w:pPr>
        <w:ind w:left="360" w:hanging="360"/>
      </w:pPr>
      <w:r w:rsidRPr="00C76596">
        <w:t>(1)</w:t>
      </w:r>
      <w:r>
        <w:tab/>
      </w:r>
      <w:r w:rsidRPr="00C76596">
        <w:t>The prospective primary participant certifies to the best of its knowledge and belief that it and its principals:</w:t>
      </w:r>
    </w:p>
    <w:p w14:paraId="0D474466" w14:textId="77777777" w:rsidR="00D9755D" w:rsidRDefault="00D9755D" w:rsidP="007041DC">
      <w:pPr>
        <w:numPr>
          <w:ilvl w:val="0"/>
          <w:numId w:val="33"/>
        </w:numPr>
        <w:suppressAutoHyphens/>
        <w:rPr>
          <w:rFonts w:eastAsia="Calibri"/>
          <w:lang w:eastAsia="ar-SA"/>
        </w:rPr>
      </w:pPr>
      <w:r w:rsidRPr="00C76596">
        <w:rPr>
          <w:rFonts w:eastAsia="Calibri"/>
          <w:lang w:eastAsia="ar-SA"/>
        </w:rPr>
        <w:t>Are not presently debarred, suspended, proposed for debarment, declared ineligible, or voluntarily excluded by any federal department or agency;</w:t>
      </w:r>
    </w:p>
    <w:p w14:paraId="0217C1D8" w14:textId="77777777" w:rsidR="00D9755D" w:rsidRDefault="00D9755D" w:rsidP="007041DC">
      <w:pPr>
        <w:numPr>
          <w:ilvl w:val="0"/>
          <w:numId w:val="33"/>
        </w:numPr>
        <w:suppressAutoHyphens/>
        <w:rPr>
          <w:rFonts w:eastAsia="Calibri"/>
          <w:lang w:eastAsia="ar-SA"/>
        </w:rPr>
      </w:pPr>
      <w:r w:rsidRPr="00C76596">
        <w:rPr>
          <w:rFonts w:eastAsia="Calibri"/>
          <w:lang w:eastAsia="ar-SA"/>
        </w:rPr>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4742534" w14:textId="77777777" w:rsidR="00D9755D" w:rsidRDefault="00D9755D" w:rsidP="007041DC">
      <w:pPr>
        <w:numPr>
          <w:ilvl w:val="0"/>
          <w:numId w:val="33"/>
        </w:numPr>
        <w:suppressAutoHyphens/>
        <w:rPr>
          <w:rFonts w:eastAsia="Calibri"/>
          <w:lang w:eastAsia="ar-SA"/>
        </w:rPr>
      </w:pPr>
      <w:r w:rsidRPr="00C76596">
        <w:rPr>
          <w:rFonts w:eastAsia="Calibri"/>
          <w:lang w:eastAsia="ar-SA"/>
        </w:rPr>
        <w:t>Are not presently indicted for or otherwise criminally or civilly charged by a government entity (federal, state or local) with commission of any of the offenses enumerated in paragraph (1)(b) of this certification; and,</w:t>
      </w:r>
    </w:p>
    <w:p w14:paraId="56C41C66" w14:textId="77777777" w:rsidR="00D9755D" w:rsidRPr="00C76596" w:rsidRDefault="00D9755D" w:rsidP="007041DC">
      <w:pPr>
        <w:numPr>
          <w:ilvl w:val="0"/>
          <w:numId w:val="33"/>
        </w:numPr>
        <w:suppressAutoHyphens/>
        <w:rPr>
          <w:rFonts w:eastAsia="Calibri"/>
          <w:lang w:eastAsia="ar-SA"/>
        </w:rPr>
      </w:pPr>
      <w:r w:rsidRPr="00C76596">
        <w:rPr>
          <w:rFonts w:eastAsia="Calibri"/>
          <w:lang w:eastAsia="ar-SA"/>
        </w:rPr>
        <w:t>Have not within a three-year period preceding this bid had one or more public transactions (federal, state or local) terminated for cause or default.</w:t>
      </w:r>
    </w:p>
    <w:p w14:paraId="3C826419" w14:textId="77777777" w:rsidR="00D9755D" w:rsidRPr="00C76596" w:rsidRDefault="00D9755D" w:rsidP="00D9755D">
      <w:pPr>
        <w:ind w:left="360" w:hanging="360"/>
      </w:pPr>
      <w:r w:rsidRPr="00C76596">
        <w:t>(2)</w:t>
      </w:r>
      <w:r>
        <w:tab/>
      </w:r>
      <w:r w:rsidRPr="00C76596">
        <w:t xml:space="preserve">Where the prospective primary participant is unable to certify to any of the statements in this certification, such prospective participant shall attach an explanation to this bid. </w:t>
      </w:r>
    </w:p>
    <w:p w14:paraId="7146F443" w14:textId="77777777" w:rsidR="00D9755D" w:rsidRPr="00C76596" w:rsidRDefault="00D9755D" w:rsidP="00D9755D"/>
    <w:p w14:paraId="4A159EBB" w14:textId="77777777" w:rsidR="00D9755D" w:rsidRPr="00C76596" w:rsidRDefault="00D9755D" w:rsidP="00D9755D"/>
    <w:p w14:paraId="3A775775" w14:textId="77777777" w:rsidR="00D9755D" w:rsidRPr="00C76596" w:rsidRDefault="00D9755D" w:rsidP="00D9755D">
      <w:pPr>
        <w:ind w:left="360"/>
      </w:pPr>
    </w:p>
    <w:tbl>
      <w:tblPr>
        <w:tblStyle w:val="TableGrid"/>
        <w:tblW w:w="0" w:type="auto"/>
        <w:tblLook w:val="04A0" w:firstRow="1" w:lastRow="0" w:firstColumn="1" w:lastColumn="0" w:noHBand="0" w:noVBand="1"/>
      </w:tblPr>
      <w:tblGrid>
        <w:gridCol w:w="1795"/>
        <w:gridCol w:w="7405"/>
      </w:tblGrid>
      <w:tr w:rsidR="00D9755D" w14:paraId="7D903851" w14:textId="77777777" w:rsidTr="00797A55">
        <w:trPr>
          <w:trHeight w:val="417"/>
        </w:trPr>
        <w:tc>
          <w:tcPr>
            <w:tcW w:w="1795" w:type="dxa"/>
            <w:tcMar>
              <w:left w:w="115" w:type="dxa"/>
              <w:right w:w="115" w:type="dxa"/>
            </w:tcMar>
          </w:tcPr>
          <w:p w14:paraId="0F62F015" w14:textId="77777777" w:rsidR="00D9755D" w:rsidRPr="00AA303A" w:rsidRDefault="00D9755D" w:rsidP="00797A55">
            <w:pPr>
              <w:pStyle w:val="tabletext0"/>
              <w:rPr>
                <w:b/>
                <w:bCs/>
                <w:sz w:val="22"/>
                <w:szCs w:val="28"/>
              </w:rPr>
            </w:pPr>
            <w:r w:rsidRPr="00AA303A">
              <w:rPr>
                <w:b/>
                <w:bCs/>
                <w:sz w:val="22"/>
                <w:szCs w:val="28"/>
              </w:rPr>
              <w:t>Organization:</w:t>
            </w:r>
          </w:p>
        </w:tc>
        <w:tc>
          <w:tcPr>
            <w:tcW w:w="7405" w:type="dxa"/>
          </w:tcPr>
          <w:p w14:paraId="61A12188" w14:textId="77777777" w:rsidR="00D9755D" w:rsidRDefault="00D9755D" w:rsidP="00797A55">
            <w:pPr>
              <w:pStyle w:val="tabletext0"/>
            </w:pPr>
          </w:p>
        </w:tc>
      </w:tr>
      <w:tr w:rsidR="00D9755D" w14:paraId="492BBCE7" w14:textId="77777777" w:rsidTr="00797A55">
        <w:trPr>
          <w:trHeight w:val="354"/>
        </w:trPr>
        <w:tc>
          <w:tcPr>
            <w:tcW w:w="1795" w:type="dxa"/>
          </w:tcPr>
          <w:p w14:paraId="20CD7A6E" w14:textId="77777777" w:rsidR="00D9755D" w:rsidRPr="00AA303A" w:rsidRDefault="00D9755D" w:rsidP="00797A55">
            <w:pPr>
              <w:pStyle w:val="tabletext0"/>
              <w:rPr>
                <w:b/>
                <w:bCs/>
                <w:sz w:val="22"/>
                <w:szCs w:val="28"/>
              </w:rPr>
            </w:pPr>
            <w:r w:rsidRPr="00AA303A">
              <w:rPr>
                <w:b/>
                <w:bCs/>
                <w:sz w:val="22"/>
                <w:szCs w:val="28"/>
              </w:rPr>
              <w:t>Signature:</w:t>
            </w:r>
          </w:p>
        </w:tc>
        <w:tc>
          <w:tcPr>
            <w:tcW w:w="7405" w:type="dxa"/>
          </w:tcPr>
          <w:p w14:paraId="05DEA34F" w14:textId="77777777" w:rsidR="00D9755D" w:rsidRDefault="00D9755D" w:rsidP="00797A55">
            <w:pPr>
              <w:pStyle w:val="tabletext0"/>
            </w:pPr>
          </w:p>
        </w:tc>
      </w:tr>
      <w:tr w:rsidR="00D9755D" w14:paraId="0B0C4DED" w14:textId="77777777" w:rsidTr="00797A55">
        <w:trPr>
          <w:trHeight w:val="336"/>
        </w:trPr>
        <w:tc>
          <w:tcPr>
            <w:tcW w:w="1795" w:type="dxa"/>
          </w:tcPr>
          <w:p w14:paraId="2DFAD464" w14:textId="77777777" w:rsidR="00D9755D" w:rsidRPr="00AA303A" w:rsidRDefault="00D9755D" w:rsidP="00797A55">
            <w:pPr>
              <w:pStyle w:val="tabletext0"/>
              <w:rPr>
                <w:b/>
                <w:bCs/>
                <w:sz w:val="22"/>
                <w:szCs w:val="28"/>
              </w:rPr>
            </w:pPr>
            <w:r w:rsidRPr="00AA303A">
              <w:rPr>
                <w:b/>
                <w:bCs/>
                <w:sz w:val="22"/>
                <w:szCs w:val="28"/>
              </w:rPr>
              <w:t>Title:</w:t>
            </w:r>
          </w:p>
        </w:tc>
        <w:tc>
          <w:tcPr>
            <w:tcW w:w="7405" w:type="dxa"/>
          </w:tcPr>
          <w:p w14:paraId="0AB2DE71" w14:textId="77777777" w:rsidR="00D9755D" w:rsidRDefault="00D9755D" w:rsidP="00797A55">
            <w:pPr>
              <w:pStyle w:val="tabletext0"/>
            </w:pPr>
          </w:p>
        </w:tc>
      </w:tr>
      <w:tr w:rsidR="00D9755D" w14:paraId="2ECFACEA" w14:textId="77777777" w:rsidTr="00797A55">
        <w:trPr>
          <w:trHeight w:val="354"/>
        </w:trPr>
        <w:tc>
          <w:tcPr>
            <w:tcW w:w="1795" w:type="dxa"/>
          </w:tcPr>
          <w:p w14:paraId="72162B67" w14:textId="77777777" w:rsidR="00D9755D" w:rsidRPr="00AA303A" w:rsidRDefault="00D9755D" w:rsidP="00797A55">
            <w:pPr>
              <w:pStyle w:val="tabletext0"/>
              <w:rPr>
                <w:b/>
                <w:bCs/>
                <w:sz w:val="22"/>
                <w:szCs w:val="28"/>
              </w:rPr>
            </w:pPr>
            <w:r w:rsidRPr="00AA303A">
              <w:rPr>
                <w:b/>
                <w:bCs/>
                <w:sz w:val="22"/>
                <w:szCs w:val="28"/>
              </w:rPr>
              <w:t>Date:</w:t>
            </w:r>
          </w:p>
        </w:tc>
        <w:tc>
          <w:tcPr>
            <w:tcW w:w="7405" w:type="dxa"/>
          </w:tcPr>
          <w:p w14:paraId="578BF1FF" w14:textId="77777777" w:rsidR="00D9755D" w:rsidRDefault="00D9755D" w:rsidP="00797A55">
            <w:pPr>
              <w:pStyle w:val="tabletext0"/>
            </w:pPr>
          </w:p>
        </w:tc>
      </w:tr>
    </w:tbl>
    <w:p w14:paraId="70294859" w14:textId="77777777" w:rsidR="00D9755D" w:rsidRPr="00200BF7" w:rsidRDefault="00D9755D" w:rsidP="00D9755D"/>
    <w:p w14:paraId="7AC97923" w14:textId="77777777" w:rsidR="00D9755D" w:rsidRDefault="00D9755D" w:rsidP="00C973C6">
      <w:pPr>
        <w:pStyle w:val="Normaltext"/>
      </w:pPr>
    </w:p>
    <w:p w14:paraId="1E3928D5" w14:textId="77777777" w:rsidR="00D9755D" w:rsidRDefault="00D9755D" w:rsidP="00D9755D">
      <w:pPr>
        <w:rPr>
          <w:rFonts w:eastAsia="Calibri"/>
          <w:b/>
          <w:bCs/>
          <w:color w:val="000000" w:themeColor="text1" w:themeShade="BF"/>
          <w:szCs w:val="22"/>
          <w:shd w:val="clear" w:color="auto" w:fill="FFFFFF"/>
        </w:rPr>
      </w:pPr>
      <w:r>
        <w:br w:type="page"/>
      </w:r>
    </w:p>
    <w:p w14:paraId="11E02343" w14:textId="394C1813" w:rsidR="00D9755D" w:rsidRDefault="00D9755D" w:rsidP="00430E66">
      <w:pPr>
        <w:pStyle w:val="Heading11"/>
      </w:pPr>
      <w:bookmarkStart w:id="353" w:name="_Toc200694034"/>
      <w:r w:rsidRPr="00F25FD9">
        <w:rPr>
          <w:rFonts w:ascii="Times New Roman Bold" w:eastAsiaTheme="majorEastAsia" w:hAnsi="Times New Roman Bold" w:cstheme="majorBidi"/>
          <w:sz w:val="26"/>
        </w:rPr>
        <w:lastRenderedPageBreak/>
        <w:t xml:space="preserve">Attachment </w:t>
      </w:r>
      <w:r>
        <w:rPr>
          <w:rFonts w:ascii="Times New Roman Bold" w:eastAsiaTheme="majorEastAsia" w:hAnsi="Times New Roman Bold" w:cstheme="majorBidi"/>
          <w:sz w:val="26"/>
        </w:rPr>
        <w:t>F</w:t>
      </w:r>
      <w:r w:rsidRPr="00F25FD9">
        <w:rPr>
          <w:rFonts w:ascii="Times New Roman Bold" w:eastAsiaTheme="majorEastAsia" w:hAnsi="Times New Roman Bold" w:cstheme="majorBidi"/>
          <w:sz w:val="26"/>
        </w:rPr>
        <w:t xml:space="preserve"> – Proprietary Information Form</w:t>
      </w:r>
      <w:bookmarkEnd w:id="353"/>
    </w:p>
    <w:p w14:paraId="5EB57770" w14:textId="77777777" w:rsidR="00D9755D" w:rsidRPr="00AD5C9F" w:rsidRDefault="00D9755D" w:rsidP="00D9755D">
      <w:pPr>
        <w:spacing w:after="0" w:line="240" w:lineRule="auto"/>
        <w:jc w:val="center"/>
        <w:rPr>
          <w:b/>
          <w:bCs/>
          <w:color w:val="FF0000"/>
        </w:rPr>
      </w:pPr>
      <w:r w:rsidRPr="7FC433AF">
        <w:rPr>
          <w:b/>
          <w:bCs/>
          <w:color w:val="FF0000"/>
        </w:rPr>
        <w:t>Designation of this form is required (Select One)</w:t>
      </w:r>
    </w:p>
    <w:p w14:paraId="72B3E312" w14:textId="77777777" w:rsidR="00D9755D" w:rsidRDefault="00D9755D" w:rsidP="00D9755D">
      <w:pPr>
        <w:spacing w:after="0" w:line="240" w:lineRule="auto"/>
      </w:pPr>
      <w:r>
        <w:t xml:space="preserve">By designation and your signature below, you indicate that you understand that failure to clearly mark or designate proprietary information within the response to this solicitation as identified may result in disclosure of such information as it will be subject to review by the </w:t>
      </w:r>
      <w:proofErr w:type="gramStart"/>
      <w:r>
        <w:t>general public</w:t>
      </w:r>
      <w:proofErr w:type="gramEnd"/>
      <w:r>
        <w:t xml:space="preserve"> after award of the contract.</w:t>
      </w:r>
    </w:p>
    <w:p w14:paraId="7A1B0C24" w14:textId="77777777" w:rsidR="00D9755D" w:rsidRDefault="00D9755D" w:rsidP="00D9755D">
      <w:pPr>
        <w:spacing w:after="0" w:line="240" w:lineRule="auto"/>
      </w:pPr>
      <w:r>
        <w:t>For all procurement contracts awarded by state agencies, the provisions of the contract which contain the personal or professional services provided, the price to be paid, and the term of the contract shall not be deemed to be a trade secret, or confidential commercial or financial information, and shall be available for examination, copying, or reproduction.</w:t>
      </w:r>
    </w:p>
    <w:p w14:paraId="7AADC2C7" w14:textId="77777777" w:rsidR="00D9755D" w:rsidRDefault="00D9755D" w:rsidP="00D9755D">
      <w:pPr>
        <w:spacing w:after="0" w:line="240" w:lineRule="auto"/>
      </w:pPr>
    </w:p>
    <w:tbl>
      <w:tblPr>
        <w:tblStyle w:val="TableGrid"/>
        <w:tblW w:w="0" w:type="auto"/>
        <w:tblLayout w:type="fixed"/>
        <w:tblLook w:val="06A0" w:firstRow="1" w:lastRow="0" w:firstColumn="1" w:lastColumn="0" w:noHBand="1" w:noVBand="1"/>
      </w:tblPr>
      <w:tblGrid>
        <w:gridCol w:w="1425"/>
        <w:gridCol w:w="8790"/>
      </w:tblGrid>
      <w:tr w:rsidR="00D9755D" w14:paraId="5929CFE6" w14:textId="77777777" w:rsidTr="00797A55">
        <w:trPr>
          <w:trHeight w:val="300"/>
        </w:trPr>
        <w:sdt>
          <w:sdtPr>
            <w:rPr>
              <w:szCs w:val="22"/>
            </w:rPr>
            <w:id w:val="-195539556"/>
            <w14:checkbox>
              <w14:checked w14:val="0"/>
              <w14:checkedState w14:val="2612" w14:font="MS Gothic"/>
              <w14:uncheckedState w14:val="2610" w14:font="MS Gothic"/>
            </w14:checkbox>
          </w:sdtPr>
          <w:sdtContent>
            <w:tc>
              <w:tcPr>
                <w:tcW w:w="1425" w:type="dxa"/>
                <w:shd w:val="clear" w:color="auto" w:fill="FF0000"/>
              </w:tcPr>
              <w:p w14:paraId="77163650" w14:textId="50915C39" w:rsidR="00D9755D" w:rsidRDefault="00D9755D" w:rsidP="00797A55">
                <w:r>
                  <w:rPr>
                    <w:rFonts w:ascii="MS Gothic" w:eastAsia="MS Gothic" w:hAnsi="MS Gothic" w:hint="eastAsia"/>
                    <w:sz w:val="22"/>
                    <w:szCs w:val="22"/>
                  </w:rPr>
                  <w:t>☐</w:t>
                </w:r>
              </w:p>
            </w:tc>
          </w:sdtContent>
        </w:sdt>
        <w:tc>
          <w:tcPr>
            <w:tcW w:w="8790" w:type="dxa"/>
          </w:tcPr>
          <w:p w14:paraId="2A2E9C2A" w14:textId="7F2C5F32" w:rsidR="00D9755D" w:rsidRDefault="00227F80" w:rsidP="00797A55">
            <w:pPr>
              <w:rPr>
                <w:rFonts w:eastAsiaTheme="minorEastAsia"/>
              </w:rPr>
            </w:pPr>
            <w:r>
              <w:rPr>
                <w:rFonts w:eastAsiaTheme="minorEastAsia"/>
              </w:rPr>
              <w:t xml:space="preserve">Offeror </w:t>
            </w:r>
            <w:r w:rsidR="00D9755D" w:rsidRPr="7FC433AF">
              <w:rPr>
                <w:rFonts w:eastAsiaTheme="minorEastAsia"/>
              </w:rPr>
              <w:t xml:space="preserve">hereby certifies that the complete unredacted copy of its </w:t>
            </w:r>
            <w:r>
              <w:rPr>
                <w:rFonts w:eastAsiaTheme="minorEastAsia"/>
              </w:rPr>
              <w:t>submission</w:t>
            </w:r>
            <w:r w:rsidR="00D9755D" w:rsidRPr="7FC433AF">
              <w:rPr>
                <w:rFonts w:eastAsiaTheme="minorEastAsia"/>
              </w:rPr>
              <w:t xml:space="preserve"> may be released as a public record by DOM at any time without notice to vendor. The vendor explicitly waives any right to receive notice of a request to inspect, examine, copy, or reproduce its quote as provided in Mississippi Code Annotated § 25-61-9(1)(a). The </w:t>
            </w:r>
            <w:r>
              <w:rPr>
                <w:rFonts w:eastAsiaTheme="minorEastAsia"/>
              </w:rPr>
              <w:t>submission</w:t>
            </w:r>
            <w:r w:rsidR="006D3482" w:rsidRPr="7FC433AF">
              <w:rPr>
                <w:rFonts w:eastAsiaTheme="minorEastAsia"/>
              </w:rPr>
              <w:t xml:space="preserve"> </w:t>
            </w:r>
            <w:r w:rsidR="00D9755D" w:rsidRPr="7FC433AF">
              <w:rPr>
                <w:rFonts w:eastAsiaTheme="minorEastAsia"/>
              </w:rPr>
              <w:t xml:space="preserve">contains no information vendor deems to be confidential commercial and financial information and/or trade secrets in accordance with Mississippi Code Annotated §§ 25-61-9, 75-26-1 </w:t>
            </w:r>
            <w:r w:rsidR="00B478D7">
              <w:rPr>
                <w:rFonts w:eastAsiaTheme="minorEastAsia"/>
              </w:rPr>
              <w:t xml:space="preserve">- </w:t>
            </w:r>
            <w:r w:rsidR="00D9755D" w:rsidRPr="7FC433AF">
              <w:rPr>
                <w:rFonts w:eastAsiaTheme="minorEastAsia"/>
              </w:rPr>
              <w:t>75-26-19, and/or 79-23-1. A</w:t>
            </w:r>
            <w:r>
              <w:rPr>
                <w:rFonts w:eastAsiaTheme="minorEastAsia"/>
              </w:rPr>
              <w:t>n Offeror</w:t>
            </w:r>
            <w:r w:rsidR="00D9755D" w:rsidRPr="7FC433AF">
              <w:rPr>
                <w:rFonts w:eastAsiaTheme="minorEastAsia"/>
              </w:rPr>
              <w:t xml:space="preserve"> who selects this option but submits a redacted copy of its </w:t>
            </w:r>
            <w:r>
              <w:rPr>
                <w:rFonts w:eastAsiaTheme="minorEastAsia"/>
              </w:rPr>
              <w:t xml:space="preserve">submission </w:t>
            </w:r>
            <w:r w:rsidR="00D9755D" w:rsidRPr="7FC433AF">
              <w:rPr>
                <w:rFonts w:eastAsiaTheme="minorEastAsia"/>
              </w:rPr>
              <w:t xml:space="preserve">may be deemed non-responsive.  </w:t>
            </w:r>
          </w:p>
        </w:tc>
      </w:tr>
    </w:tbl>
    <w:p w14:paraId="51499040" w14:textId="77777777" w:rsidR="00D9755D" w:rsidRDefault="00D9755D" w:rsidP="00D9755D">
      <w:pPr>
        <w:spacing w:after="0" w:line="240" w:lineRule="auto"/>
      </w:pPr>
    </w:p>
    <w:tbl>
      <w:tblPr>
        <w:tblStyle w:val="TableGrid"/>
        <w:tblW w:w="10255" w:type="dxa"/>
        <w:tblLook w:val="04A0" w:firstRow="1" w:lastRow="0" w:firstColumn="1" w:lastColumn="0" w:noHBand="0" w:noVBand="1"/>
      </w:tblPr>
      <w:tblGrid>
        <w:gridCol w:w="1435"/>
        <w:gridCol w:w="8820"/>
      </w:tblGrid>
      <w:tr w:rsidR="00D9755D" w14:paraId="103AB6A6" w14:textId="77777777" w:rsidTr="00797A55">
        <w:trPr>
          <w:trHeight w:val="300"/>
        </w:trPr>
        <w:sdt>
          <w:sdtPr>
            <w:rPr>
              <w:szCs w:val="22"/>
            </w:rPr>
            <w:id w:val="-1615195108"/>
            <w14:checkbox>
              <w14:checked w14:val="0"/>
              <w14:checkedState w14:val="2612" w14:font="MS Gothic"/>
              <w14:uncheckedState w14:val="2610" w14:font="MS Gothic"/>
            </w14:checkbox>
          </w:sdtPr>
          <w:sdtContent>
            <w:tc>
              <w:tcPr>
                <w:tcW w:w="1435" w:type="dxa"/>
                <w:shd w:val="clear" w:color="auto" w:fill="FF0000"/>
              </w:tcPr>
              <w:p w14:paraId="0E2FD5D9" w14:textId="77777777" w:rsidR="00D9755D" w:rsidRDefault="00D9755D" w:rsidP="00797A55">
                <w:r>
                  <w:rPr>
                    <w:rFonts w:ascii="MS Gothic" w:eastAsia="MS Gothic" w:hAnsi="MS Gothic" w:hint="eastAsia"/>
                    <w:sz w:val="22"/>
                    <w:szCs w:val="22"/>
                  </w:rPr>
                  <w:t>☐</w:t>
                </w:r>
              </w:p>
            </w:tc>
          </w:sdtContent>
        </w:sdt>
        <w:tc>
          <w:tcPr>
            <w:tcW w:w="8820" w:type="dxa"/>
          </w:tcPr>
          <w:p w14:paraId="5C2B9D34" w14:textId="704FC5F0" w:rsidR="00D9755D" w:rsidRDefault="00D9755D" w:rsidP="00797A55">
            <w:pPr>
              <w:rPr>
                <w:rFonts w:eastAsiaTheme="minorEastAsia"/>
              </w:rPr>
            </w:pPr>
            <w:r w:rsidRPr="7FC433AF">
              <w:rPr>
                <w:rFonts w:eastAsiaTheme="minorEastAsia"/>
              </w:rPr>
              <w:t xml:space="preserve">Along with a complete copy of its </w:t>
            </w:r>
            <w:r w:rsidR="006D3482">
              <w:rPr>
                <w:rFonts w:eastAsiaTheme="minorEastAsia"/>
              </w:rPr>
              <w:t>s</w:t>
            </w:r>
            <w:r w:rsidR="00227F80">
              <w:rPr>
                <w:rFonts w:eastAsiaTheme="minorEastAsia"/>
              </w:rPr>
              <w:t>ubmission</w:t>
            </w:r>
            <w:r w:rsidRPr="7FC433AF">
              <w:rPr>
                <w:rFonts w:eastAsiaTheme="minorEastAsia"/>
              </w:rPr>
              <w:t xml:space="preserve">, </w:t>
            </w:r>
            <w:r w:rsidR="00227F80">
              <w:rPr>
                <w:rFonts w:eastAsiaTheme="minorEastAsia"/>
              </w:rPr>
              <w:t>Offeror</w:t>
            </w:r>
            <w:r w:rsidRPr="7FC433AF">
              <w:rPr>
                <w:rFonts w:eastAsiaTheme="minorEastAsia"/>
              </w:rPr>
              <w:t xml:space="preserve"> has submitted a second copy of the </w:t>
            </w:r>
            <w:r w:rsidR="006D3482">
              <w:rPr>
                <w:rFonts w:eastAsiaTheme="minorEastAsia"/>
              </w:rPr>
              <w:t>s</w:t>
            </w:r>
            <w:r w:rsidR="00227F80">
              <w:rPr>
                <w:rFonts w:eastAsiaTheme="minorEastAsia"/>
              </w:rPr>
              <w:t>ubmission</w:t>
            </w:r>
            <w:r w:rsidR="008A6DA1">
              <w:rPr>
                <w:rFonts w:eastAsiaTheme="minorEastAsia"/>
              </w:rPr>
              <w:t xml:space="preserve"> </w:t>
            </w:r>
            <w:r w:rsidRPr="7FC433AF">
              <w:rPr>
                <w:rFonts w:eastAsiaTheme="minorEastAsia"/>
              </w:rPr>
              <w:t xml:space="preserve">document in which all information </w:t>
            </w:r>
            <w:r w:rsidR="00227F80">
              <w:rPr>
                <w:rFonts w:eastAsiaTheme="minorEastAsia"/>
              </w:rPr>
              <w:t xml:space="preserve">Offeror </w:t>
            </w:r>
            <w:r w:rsidRPr="7FC433AF">
              <w:rPr>
                <w:rFonts w:eastAsiaTheme="minorEastAsia"/>
              </w:rPr>
              <w:t xml:space="preserve">deems to be confidential commercial and financial information and/or trade secrets is redacted in black. </w:t>
            </w:r>
            <w:r w:rsidR="00227F80">
              <w:rPr>
                <w:rFonts w:eastAsiaTheme="minorEastAsia"/>
              </w:rPr>
              <w:t xml:space="preserve">Offeror </w:t>
            </w:r>
            <w:r w:rsidRPr="7FC433AF">
              <w:rPr>
                <w:rFonts w:eastAsiaTheme="minorEastAsia"/>
              </w:rPr>
              <w:t xml:space="preserve">acknowledges that it may be subject to exclusion pursuant to Chapter 15 of the PPRB OPSCR Rules and Regulations if DOM or the Public Procurement Review Board determine redactions were made in bad faith </w:t>
            </w:r>
            <w:proofErr w:type="gramStart"/>
            <w:r w:rsidRPr="7FC433AF">
              <w:rPr>
                <w:rFonts w:eastAsiaTheme="minorEastAsia"/>
              </w:rPr>
              <w:t>in order to</w:t>
            </w:r>
            <w:proofErr w:type="gramEnd"/>
            <w:r w:rsidRPr="7FC433AF">
              <w:rPr>
                <w:rFonts w:eastAsiaTheme="minorEastAsia"/>
              </w:rPr>
              <w:t xml:space="preserve"> prohibit public access to portions of the </w:t>
            </w:r>
            <w:r w:rsidR="002634F3">
              <w:rPr>
                <w:rFonts w:eastAsiaTheme="minorEastAsia"/>
              </w:rPr>
              <w:t>s</w:t>
            </w:r>
            <w:r w:rsidR="00227F80">
              <w:rPr>
                <w:rFonts w:eastAsiaTheme="minorEastAsia"/>
              </w:rPr>
              <w:t>ubmission</w:t>
            </w:r>
            <w:r w:rsidR="002634F3" w:rsidRPr="7FC433AF">
              <w:rPr>
                <w:rFonts w:eastAsiaTheme="minorEastAsia"/>
              </w:rPr>
              <w:t xml:space="preserve"> </w:t>
            </w:r>
            <w:r w:rsidRPr="7FC433AF">
              <w:rPr>
                <w:rFonts w:eastAsiaTheme="minorEastAsia"/>
              </w:rPr>
              <w:t xml:space="preserve">which are not subject to Mississippi Code Annotated §§ 25-61-9, 75-26-1 </w:t>
            </w:r>
            <w:r w:rsidR="00B478D7">
              <w:rPr>
                <w:rFonts w:eastAsiaTheme="minorEastAsia"/>
              </w:rPr>
              <w:t xml:space="preserve">- </w:t>
            </w:r>
            <w:r w:rsidRPr="7FC433AF">
              <w:rPr>
                <w:rFonts w:eastAsiaTheme="minorEastAsia"/>
              </w:rPr>
              <w:t xml:space="preserve">75-26-19, and/or 79-23-1. Vendor </w:t>
            </w:r>
            <w:r w:rsidR="00B478D7">
              <w:rPr>
                <w:rFonts w:eastAsiaTheme="minorEastAsia"/>
              </w:rPr>
              <w:t xml:space="preserve">- </w:t>
            </w:r>
            <w:r w:rsidRPr="7FC433AF">
              <w:rPr>
                <w:rFonts w:eastAsiaTheme="minorEastAsia"/>
              </w:rPr>
              <w:t xml:space="preserve">acknowledges and agrees that DOM may release the redacted copy of the </w:t>
            </w:r>
            <w:r w:rsidR="002634F3">
              <w:rPr>
                <w:rFonts w:eastAsiaTheme="minorEastAsia"/>
              </w:rPr>
              <w:t>s</w:t>
            </w:r>
            <w:r w:rsidR="00227F80">
              <w:rPr>
                <w:rFonts w:eastAsiaTheme="minorEastAsia"/>
              </w:rPr>
              <w:t>ubmission</w:t>
            </w:r>
            <w:r w:rsidR="002634F3">
              <w:rPr>
                <w:rFonts w:eastAsiaTheme="minorEastAsia"/>
              </w:rPr>
              <w:t xml:space="preserve"> </w:t>
            </w:r>
            <w:r w:rsidRPr="7FC433AF">
              <w:rPr>
                <w:rFonts w:eastAsiaTheme="minorEastAsia"/>
              </w:rPr>
              <w:t xml:space="preserve">document at any time as a public record without further notice to the </w:t>
            </w:r>
            <w:r w:rsidR="00227F80">
              <w:rPr>
                <w:rFonts w:eastAsiaTheme="minorEastAsia"/>
              </w:rPr>
              <w:t>Offeror</w:t>
            </w:r>
            <w:r w:rsidRPr="7FC433AF">
              <w:rPr>
                <w:rFonts w:eastAsiaTheme="minorEastAsia"/>
              </w:rPr>
              <w:t>. A</w:t>
            </w:r>
            <w:r w:rsidR="00227F80">
              <w:rPr>
                <w:rFonts w:eastAsiaTheme="minorEastAsia"/>
              </w:rPr>
              <w:t>n Offeror</w:t>
            </w:r>
            <w:r w:rsidRPr="7FC433AF">
              <w:rPr>
                <w:rFonts w:eastAsiaTheme="minorEastAsia"/>
              </w:rPr>
              <w:t xml:space="preserve"> who selects this option but fails to submit a redacted copy of its </w:t>
            </w:r>
            <w:r w:rsidR="00A66E79">
              <w:rPr>
                <w:rFonts w:eastAsiaTheme="minorEastAsia"/>
              </w:rPr>
              <w:t>s</w:t>
            </w:r>
            <w:r w:rsidR="00227F80">
              <w:rPr>
                <w:rFonts w:eastAsiaTheme="minorEastAsia"/>
              </w:rPr>
              <w:t>ubmission</w:t>
            </w:r>
            <w:r w:rsidR="00A66E79" w:rsidRPr="7FC433AF">
              <w:rPr>
                <w:rFonts w:eastAsiaTheme="minorEastAsia"/>
              </w:rPr>
              <w:t xml:space="preserve"> </w:t>
            </w:r>
            <w:r w:rsidRPr="7FC433AF">
              <w:rPr>
                <w:rFonts w:eastAsiaTheme="minorEastAsia"/>
              </w:rPr>
              <w:t>may be deemed non-responsive.</w:t>
            </w:r>
          </w:p>
        </w:tc>
      </w:tr>
      <w:tr w:rsidR="00D9755D" w14:paraId="2DC67E5A" w14:textId="77777777" w:rsidTr="00797A55">
        <w:trPr>
          <w:trHeight w:val="300"/>
        </w:trPr>
        <w:tc>
          <w:tcPr>
            <w:tcW w:w="10255" w:type="dxa"/>
            <w:gridSpan w:val="2"/>
          </w:tcPr>
          <w:p w14:paraId="377DC137" w14:textId="4F90CB6A" w:rsidR="00D9755D" w:rsidRDefault="00D9755D" w:rsidP="00797A55">
            <w:pPr>
              <w:spacing w:after="0" w:line="240" w:lineRule="auto"/>
            </w:pPr>
            <w:r w:rsidRPr="7FC433AF">
              <w:t xml:space="preserve">Each page of the response considered by the respondent to contain trade secrets or other confidential commercial/financial information should be marked in the upper right-hand corner with the word “CONFIDENTIAL” and the related information should be redacted in black.  The redacted copy of the </w:t>
            </w:r>
            <w:r w:rsidR="00BB76F9">
              <w:t>s</w:t>
            </w:r>
            <w:r w:rsidR="00227F80">
              <w:t>ubmission</w:t>
            </w:r>
            <w:r w:rsidR="00BB76F9" w:rsidRPr="7FC433AF">
              <w:t xml:space="preserve"> </w:t>
            </w:r>
            <w:r w:rsidRPr="7FC433AF">
              <w:t>should be in a single document and shall be clear</w:t>
            </w:r>
            <w:r w:rsidR="006E1822">
              <w:t>ly</w:t>
            </w:r>
            <w:r w:rsidRPr="7FC433AF">
              <w:t xml:space="preserve"> labeled “PUBLIC COPY” on the cover page.  This copy should be in a searchable Microsoft Word or Adobe Acrobat (PDF) format.  To the extent possible, confidential information should be redacted sentence by sentence unless all content on the page is clearly confidential under the law.  </w:t>
            </w:r>
          </w:p>
          <w:p w14:paraId="6E6A3CAF" w14:textId="77777777" w:rsidR="00D9755D" w:rsidRDefault="00D9755D" w:rsidP="00797A55">
            <w:pPr>
              <w:spacing w:after="0" w:line="240" w:lineRule="auto"/>
            </w:pPr>
          </w:p>
          <w:p w14:paraId="7CA70061" w14:textId="77777777" w:rsidR="00D9755D" w:rsidRDefault="00D9755D" w:rsidP="00797A55">
            <w:pPr>
              <w:spacing w:after="0" w:line="240" w:lineRule="auto"/>
            </w:pPr>
            <w:r w:rsidRPr="7FC433AF">
              <w:t xml:space="preserve">Any pages not marked accordingly will be subject to review by the </w:t>
            </w:r>
            <w:proofErr w:type="gramStart"/>
            <w:r w:rsidRPr="7FC433AF">
              <w:t>general public</w:t>
            </w:r>
            <w:proofErr w:type="gramEnd"/>
            <w:r w:rsidRPr="7FC433AF">
              <w:t xml:space="preserve"> after the award of the contract.  Requests to review the proprietary information will be handled in accordance with applicable legal procedures.  Failure to clearly identify trade secrets or other confidential commercial/financial information may result in that information being released in a public records request.</w:t>
            </w:r>
          </w:p>
        </w:tc>
      </w:tr>
    </w:tbl>
    <w:p w14:paraId="53EA1527" w14:textId="77777777" w:rsidR="00D9755D" w:rsidRDefault="00D9755D" w:rsidP="00D9755D">
      <w:pPr>
        <w:spacing w:after="0" w:line="240" w:lineRule="auto"/>
      </w:pPr>
    </w:p>
    <w:p w14:paraId="563A5E05" w14:textId="77777777" w:rsidR="00D9755D" w:rsidRDefault="00D9755D" w:rsidP="00D9755D">
      <w:pPr>
        <w:spacing w:after="0" w:line="240" w:lineRule="auto"/>
      </w:pPr>
      <w:r>
        <w:t>________________________________________</w:t>
      </w:r>
      <w:r>
        <w:tab/>
      </w:r>
      <w:r>
        <w:tab/>
        <w:t>________________________________</w:t>
      </w:r>
    </w:p>
    <w:p w14:paraId="1835D264" w14:textId="77777777" w:rsidR="00D9755D" w:rsidRDefault="00D9755D" w:rsidP="00D9755D">
      <w:pPr>
        <w:spacing w:after="0" w:line="240" w:lineRule="auto"/>
      </w:pPr>
      <w:r>
        <w:t>Signature of Authorized Official</w:t>
      </w:r>
      <w:r>
        <w:tab/>
      </w:r>
      <w:r>
        <w:tab/>
      </w:r>
      <w:r>
        <w:tab/>
      </w:r>
      <w:r>
        <w:tab/>
      </w:r>
      <w:r>
        <w:tab/>
      </w:r>
      <w:r>
        <w:tab/>
        <w:t>Date</w:t>
      </w:r>
    </w:p>
    <w:p w14:paraId="63D5015F" w14:textId="77777777" w:rsidR="00D9755D" w:rsidRDefault="00D9755D" w:rsidP="00D9755D">
      <w:pPr>
        <w:spacing w:after="0" w:line="240" w:lineRule="auto"/>
      </w:pPr>
    </w:p>
    <w:p w14:paraId="7DA27871" w14:textId="77777777" w:rsidR="00D9755D" w:rsidRDefault="00D9755D" w:rsidP="00D9755D">
      <w:pPr>
        <w:spacing w:after="0" w:line="240" w:lineRule="auto"/>
      </w:pPr>
      <w:r>
        <w:t>________________________________________</w:t>
      </w:r>
    </w:p>
    <w:p w14:paraId="5CF38C92" w14:textId="77777777" w:rsidR="00D9755D" w:rsidRDefault="00D9755D" w:rsidP="00D9755D">
      <w:pPr>
        <w:spacing w:after="0" w:line="240" w:lineRule="auto"/>
      </w:pPr>
      <w:r>
        <w:t>Name of Organization</w:t>
      </w:r>
    </w:p>
    <w:p w14:paraId="2E76A45E" w14:textId="77777777" w:rsidR="003E3369" w:rsidRDefault="003E3369" w:rsidP="00D9755D">
      <w:pPr>
        <w:spacing w:after="0" w:line="240" w:lineRule="auto"/>
      </w:pPr>
    </w:p>
    <w:p w14:paraId="415B3CB5" w14:textId="112775B8" w:rsidR="00335B8C" w:rsidRDefault="005D1FCC" w:rsidP="00430E66">
      <w:pPr>
        <w:pStyle w:val="Heading11"/>
        <w:ind w:hanging="360"/>
      </w:pPr>
      <w:bookmarkStart w:id="354" w:name="_Toc200694035"/>
      <w:r>
        <w:lastRenderedPageBreak/>
        <w:t>A</w:t>
      </w:r>
      <w:r w:rsidR="003254F2" w:rsidRPr="003174AB">
        <w:t xml:space="preserve">ttachment </w:t>
      </w:r>
      <w:r w:rsidR="00D9755D">
        <w:t>G</w:t>
      </w:r>
      <w:r w:rsidR="00A34B55">
        <w:t xml:space="preserve"> </w:t>
      </w:r>
      <w:r w:rsidR="003174AB" w:rsidRPr="00F803FF">
        <w:t>–</w:t>
      </w:r>
      <w:r w:rsidR="00712ACA" w:rsidRPr="003174AB">
        <w:t xml:space="preserve"> References</w:t>
      </w:r>
      <w:bookmarkStart w:id="355" w:name="_Toc78285987"/>
      <w:bookmarkStart w:id="356" w:name="_Toc78286377"/>
      <w:bookmarkStart w:id="357" w:name="_Toc78387847"/>
      <w:bookmarkEnd w:id="346"/>
      <w:bookmarkEnd w:id="347"/>
      <w:bookmarkEnd w:id="348"/>
      <w:bookmarkEnd w:id="349"/>
      <w:bookmarkEnd w:id="350"/>
      <w:bookmarkEnd w:id="351"/>
      <w:bookmarkEnd w:id="354"/>
      <w:r w:rsidR="00596C98">
        <w:t xml:space="preserve"> </w:t>
      </w:r>
      <w:r w:rsidR="00824029">
        <w:t xml:space="preserve"> </w:t>
      </w:r>
    </w:p>
    <w:p w14:paraId="237EF33A" w14:textId="5392C9F9" w:rsidR="00712ACA" w:rsidRPr="00335B8C" w:rsidRDefault="00824029" w:rsidP="003E3369">
      <w:pPr>
        <w:pStyle w:val="TableText"/>
        <w:spacing w:before="0" w:after="0" w:line="240" w:lineRule="auto"/>
        <w:ind w:left="-720" w:firstLine="450"/>
        <w:rPr>
          <w:rFonts w:ascii="Times New Roman" w:hAnsi="Times New Roman"/>
        </w:rPr>
      </w:pPr>
      <w:r w:rsidRPr="00335B8C">
        <w:rPr>
          <w:rFonts w:ascii="Times New Roman" w:hAnsi="Times New Roman"/>
        </w:rPr>
        <w:t>Bidder Name:_______________________________________</w:t>
      </w:r>
    </w:p>
    <w:tbl>
      <w:tblPr>
        <w:tblStyle w:val="ListTable4-Accent1"/>
        <w:tblW w:w="9729" w:type="dxa"/>
        <w:tblInd w:w="-381" w:type="dxa"/>
        <w:tblLayout w:type="fixed"/>
        <w:tblLook w:val="04A0" w:firstRow="1" w:lastRow="0" w:firstColumn="1" w:lastColumn="0" w:noHBand="0" w:noVBand="1"/>
      </w:tblPr>
      <w:tblGrid>
        <w:gridCol w:w="4139"/>
        <w:gridCol w:w="5590"/>
      </w:tblGrid>
      <w:tr w:rsidR="004F79F0" w14:paraId="31BA15FC" w14:textId="77777777" w:rsidTr="006E3997">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562DAFB2" w14:textId="69A74F9B" w:rsidR="00AC3DBC" w:rsidRDefault="00D65433" w:rsidP="00D65433">
            <w:pPr>
              <w:contextualSpacing/>
              <w:jc w:val="center"/>
              <w:rPr>
                <w:sz w:val="18"/>
                <w:szCs w:val="18"/>
              </w:rPr>
            </w:pPr>
            <w:r w:rsidRPr="00D65433">
              <w:rPr>
                <w:szCs w:val="22"/>
              </w:rPr>
              <w:t xml:space="preserve">Reference </w:t>
            </w:r>
            <w:r w:rsidR="000C5269">
              <w:rPr>
                <w:szCs w:val="22"/>
              </w:rPr>
              <w:t>1</w:t>
            </w:r>
          </w:p>
        </w:tc>
      </w:tr>
      <w:tr w:rsidR="00D06C3C" w14:paraId="290CC997"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AEA219D" w14:textId="7BA60142" w:rsidR="001962C0" w:rsidRPr="00E44E39" w:rsidRDefault="0025478A" w:rsidP="00712ACA">
            <w:pPr>
              <w:contextualSpacing/>
              <w:rPr>
                <w:szCs w:val="22"/>
              </w:rPr>
            </w:pPr>
            <w:r w:rsidRPr="00E44E39">
              <w:rPr>
                <w:szCs w:val="22"/>
              </w:rPr>
              <w:t>Name of Company</w:t>
            </w:r>
            <w:r w:rsidR="00920B6A">
              <w:rPr>
                <w:szCs w:val="22"/>
              </w:rPr>
              <w:t>:</w:t>
            </w:r>
          </w:p>
        </w:tc>
        <w:tc>
          <w:tcPr>
            <w:tcW w:w="5590" w:type="dxa"/>
          </w:tcPr>
          <w:p w14:paraId="13185F4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2EEE0E9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9E7DAB" w14:textId="6708AB9D" w:rsidR="001962C0" w:rsidRPr="00484CF4" w:rsidRDefault="0025478A" w:rsidP="00712ACA">
            <w:pPr>
              <w:contextualSpacing/>
              <w:rPr>
                <w:sz w:val="21"/>
                <w:szCs w:val="21"/>
              </w:rPr>
            </w:pPr>
            <w:r w:rsidRPr="00484CF4">
              <w:rPr>
                <w:sz w:val="21"/>
                <w:szCs w:val="21"/>
              </w:rPr>
              <w:t>Dates of Service</w:t>
            </w:r>
            <w:r w:rsidR="00920B6A" w:rsidRPr="00484CF4">
              <w:rPr>
                <w:sz w:val="21"/>
                <w:szCs w:val="21"/>
              </w:rPr>
              <w:t>:</w:t>
            </w:r>
          </w:p>
        </w:tc>
        <w:tc>
          <w:tcPr>
            <w:tcW w:w="5590" w:type="dxa"/>
          </w:tcPr>
          <w:p w14:paraId="5D4804D4"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5211D65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B25499" w14:textId="671B06BE" w:rsidR="001962C0" w:rsidRPr="00484CF4" w:rsidRDefault="0025478A" w:rsidP="00712ACA">
            <w:pPr>
              <w:contextualSpacing/>
              <w:rPr>
                <w:sz w:val="21"/>
                <w:szCs w:val="21"/>
              </w:rPr>
            </w:pPr>
            <w:r w:rsidRPr="00484CF4">
              <w:rPr>
                <w:sz w:val="21"/>
                <w:szCs w:val="21"/>
              </w:rPr>
              <w:t>Contact Person</w:t>
            </w:r>
            <w:r w:rsidR="00920B6A" w:rsidRPr="00484CF4">
              <w:rPr>
                <w:sz w:val="21"/>
                <w:szCs w:val="21"/>
              </w:rPr>
              <w:t>:</w:t>
            </w:r>
          </w:p>
        </w:tc>
        <w:tc>
          <w:tcPr>
            <w:tcW w:w="5590" w:type="dxa"/>
          </w:tcPr>
          <w:p w14:paraId="3D64760E"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188D06D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157DC76" w14:textId="42231DF3" w:rsidR="001962C0" w:rsidRPr="00484CF4" w:rsidRDefault="0025478A" w:rsidP="00712ACA">
            <w:pPr>
              <w:contextualSpacing/>
              <w:rPr>
                <w:sz w:val="21"/>
                <w:szCs w:val="21"/>
              </w:rPr>
            </w:pPr>
            <w:r w:rsidRPr="00484CF4">
              <w:rPr>
                <w:sz w:val="21"/>
                <w:szCs w:val="21"/>
              </w:rPr>
              <w:t>Address</w:t>
            </w:r>
            <w:r w:rsidR="00920B6A" w:rsidRPr="00484CF4">
              <w:rPr>
                <w:sz w:val="21"/>
                <w:szCs w:val="21"/>
              </w:rPr>
              <w:t>:</w:t>
            </w:r>
          </w:p>
        </w:tc>
        <w:tc>
          <w:tcPr>
            <w:tcW w:w="5590" w:type="dxa"/>
          </w:tcPr>
          <w:p w14:paraId="72B15815"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2E480AA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54BCDC0" w14:textId="5AFCC03A" w:rsidR="001962C0" w:rsidRPr="00484CF4" w:rsidRDefault="0025478A" w:rsidP="00712ACA">
            <w:pPr>
              <w:contextualSpacing/>
              <w:rPr>
                <w:sz w:val="21"/>
                <w:szCs w:val="21"/>
              </w:rPr>
            </w:pPr>
            <w:r w:rsidRPr="00484CF4">
              <w:rPr>
                <w:sz w:val="21"/>
                <w:szCs w:val="21"/>
              </w:rPr>
              <w:t>City/State/ZIP</w:t>
            </w:r>
            <w:r w:rsidR="00920B6A" w:rsidRPr="00484CF4">
              <w:rPr>
                <w:sz w:val="21"/>
                <w:szCs w:val="21"/>
              </w:rPr>
              <w:t>:</w:t>
            </w:r>
          </w:p>
        </w:tc>
        <w:tc>
          <w:tcPr>
            <w:tcW w:w="5590" w:type="dxa"/>
          </w:tcPr>
          <w:p w14:paraId="78213DA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507D9CEC"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CCDD621" w14:textId="71504967" w:rsidR="001962C0" w:rsidRPr="00484CF4" w:rsidRDefault="0025478A" w:rsidP="00712ACA">
            <w:pPr>
              <w:contextualSpacing/>
              <w:rPr>
                <w:sz w:val="21"/>
                <w:szCs w:val="21"/>
              </w:rPr>
            </w:pPr>
            <w:r w:rsidRPr="00484CF4">
              <w:rPr>
                <w:sz w:val="21"/>
                <w:szCs w:val="21"/>
              </w:rPr>
              <w:t>Telephone Number</w:t>
            </w:r>
            <w:r w:rsidR="00920B6A" w:rsidRPr="00484CF4">
              <w:rPr>
                <w:sz w:val="21"/>
                <w:szCs w:val="21"/>
              </w:rPr>
              <w:t>:</w:t>
            </w:r>
          </w:p>
        </w:tc>
        <w:tc>
          <w:tcPr>
            <w:tcW w:w="5590" w:type="dxa"/>
          </w:tcPr>
          <w:p w14:paraId="1F9C7693"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479CEB0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F9FA6C" w14:textId="65F542B8" w:rsidR="001962C0" w:rsidRPr="00484CF4" w:rsidRDefault="0025478A" w:rsidP="00712ACA">
            <w:pPr>
              <w:contextualSpacing/>
              <w:rPr>
                <w:sz w:val="21"/>
                <w:szCs w:val="21"/>
              </w:rPr>
            </w:pPr>
            <w:r w:rsidRPr="00484CF4">
              <w:rPr>
                <w:sz w:val="21"/>
                <w:szCs w:val="21"/>
              </w:rPr>
              <w:t>Cell Number</w:t>
            </w:r>
            <w:r w:rsidR="00920B6A" w:rsidRPr="00484CF4">
              <w:rPr>
                <w:sz w:val="21"/>
                <w:szCs w:val="21"/>
              </w:rPr>
              <w:t>:</w:t>
            </w:r>
            <w:r w:rsidRPr="00484CF4">
              <w:rPr>
                <w:sz w:val="21"/>
                <w:szCs w:val="21"/>
              </w:rPr>
              <w:t xml:space="preserve"> </w:t>
            </w:r>
          </w:p>
        </w:tc>
        <w:tc>
          <w:tcPr>
            <w:tcW w:w="5590" w:type="dxa"/>
          </w:tcPr>
          <w:p w14:paraId="7A0908A0"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352608A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9F0F342" w14:textId="6F60071E" w:rsidR="001962C0" w:rsidRPr="00484CF4" w:rsidRDefault="0025478A" w:rsidP="00712ACA">
            <w:pPr>
              <w:contextualSpacing/>
              <w:rPr>
                <w:sz w:val="21"/>
                <w:szCs w:val="21"/>
              </w:rPr>
            </w:pPr>
            <w:r w:rsidRPr="00484CF4">
              <w:rPr>
                <w:sz w:val="21"/>
                <w:szCs w:val="21"/>
              </w:rPr>
              <w:t>Email</w:t>
            </w:r>
            <w:r w:rsidR="00920B6A" w:rsidRPr="00484CF4">
              <w:rPr>
                <w:sz w:val="21"/>
                <w:szCs w:val="21"/>
              </w:rPr>
              <w:t>:</w:t>
            </w:r>
          </w:p>
        </w:tc>
        <w:tc>
          <w:tcPr>
            <w:tcW w:w="5590" w:type="dxa"/>
          </w:tcPr>
          <w:p w14:paraId="5BB12003"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357AB746"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0F26C849" w14:textId="424ADE3A" w:rsidR="001962C0" w:rsidRPr="00484CF4" w:rsidRDefault="0025478A" w:rsidP="00712ACA">
            <w:pPr>
              <w:contextualSpacing/>
              <w:rPr>
                <w:sz w:val="21"/>
                <w:szCs w:val="21"/>
              </w:rPr>
            </w:pPr>
            <w:r w:rsidRPr="00484CF4">
              <w:rPr>
                <w:sz w:val="21"/>
                <w:szCs w:val="21"/>
              </w:rPr>
              <w:t>Alternate Contact Person (</w:t>
            </w:r>
            <w:r w:rsidR="0002180B" w:rsidRPr="00484CF4">
              <w:rPr>
                <w:sz w:val="21"/>
                <w:szCs w:val="21"/>
              </w:rPr>
              <w:t>optional)</w:t>
            </w:r>
            <w:r w:rsidR="00920B6A" w:rsidRPr="00484CF4">
              <w:rPr>
                <w:sz w:val="21"/>
                <w:szCs w:val="21"/>
              </w:rPr>
              <w:t>:</w:t>
            </w:r>
          </w:p>
        </w:tc>
        <w:tc>
          <w:tcPr>
            <w:tcW w:w="5590" w:type="dxa"/>
          </w:tcPr>
          <w:p w14:paraId="5DDE5549"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50AC44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FD5C588" w14:textId="23D1D31E" w:rsidR="001962C0" w:rsidRPr="00484CF4" w:rsidRDefault="0002180B" w:rsidP="00712ACA">
            <w:pPr>
              <w:contextualSpacing/>
              <w:rPr>
                <w:sz w:val="21"/>
                <w:szCs w:val="21"/>
              </w:rPr>
            </w:pPr>
            <w:r w:rsidRPr="00484CF4">
              <w:rPr>
                <w:sz w:val="21"/>
                <w:szCs w:val="21"/>
              </w:rPr>
              <w:t>Alternate Contact Telephone Number</w:t>
            </w:r>
            <w:r w:rsidR="00920B6A" w:rsidRPr="00484CF4">
              <w:rPr>
                <w:sz w:val="21"/>
                <w:szCs w:val="21"/>
              </w:rPr>
              <w:t>:</w:t>
            </w:r>
            <w:r w:rsidRPr="00484CF4">
              <w:rPr>
                <w:sz w:val="21"/>
                <w:szCs w:val="21"/>
              </w:rPr>
              <w:t xml:space="preserve"> </w:t>
            </w:r>
          </w:p>
        </w:tc>
        <w:tc>
          <w:tcPr>
            <w:tcW w:w="5590" w:type="dxa"/>
          </w:tcPr>
          <w:p w14:paraId="0707C8BA"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58B7DCD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BD1FC79" w14:textId="1586CDBF" w:rsidR="001962C0" w:rsidRPr="00484CF4" w:rsidRDefault="0002180B" w:rsidP="00712ACA">
            <w:pPr>
              <w:contextualSpacing/>
              <w:rPr>
                <w:sz w:val="21"/>
                <w:szCs w:val="21"/>
              </w:rPr>
            </w:pPr>
            <w:r w:rsidRPr="00484CF4">
              <w:rPr>
                <w:sz w:val="21"/>
                <w:szCs w:val="21"/>
              </w:rPr>
              <w:t>Alternate Contact Cell Number</w:t>
            </w:r>
            <w:r w:rsidR="00920B6A" w:rsidRPr="00484CF4">
              <w:rPr>
                <w:sz w:val="21"/>
                <w:szCs w:val="21"/>
              </w:rPr>
              <w:t>:</w:t>
            </w:r>
          </w:p>
        </w:tc>
        <w:tc>
          <w:tcPr>
            <w:tcW w:w="5590" w:type="dxa"/>
          </w:tcPr>
          <w:p w14:paraId="41CFB74D" w14:textId="77777777" w:rsidR="001962C0" w:rsidRPr="00E44E39" w:rsidRDefault="001962C0" w:rsidP="00712ACA">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14:paraId="4786F06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A0E699" w14:textId="417EBD58" w:rsidR="001962C0" w:rsidRPr="00484CF4" w:rsidRDefault="0002180B" w:rsidP="00712ACA">
            <w:pPr>
              <w:contextualSpacing/>
              <w:rPr>
                <w:sz w:val="21"/>
                <w:szCs w:val="21"/>
              </w:rPr>
            </w:pPr>
            <w:r w:rsidRPr="00484CF4">
              <w:rPr>
                <w:sz w:val="21"/>
                <w:szCs w:val="21"/>
              </w:rPr>
              <w:t>Alternate Contact Email</w:t>
            </w:r>
            <w:r w:rsidR="00920B6A" w:rsidRPr="00484CF4">
              <w:rPr>
                <w:sz w:val="21"/>
                <w:szCs w:val="21"/>
              </w:rPr>
              <w:t>:</w:t>
            </w:r>
          </w:p>
        </w:tc>
        <w:tc>
          <w:tcPr>
            <w:tcW w:w="5590" w:type="dxa"/>
          </w:tcPr>
          <w:p w14:paraId="57BB4D07" w14:textId="77777777" w:rsidR="001962C0" w:rsidRPr="00E44E39" w:rsidRDefault="001962C0" w:rsidP="00712ACA">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4F79F0" w14:paraId="3CC5468B"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6E332FFF" w14:textId="62D0F8C9" w:rsidR="00AC3DBC" w:rsidRPr="00484CF4" w:rsidRDefault="00F27BB0" w:rsidP="00D65433">
            <w:pPr>
              <w:contextualSpacing/>
              <w:jc w:val="center"/>
              <w:rPr>
                <w:sz w:val="21"/>
                <w:szCs w:val="21"/>
              </w:rPr>
            </w:pPr>
            <w:r w:rsidRPr="00484CF4">
              <w:rPr>
                <w:sz w:val="21"/>
                <w:szCs w:val="21"/>
              </w:rPr>
              <w:t xml:space="preserve">Reference </w:t>
            </w:r>
            <w:r w:rsidR="00D65433" w:rsidRPr="00484CF4">
              <w:rPr>
                <w:sz w:val="21"/>
                <w:szCs w:val="21"/>
              </w:rPr>
              <w:t>2</w:t>
            </w:r>
          </w:p>
        </w:tc>
      </w:tr>
      <w:tr w:rsidR="00E1684C" w14:paraId="751545EA"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730148A" w14:textId="58A4F269" w:rsidR="00E1684C" w:rsidRPr="00484CF4" w:rsidRDefault="00E1684C" w:rsidP="00E1684C">
            <w:pPr>
              <w:contextualSpacing/>
              <w:rPr>
                <w:sz w:val="21"/>
                <w:szCs w:val="21"/>
              </w:rPr>
            </w:pPr>
            <w:r w:rsidRPr="00484CF4">
              <w:rPr>
                <w:sz w:val="21"/>
                <w:szCs w:val="21"/>
              </w:rPr>
              <w:t>Name of Company:</w:t>
            </w:r>
          </w:p>
        </w:tc>
        <w:tc>
          <w:tcPr>
            <w:tcW w:w="5590" w:type="dxa"/>
          </w:tcPr>
          <w:p w14:paraId="0A90EE5E"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3F3C8A80"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C2823EF" w14:textId="21F86B8C" w:rsidR="00E1684C" w:rsidRPr="00484CF4" w:rsidRDefault="00E1684C" w:rsidP="00E1684C">
            <w:pPr>
              <w:contextualSpacing/>
              <w:rPr>
                <w:sz w:val="21"/>
                <w:szCs w:val="21"/>
              </w:rPr>
            </w:pPr>
            <w:r w:rsidRPr="00484CF4">
              <w:rPr>
                <w:sz w:val="21"/>
                <w:szCs w:val="21"/>
              </w:rPr>
              <w:t>Dates of Service:</w:t>
            </w:r>
          </w:p>
        </w:tc>
        <w:tc>
          <w:tcPr>
            <w:tcW w:w="5590" w:type="dxa"/>
          </w:tcPr>
          <w:p w14:paraId="3AF76077"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5CC8FA9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09A1F1A" w14:textId="60DB4F64" w:rsidR="00E1684C" w:rsidRPr="00484CF4" w:rsidRDefault="00E1684C" w:rsidP="00E1684C">
            <w:pPr>
              <w:contextualSpacing/>
              <w:rPr>
                <w:sz w:val="21"/>
                <w:szCs w:val="21"/>
              </w:rPr>
            </w:pPr>
            <w:r w:rsidRPr="00484CF4">
              <w:rPr>
                <w:sz w:val="21"/>
                <w:szCs w:val="21"/>
              </w:rPr>
              <w:t>Contact Person:</w:t>
            </w:r>
          </w:p>
        </w:tc>
        <w:tc>
          <w:tcPr>
            <w:tcW w:w="5590" w:type="dxa"/>
          </w:tcPr>
          <w:p w14:paraId="03A7F0AE"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6563D79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4208E3" w14:textId="00211E23" w:rsidR="00E1684C" w:rsidRPr="00484CF4" w:rsidRDefault="00E1684C" w:rsidP="00E1684C">
            <w:pPr>
              <w:contextualSpacing/>
              <w:rPr>
                <w:sz w:val="21"/>
                <w:szCs w:val="21"/>
              </w:rPr>
            </w:pPr>
            <w:r w:rsidRPr="00484CF4">
              <w:rPr>
                <w:sz w:val="21"/>
                <w:szCs w:val="21"/>
              </w:rPr>
              <w:t>Address:</w:t>
            </w:r>
          </w:p>
        </w:tc>
        <w:tc>
          <w:tcPr>
            <w:tcW w:w="5590" w:type="dxa"/>
          </w:tcPr>
          <w:p w14:paraId="715BAF60"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D89277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2524393" w14:textId="097DA38C" w:rsidR="00E1684C" w:rsidRPr="00484CF4" w:rsidRDefault="00E1684C" w:rsidP="00E1684C">
            <w:pPr>
              <w:contextualSpacing/>
              <w:rPr>
                <w:sz w:val="21"/>
                <w:szCs w:val="21"/>
              </w:rPr>
            </w:pPr>
            <w:r w:rsidRPr="00484CF4">
              <w:rPr>
                <w:sz w:val="21"/>
                <w:szCs w:val="21"/>
              </w:rPr>
              <w:t>City/State/ZIP:</w:t>
            </w:r>
          </w:p>
        </w:tc>
        <w:tc>
          <w:tcPr>
            <w:tcW w:w="5590" w:type="dxa"/>
          </w:tcPr>
          <w:p w14:paraId="68F72D13"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64ECD15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1BBD9D8" w14:textId="489DE884" w:rsidR="00E1684C" w:rsidRPr="00484CF4" w:rsidRDefault="00E1684C" w:rsidP="00E1684C">
            <w:pPr>
              <w:contextualSpacing/>
              <w:rPr>
                <w:sz w:val="21"/>
                <w:szCs w:val="21"/>
              </w:rPr>
            </w:pPr>
            <w:r w:rsidRPr="00484CF4">
              <w:rPr>
                <w:sz w:val="21"/>
                <w:szCs w:val="21"/>
              </w:rPr>
              <w:t>Telephone Number:</w:t>
            </w:r>
          </w:p>
        </w:tc>
        <w:tc>
          <w:tcPr>
            <w:tcW w:w="5590" w:type="dxa"/>
          </w:tcPr>
          <w:p w14:paraId="5EA11699"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1D7346F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C279D57" w14:textId="7CC4B2B6" w:rsidR="00E1684C" w:rsidRPr="00484CF4" w:rsidRDefault="00E1684C" w:rsidP="00E1684C">
            <w:pPr>
              <w:contextualSpacing/>
              <w:rPr>
                <w:sz w:val="21"/>
                <w:szCs w:val="21"/>
              </w:rPr>
            </w:pPr>
            <w:r w:rsidRPr="00484CF4">
              <w:rPr>
                <w:sz w:val="21"/>
                <w:szCs w:val="21"/>
              </w:rPr>
              <w:t xml:space="preserve">Cell Number: </w:t>
            </w:r>
          </w:p>
        </w:tc>
        <w:tc>
          <w:tcPr>
            <w:tcW w:w="5590" w:type="dxa"/>
          </w:tcPr>
          <w:p w14:paraId="46CC0F49"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7A596859"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75B38A" w14:textId="6C3AEB17" w:rsidR="00E1684C" w:rsidRPr="00484CF4" w:rsidRDefault="00E1684C" w:rsidP="00E1684C">
            <w:pPr>
              <w:contextualSpacing/>
              <w:rPr>
                <w:sz w:val="21"/>
                <w:szCs w:val="21"/>
              </w:rPr>
            </w:pPr>
            <w:r w:rsidRPr="00484CF4">
              <w:rPr>
                <w:sz w:val="21"/>
                <w:szCs w:val="21"/>
              </w:rPr>
              <w:t>Email:</w:t>
            </w:r>
          </w:p>
        </w:tc>
        <w:tc>
          <w:tcPr>
            <w:tcW w:w="5590" w:type="dxa"/>
          </w:tcPr>
          <w:p w14:paraId="4075981D"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91DB9DE"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3051A0A" w14:textId="0E908EE7" w:rsidR="00E1684C" w:rsidRPr="00484CF4" w:rsidRDefault="00E1684C" w:rsidP="00E1684C">
            <w:pPr>
              <w:contextualSpacing/>
              <w:rPr>
                <w:sz w:val="21"/>
                <w:szCs w:val="21"/>
              </w:rPr>
            </w:pPr>
            <w:r w:rsidRPr="00484CF4">
              <w:rPr>
                <w:sz w:val="21"/>
                <w:szCs w:val="21"/>
              </w:rPr>
              <w:t>Alternate Contact Person (optional):</w:t>
            </w:r>
          </w:p>
        </w:tc>
        <w:tc>
          <w:tcPr>
            <w:tcW w:w="5590" w:type="dxa"/>
          </w:tcPr>
          <w:p w14:paraId="05C4C748"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144CFED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4707A00" w14:textId="1126034C" w:rsidR="00E1684C" w:rsidRPr="00484CF4" w:rsidRDefault="00E1684C" w:rsidP="00E1684C">
            <w:pPr>
              <w:contextualSpacing/>
              <w:jc w:val="left"/>
              <w:rPr>
                <w:sz w:val="21"/>
                <w:szCs w:val="21"/>
              </w:rPr>
            </w:pPr>
            <w:r w:rsidRPr="00484CF4">
              <w:rPr>
                <w:sz w:val="21"/>
                <w:szCs w:val="21"/>
              </w:rPr>
              <w:t xml:space="preserve">Alternate Contact Telephone Number: </w:t>
            </w:r>
          </w:p>
        </w:tc>
        <w:tc>
          <w:tcPr>
            <w:tcW w:w="5590" w:type="dxa"/>
          </w:tcPr>
          <w:p w14:paraId="5A05319B"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3FF161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8D88D43" w14:textId="50628A9B" w:rsidR="00E1684C" w:rsidRPr="00484CF4" w:rsidRDefault="00E1684C" w:rsidP="00E1684C">
            <w:pPr>
              <w:contextualSpacing/>
              <w:rPr>
                <w:sz w:val="21"/>
                <w:szCs w:val="21"/>
              </w:rPr>
            </w:pPr>
            <w:r w:rsidRPr="00484CF4">
              <w:rPr>
                <w:sz w:val="21"/>
                <w:szCs w:val="21"/>
              </w:rPr>
              <w:t>Alternate Contact Cell Number:</w:t>
            </w:r>
          </w:p>
        </w:tc>
        <w:tc>
          <w:tcPr>
            <w:tcW w:w="5590" w:type="dxa"/>
          </w:tcPr>
          <w:p w14:paraId="56B02E69"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431B221F"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A3B8ED8" w14:textId="273AAC66" w:rsidR="00E1684C" w:rsidRPr="00484CF4" w:rsidRDefault="00E1684C" w:rsidP="00E1684C">
            <w:pPr>
              <w:contextualSpacing/>
              <w:rPr>
                <w:sz w:val="21"/>
                <w:szCs w:val="21"/>
              </w:rPr>
            </w:pPr>
            <w:r w:rsidRPr="00484CF4">
              <w:rPr>
                <w:sz w:val="21"/>
                <w:szCs w:val="21"/>
              </w:rPr>
              <w:t>Alternate Contact Email:</w:t>
            </w:r>
          </w:p>
        </w:tc>
        <w:tc>
          <w:tcPr>
            <w:tcW w:w="5590" w:type="dxa"/>
          </w:tcPr>
          <w:p w14:paraId="49E3CC22"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B13F76" w14:paraId="3479207F"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9729" w:type="dxa"/>
            <w:gridSpan w:val="2"/>
          </w:tcPr>
          <w:p w14:paraId="2045E544" w14:textId="18C2A7C6" w:rsidR="00B13F76" w:rsidRPr="00484CF4" w:rsidRDefault="00B13F76" w:rsidP="00B13F76">
            <w:pPr>
              <w:contextualSpacing/>
              <w:jc w:val="center"/>
              <w:rPr>
                <w:sz w:val="21"/>
                <w:szCs w:val="21"/>
              </w:rPr>
            </w:pPr>
            <w:r w:rsidRPr="00484CF4">
              <w:rPr>
                <w:sz w:val="21"/>
                <w:szCs w:val="21"/>
              </w:rPr>
              <w:t xml:space="preserve">Reference </w:t>
            </w:r>
            <w:r w:rsidR="000C5269" w:rsidRPr="00484CF4">
              <w:rPr>
                <w:sz w:val="21"/>
                <w:szCs w:val="21"/>
              </w:rPr>
              <w:t>3</w:t>
            </w:r>
          </w:p>
        </w:tc>
      </w:tr>
      <w:tr w:rsidR="00D06C3C" w14:paraId="4274E08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E07ADC" w14:textId="39ED0EA1" w:rsidR="00E1684C" w:rsidRPr="00484CF4" w:rsidRDefault="00E1684C" w:rsidP="00E1684C">
            <w:pPr>
              <w:contextualSpacing/>
              <w:rPr>
                <w:sz w:val="21"/>
                <w:szCs w:val="21"/>
              </w:rPr>
            </w:pPr>
            <w:r w:rsidRPr="00484CF4">
              <w:rPr>
                <w:sz w:val="21"/>
                <w:szCs w:val="21"/>
              </w:rPr>
              <w:t>Name of Company:</w:t>
            </w:r>
          </w:p>
        </w:tc>
        <w:tc>
          <w:tcPr>
            <w:tcW w:w="5590" w:type="dxa"/>
          </w:tcPr>
          <w:p w14:paraId="2FD611C8"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41A10D5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8D75239" w14:textId="668A27A2" w:rsidR="00E1684C" w:rsidRPr="00484CF4" w:rsidRDefault="00E1684C" w:rsidP="00E1684C">
            <w:pPr>
              <w:contextualSpacing/>
              <w:rPr>
                <w:sz w:val="21"/>
                <w:szCs w:val="21"/>
              </w:rPr>
            </w:pPr>
            <w:r w:rsidRPr="00484CF4">
              <w:rPr>
                <w:sz w:val="21"/>
                <w:szCs w:val="21"/>
              </w:rPr>
              <w:t>Dates of Service:</w:t>
            </w:r>
          </w:p>
        </w:tc>
        <w:tc>
          <w:tcPr>
            <w:tcW w:w="5590" w:type="dxa"/>
          </w:tcPr>
          <w:p w14:paraId="177A15BF"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19582BD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A898AFC" w14:textId="16064733" w:rsidR="00E1684C" w:rsidRPr="00484CF4" w:rsidRDefault="00E1684C" w:rsidP="00E1684C">
            <w:pPr>
              <w:contextualSpacing/>
              <w:rPr>
                <w:sz w:val="21"/>
                <w:szCs w:val="21"/>
              </w:rPr>
            </w:pPr>
            <w:r w:rsidRPr="00484CF4">
              <w:rPr>
                <w:sz w:val="21"/>
                <w:szCs w:val="21"/>
              </w:rPr>
              <w:t>Contact Person:</w:t>
            </w:r>
          </w:p>
        </w:tc>
        <w:tc>
          <w:tcPr>
            <w:tcW w:w="5590" w:type="dxa"/>
          </w:tcPr>
          <w:p w14:paraId="69A5D137"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200E9D5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6975A95" w14:textId="5C2D36CB" w:rsidR="00E1684C" w:rsidRPr="00484CF4" w:rsidRDefault="00E1684C" w:rsidP="00E1684C">
            <w:pPr>
              <w:contextualSpacing/>
              <w:rPr>
                <w:sz w:val="21"/>
                <w:szCs w:val="21"/>
              </w:rPr>
            </w:pPr>
            <w:r w:rsidRPr="00484CF4">
              <w:rPr>
                <w:sz w:val="21"/>
                <w:szCs w:val="21"/>
              </w:rPr>
              <w:t>Address:</w:t>
            </w:r>
          </w:p>
        </w:tc>
        <w:tc>
          <w:tcPr>
            <w:tcW w:w="5590" w:type="dxa"/>
          </w:tcPr>
          <w:p w14:paraId="577AE0CB"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7FAB314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BB70B63" w14:textId="72F4E673" w:rsidR="00E1684C" w:rsidRPr="00484CF4" w:rsidRDefault="00E1684C" w:rsidP="00E1684C">
            <w:pPr>
              <w:contextualSpacing/>
              <w:rPr>
                <w:sz w:val="21"/>
                <w:szCs w:val="21"/>
              </w:rPr>
            </w:pPr>
            <w:r w:rsidRPr="00484CF4">
              <w:rPr>
                <w:sz w:val="21"/>
                <w:szCs w:val="21"/>
              </w:rPr>
              <w:t>City/State/ZIP:</w:t>
            </w:r>
          </w:p>
        </w:tc>
        <w:tc>
          <w:tcPr>
            <w:tcW w:w="5590" w:type="dxa"/>
          </w:tcPr>
          <w:p w14:paraId="683CCDAC"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32092D9"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58F2D70" w14:textId="1CD56A9F" w:rsidR="00E1684C" w:rsidRPr="00484CF4" w:rsidRDefault="00E1684C" w:rsidP="00E1684C">
            <w:pPr>
              <w:contextualSpacing/>
              <w:rPr>
                <w:sz w:val="21"/>
                <w:szCs w:val="21"/>
              </w:rPr>
            </w:pPr>
            <w:r w:rsidRPr="00484CF4">
              <w:rPr>
                <w:sz w:val="21"/>
                <w:szCs w:val="21"/>
              </w:rPr>
              <w:t>Telephone Number:</w:t>
            </w:r>
          </w:p>
        </w:tc>
        <w:tc>
          <w:tcPr>
            <w:tcW w:w="5590" w:type="dxa"/>
          </w:tcPr>
          <w:p w14:paraId="40CF1334"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5B6CD18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3AE6A51" w14:textId="2EB83DFE" w:rsidR="00E1684C" w:rsidRPr="00484CF4" w:rsidRDefault="00E1684C" w:rsidP="00E1684C">
            <w:pPr>
              <w:contextualSpacing/>
              <w:rPr>
                <w:sz w:val="21"/>
                <w:szCs w:val="21"/>
              </w:rPr>
            </w:pPr>
            <w:r w:rsidRPr="00484CF4">
              <w:rPr>
                <w:sz w:val="21"/>
                <w:szCs w:val="21"/>
              </w:rPr>
              <w:t xml:space="preserve">Cell Number: </w:t>
            </w:r>
          </w:p>
        </w:tc>
        <w:tc>
          <w:tcPr>
            <w:tcW w:w="5590" w:type="dxa"/>
          </w:tcPr>
          <w:p w14:paraId="05319D51"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1462EC42"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8AE8B6B" w14:textId="422DEF02" w:rsidR="00E1684C" w:rsidRPr="00484CF4" w:rsidRDefault="00E1684C" w:rsidP="00E1684C">
            <w:pPr>
              <w:contextualSpacing/>
              <w:rPr>
                <w:sz w:val="21"/>
                <w:szCs w:val="21"/>
              </w:rPr>
            </w:pPr>
            <w:r w:rsidRPr="00484CF4">
              <w:rPr>
                <w:sz w:val="21"/>
                <w:szCs w:val="21"/>
              </w:rPr>
              <w:t>Email:</w:t>
            </w:r>
          </w:p>
        </w:tc>
        <w:tc>
          <w:tcPr>
            <w:tcW w:w="5590" w:type="dxa"/>
          </w:tcPr>
          <w:p w14:paraId="5B27793C"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2A1FC85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0E6450" w14:textId="30CC7435" w:rsidR="00E1684C" w:rsidRPr="00484CF4" w:rsidRDefault="00E1684C" w:rsidP="00E1684C">
            <w:pPr>
              <w:contextualSpacing/>
              <w:rPr>
                <w:sz w:val="21"/>
                <w:szCs w:val="21"/>
              </w:rPr>
            </w:pPr>
            <w:r w:rsidRPr="00484CF4">
              <w:rPr>
                <w:sz w:val="21"/>
                <w:szCs w:val="21"/>
              </w:rPr>
              <w:t>Alternate Contact Person (optional):</w:t>
            </w:r>
          </w:p>
        </w:tc>
        <w:tc>
          <w:tcPr>
            <w:tcW w:w="5590" w:type="dxa"/>
          </w:tcPr>
          <w:p w14:paraId="6D2B1DB6"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652E0920"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55FAA4" w14:textId="113DF7F2" w:rsidR="00E1684C" w:rsidRPr="00484CF4" w:rsidRDefault="00E1684C" w:rsidP="00E1684C">
            <w:pPr>
              <w:contextualSpacing/>
              <w:jc w:val="left"/>
              <w:rPr>
                <w:sz w:val="21"/>
                <w:szCs w:val="21"/>
              </w:rPr>
            </w:pPr>
            <w:r w:rsidRPr="00484CF4">
              <w:rPr>
                <w:sz w:val="21"/>
                <w:szCs w:val="21"/>
              </w:rPr>
              <w:t xml:space="preserve">Alternate Contact Telephone Number: </w:t>
            </w:r>
          </w:p>
        </w:tc>
        <w:tc>
          <w:tcPr>
            <w:tcW w:w="5590" w:type="dxa"/>
          </w:tcPr>
          <w:p w14:paraId="1D7D262B"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D06C3C" w14:paraId="093D9EB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20F1BC" w14:textId="6C96DFE8" w:rsidR="00E1684C" w:rsidRPr="00484CF4" w:rsidRDefault="00E1684C" w:rsidP="00E1684C">
            <w:pPr>
              <w:contextualSpacing/>
              <w:rPr>
                <w:sz w:val="21"/>
                <w:szCs w:val="21"/>
              </w:rPr>
            </w:pPr>
            <w:r w:rsidRPr="00484CF4">
              <w:rPr>
                <w:sz w:val="21"/>
                <w:szCs w:val="21"/>
              </w:rPr>
              <w:t>Alternate Contact Cell Number:</w:t>
            </w:r>
          </w:p>
        </w:tc>
        <w:tc>
          <w:tcPr>
            <w:tcW w:w="5590" w:type="dxa"/>
          </w:tcPr>
          <w:p w14:paraId="34E67C5C" w14:textId="77777777" w:rsidR="00E1684C" w:rsidRPr="00E44E39" w:rsidRDefault="00E1684C" w:rsidP="00E1684C">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14:paraId="74A5C31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BFE2B98" w14:textId="17118429" w:rsidR="00E1684C" w:rsidRPr="00484CF4" w:rsidRDefault="00E1684C" w:rsidP="00E1684C">
            <w:pPr>
              <w:contextualSpacing/>
              <w:rPr>
                <w:sz w:val="21"/>
                <w:szCs w:val="21"/>
              </w:rPr>
            </w:pPr>
            <w:r w:rsidRPr="00484CF4">
              <w:rPr>
                <w:sz w:val="21"/>
                <w:szCs w:val="21"/>
              </w:rPr>
              <w:t>Alternate Contact Email:</w:t>
            </w:r>
          </w:p>
        </w:tc>
        <w:tc>
          <w:tcPr>
            <w:tcW w:w="5590" w:type="dxa"/>
          </w:tcPr>
          <w:p w14:paraId="00DB35A6" w14:textId="77777777" w:rsidR="00E1684C" w:rsidRPr="00E44E39" w:rsidRDefault="00E1684C" w:rsidP="00E1684C">
            <w:pPr>
              <w:contextualSpacing/>
              <w:cnfStyle w:val="000000000000" w:firstRow="0" w:lastRow="0" w:firstColumn="0" w:lastColumn="0" w:oddVBand="0" w:evenVBand="0" w:oddHBand="0" w:evenHBand="0" w:firstRowFirstColumn="0" w:firstRowLastColumn="0" w:lastRowFirstColumn="0" w:lastRowLastColumn="0"/>
              <w:rPr>
                <w:szCs w:val="22"/>
              </w:rPr>
            </w:pPr>
          </w:p>
        </w:tc>
      </w:tr>
    </w:tbl>
    <w:p w14:paraId="269D2895" w14:textId="60F2AD42" w:rsidR="00712ACA" w:rsidRDefault="00712ACA" w:rsidP="003E3369">
      <w:pPr>
        <w:spacing w:before="0" w:after="0" w:line="240" w:lineRule="auto"/>
        <w:contextualSpacing/>
        <w:rPr>
          <w:sz w:val="18"/>
          <w:szCs w:val="18"/>
        </w:rPr>
      </w:pPr>
    </w:p>
    <w:p w14:paraId="762A9466" w14:textId="49339BB9" w:rsidR="002B041D" w:rsidRDefault="00847852" w:rsidP="003E3369">
      <w:pPr>
        <w:spacing w:before="0" w:after="0" w:line="240" w:lineRule="auto"/>
        <w:ind w:left="-540"/>
        <w:contextualSpacing/>
        <w:rPr>
          <w:sz w:val="20"/>
        </w:rPr>
      </w:pPr>
      <w:r w:rsidRPr="002E3E95">
        <w:rPr>
          <w:sz w:val="20"/>
        </w:rPr>
        <w:t>R</w:t>
      </w:r>
      <w:r w:rsidR="003A0AB7" w:rsidRPr="002E3E95">
        <w:rPr>
          <w:sz w:val="20"/>
        </w:rPr>
        <w:t xml:space="preserve">eview the reference requirements in </w:t>
      </w:r>
      <w:r w:rsidR="003A0AB7" w:rsidRPr="002E3E95">
        <w:rPr>
          <w:b/>
          <w:bCs/>
          <w:sz w:val="20"/>
        </w:rPr>
        <w:t>IFB Section 1.</w:t>
      </w:r>
      <w:r w:rsidR="00F8076E" w:rsidRPr="002E3E95">
        <w:rPr>
          <w:b/>
          <w:bCs/>
          <w:sz w:val="20"/>
        </w:rPr>
        <w:t>1</w:t>
      </w:r>
      <w:r w:rsidR="004F0BAE" w:rsidRPr="002E3E95">
        <w:rPr>
          <w:b/>
          <w:bCs/>
          <w:sz w:val="20"/>
        </w:rPr>
        <w:t>0</w:t>
      </w:r>
      <w:r w:rsidR="003A0AB7" w:rsidRPr="002E3E95">
        <w:rPr>
          <w:b/>
          <w:bCs/>
          <w:sz w:val="20"/>
        </w:rPr>
        <w:t>.2</w:t>
      </w:r>
      <w:r w:rsidR="003A0AB7" w:rsidRPr="002E3E95">
        <w:rPr>
          <w:sz w:val="20"/>
        </w:rPr>
        <w:t xml:space="preserve">. </w:t>
      </w:r>
      <w:r w:rsidR="008B3750" w:rsidRPr="002E3E95">
        <w:rPr>
          <w:sz w:val="20"/>
        </w:rPr>
        <w:t>Bidder</w:t>
      </w:r>
      <w:r w:rsidR="00712ACA" w:rsidRPr="002E3E95">
        <w:rPr>
          <w:sz w:val="20"/>
        </w:rPr>
        <w:t xml:space="preserve"> may submit as many references as desired by submitting as many additional copies of </w:t>
      </w:r>
      <w:r w:rsidR="001315C2" w:rsidRPr="002E3E95">
        <w:rPr>
          <w:b/>
          <w:bCs/>
          <w:sz w:val="20"/>
        </w:rPr>
        <w:t xml:space="preserve">Attachment </w:t>
      </w:r>
      <w:r w:rsidR="00727381" w:rsidRPr="002E3E95">
        <w:rPr>
          <w:b/>
          <w:bCs/>
          <w:sz w:val="20"/>
        </w:rPr>
        <w:t>G</w:t>
      </w:r>
      <w:r w:rsidR="00712ACA" w:rsidRPr="002E3E95">
        <w:rPr>
          <w:b/>
          <w:bCs/>
          <w:sz w:val="20"/>
        </w:rPr>
        <w:t>, References</w:t>
      </w:r>
      <w:r w:rsidR="00712ACA" w:rsidRPr="002E3E95">
        <w:rPr>
          <w:sz w:val="20"/>
        </w:rPr>
        <w:t xml:space="preserve">, as deemed necessary. References will be contacted </w:t>
      </w:r>
      <w:r w:rsidR="0001611F">
        <w:rPr>
          <w:sz w:val="20"/>
        </w:rPr>
        <w:t>at random</w:t>
      </w:r>
      <w:r w:rsidR="00712ACA" w:rsidRPr="002E3E95">
        <w:rPr>
          <w:sz w:val="20"/>
        </w:rPr>
        <w:t xml:space="preserve"> until t</w:t>
      </w:r>
      <w:r w:rsidR="00C17A5E" w:rsidRPr="002E3E95">
        <w:rPr>
          <w:sz w:val="20"/>
        </w:rPr>
        <w:t>wo</w:t>
      </w:r>
      <w:r w:rsidR="00712ACA" w:rsidRPr="002E3E95">
        <w:rPr>
          <w:sz w:val="20"/>
        </w:rPr>
        <w:t xml:space="preserve"> references have been contacted and Reference </w:t>
      </w:r>
      <w:r w:rsidR="00A20F72" w:rsidRPr="002E3E95">
        <w:rPr>
          <w:sz w:val="20"/>
        </w:rPr>
        <w:t xml:space="preserve">Survey </w:t>
      </w:r>
      <w:r w:rsidR="00712ACA" w:rsidRPr="002E3E95">
        <w:rPr>
          <w:sz w:val="20"/>
        </w:rPr>
        <w:t>Score Sheets completed for each of the t</w:t>
      </w:r>
      <w:r w:rsidR="003B2B00" w:rsidRPr="002E3E95">
        <w:rPr>
          <w:sz w:val="20"/>
        </w:rPr>
        <w:t>wo</w:t>
      </w:r>
      <w:r w:rsidR="00712ACA" w:rsidRPr="002E3E95">
        <w:rPr>
          <w:sz w:val="20"/>
        </w:rPr>
        <w:t xml:space="preserve"> references. </w:t>
      </w:r>
      <w:r w:rsidR="003B4B5D" w:rsidRPr="002E3E95">
        <w:rPr>
          <w:sz w:val="20"/>
        </w:rPr>
        <w:t>Bidders</w:t>
      </w:r>
      <w:r w:rsidR="00712ACA" w:rsidRPr="002E3E95">
        <w:rPr>
          <w:sz w:val="20"/>
        </w:rPr>
        <w:t xml:space="preserve"> are encouraged to submit additional references to ensure that at least t</w:t>
      </w:r>
      <w:r w:rsidR="003B2B00" w:rsidRPr="002E3E95">
        <w:rPr>
          <w:sz w:val="20"/>
        </w:rPr>
        <w:t>wo</w:t>
      </w:r>
      <w:r w:rsidR="00712ACA" w:rsidRPr="002E3E95">
        <w:rPr>
          <w:sz w:val="20"/>
        </w:rPr>
        <w:t xml:space="preserve"> references are available</w:t>
      </w:r>
      <w:r w:rsidR="003A0AB7" w:rsidRPr="002E3E95">
        <w:rPr>
          <w:sz w:val="20"/>
        </w:rPr>
        <w:t xml:space="preserve"> and all IFB requirements are met</w:t>
      </w:r>
      <w:r w:rsidR="00712ACA" w:rsidRPr="002E3E95">
        <w:rPr>
          <w:sz w:val="20"/>
        </w:rPr>
        <w:t xml:space="preserve">. </w:t>
      </w:r>
    </w:p>
    <w:p w14:paraId="5BE9E6B1" w14:textId="77777777" w:rsidR="002B041D" w:rsidRDefault="002B041D">
      <w:pPr>
        <w:rPr>
          <w:sz w:val="20"/>
        </w:rPr>
      </w:pPr>
      <w:r>
        <w:rPr>
          <w:sz w:val="20"/>
        </w:rPr>
        <w:br w:type="page"/>
      </w:r>
    </w:p>
    <w:p w14:paraId="47A1DE44" w14:textId="3624B137" w:rsidR="00943DAF" w:rsidRPr="00C17105" w:rsidRDefault="00943DAF" w:rsidP="00430E66">
      <w:pPr>
        <w:pStyle w:val="Heading11"/>
        <w:rPr>
          <w:rFonts w:eastAsiaTheme="majorEastAsia"/>
        </w:rPr>
      </w:pPr>
      <w:bookmarkStart w:id="358" w:name="_Toc200694036"/>
      <w:bookmarkEnd w:id="355"/>
      <w:bookmarkEnd w:id="356"/>
      <w:bookmarkEnd w:id="357"/>
      <w:r w:rsidRPr="00482DC1">
        <w:rPr>
          <w:rFonts w:eastAsiaTheme="majorEastAsia"/>
        </w:rPr>
        <w:lastRenderedPageBreak/>
        <w:t xml:space="preserve">Attachment </w:t>
      </w:r>
      <w:r w:rsidR="002D6AB4">
        <w:rPr>
          <w:rFonts w:eastAsiaTheme="majorEastAsia"/>
        </w:rPr>
        <w:t>H</w:t>
      </w:r>
      <w:r w:rsidR="00DD0765">
        <w:rPr>
          <w:rFonts w:eastAsiaTheme="majorEastAsia"/>
        </w:rPr>
        <w:t xml:space="preserve"> </w:t>
      </w:r>
      <w:r w:rsidRPr="00482DC1">
        <w:rPr>
          <w:rFonts w:eastAsiaTheme="majorEastAsia"/>
        </w:rPr>
        <w:t>– Bidder’s</w:t>
      </w:r>
      <w:r w:rsidR="005A55F5">
        <w:rPr>
          <w:rFonts w:eastAsiaTheme="majorEastAsia"/>
        </w:rPr>
        <w:t xml:space="preserve"> IFB</w:t>
      </w:r>
      <w:r w:rsidRPr="00482DC1">
        <w:rPr>
          <w:rFonts w:eastAsiaTheme="majorEastAsia"/>
        </w:rPr>
        <w:t xml:space="preserve"> Response Checklist</w:t>
      </w:r>
      <w:bookmarkEnd w:id="358"/>
    </w:p>
    <w:p w14:paraId="27D8BDCE" w14:textId="4515C4A3" w:rsidR="00943DAF" w:rsidRPr="009D44BA" w:rsidRDefault="008F172D" w:rsidP="009D44BA">
      <w:r w:rsidRPr="00A43B55">
        <w:t>Please review this checklist to ensure that you have properly followed the instructions</w:t>
      </w:r>
      <w:r>
        <w:t>.</w:t>
      </w:r>
      <w:r w:rsidRPr="00A43B55">
        <w:t xml:space="preserve"> Many proposals are rejected because the respondent simply failed to comply with the required preparation and submission requirements. </w:t>
      </w:r>
      <w:r w:rsidR="00943DAF" w:rsidRPr="009D44BA">
        <w:t>All Attachments are to remain unmodified.</w:t>
      </w:r>
    </w:p>
    <w:tbl>
      <w:tblPr>
        <w:tblW w:w="1025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606"/>
        <w:gridCol w:w="7809"/>
        <w:gridCol w:w="669"/>
        <w:gridCol w:w="631"/>
      </w:tblGrid>
      <w:tr w:rsidR="004E5B3F" w:rsidRPr="00FD0B8E" w14:paraId="2265E10F" w14:textId="77777777" w:rsidTr="00361606">
        <w:trPr>
          <w:trHeight w:val="723"/>
        </w:trPr>
        <w:tc>
          <w:tcPr>
            <w:tcW w:w="89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CF908A" w14:textId="77777777" w:rsidR="004E5B3F" w:rsidRPr="00FD0B8E" w:rsidRDefault="004E5B3F" w:rsidP="00797A55">
            <w:pPr>
              <w:spacing w:before="40" w:after="40"/>
              <w:ind w:left="144"/>
            </w:pPr>
            <w:r w:rsidRPr="00FD0B8E">
              <w:rPr>
                <w:b/>
                <w:bCs/>
              </w:rPr>
              <w:t>Bidder Name:   </w:t>
            </w:r>
            <w:r w:rsidRPr="00FD0B8E">
              <w:t> </w:t>
            </w:r>
          </w:p>
          <w:p w14:paraId="70E8F770" w14:textId="77777777" w:rsidR="004E5B3F" w:rsidRPr="00FD0B8E" w:rsidRDefault="004E5B3F" w:rsidP="00797A55">
            <w:pPr>
              <w:spacing w:before="40" w:after="40"/>
              <w:ind w:left="144"/>
            </w:pPr>
            <w:r w:rsidRPr="00FD0B8E">
              <w:t> </w:t>
            </w:r>
          </w:p>
          <w:p w14:paraId="346986E3" w14:textId="77777777" w:rsidR="004E5B3F" w:rsidRPr="00FD0B8E" w:rsidRDefault="004E5B3F" w:rsidP="00797A55">
            <w:pPr>
              <w:spacing w:before="40" w:after="40"/>
              <w:ind w:left="144"/>
            </w:pPr>
            <w:r w:rsidRPr="00FD0B8E">
              <w:t>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4F688E67" w14:textId="77777777" w:rsidR="004E5B3F" w:rsidRPr="00FD0B8E" w:rsidRDefault="004E5B3F" w:rsidP="00797A55">
            <w:pPr>
              <w:spacing w:before="40" w:after="40"/>
              <w:ind w:left="144"/>
            </w:pPr>
            <w:r w:rsidRPr="000F5EEA">
              <w:rPr>
                <w:noProof/>
              </w:rPr>
              <w:drawing>
                <wp:inline distT="0" distB="0" distL="0" distR="0" wp14:anchorId="2D75E8F1" wp14:editId="1F763E7E">
                  <wp:extent cx="314325" cy="314325"/>
                  <wp:effectExtent l="0" t="0" r="9525" b="9525"/>
                  <wp:docPr id="1917603737" name="Picture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mark with solid fill"/>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0F5EEA">
              <w:rPr>
                <w:b/>
                <w:bCs/>
              </w:rPr>
              <w:br/>
            </w: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auto"/>
            <w:hideMark/>
          </w:tcPr>
          <w:p w14:paraId="792BDA62" w14:textId="77777777" w:rsidR="004E5B3F" w:rsidRPr="00FD0B8E" w:rsidRDefault="004E5B3F" w:rsidP="00797A55">
            <w:pPr>
              <w:spacing w:before="40" w:after="40"/>
              <w:ind w:left="144"/>
            </w:pPr>
            <w:r w:rsidRPr="00FD0B8E">
              <w:rPr>
                <w:b/>
                <w:bCs/>
              </w:rPr>
              <w:t>N/A</w:t>
            </w:r>
            <w:r w:rsidRPr="00FD0B8E">
              <w:t> </w:t>
            </w:r>
          </w:p>
        </w:tc>
      </w:tr>
      <w:tr w:rsidR="00727381" w:rsidRPr="00FD0B8E" w14:paraId="4429BD2F" w14:textId="77777777" w:rsidTr="00DC032F">
        <w:trPr>
          <w:trHeight w:val="300"/>
        </w:trPr>
        <w:tc>
          <w:tcPr>
            <w:tcW w:w="10259" w:type="dxa"/>
            <w:gridSpan w:val="5"/>
            <w:tcBorders>
              <w:top w:val="single" w:sz="6" w:space="0" w:color="auto"/>
              <w:left w:val="single" w:sz="6" w:space="0" w:color="auto"/>
              <w:bottom w:val="single" w:sz="6" w:space="0" w:color="auto"/>
              <w:right w:val="single" w:sz="6" w:space="0" w:color="auto"/>
            </w:tcBorders>
            <w:shd w:val="clear" w:color="auto" w:fill="0070C0"/>
          </w:tcPr>
          <w:p w14:paraId="391DB807" w14:textId="64FE9A03" w:rsidR="00727381" w:rsidRPr="00C96A4A" w:rsidRDefault="00727381" w:rsidP="00727381">
            <w:pPr>
              <w:spacing w:before="40" w:after="40"/>
              <w:ind w:left="144"/>
              <w:jc w:val="center"/>
              <w:rPr>
                <w:b/>
                <w:bCs/>
                <w:color w:val="FFFFFF" w:themeColor="background1"/>
              </w:rPr>
            </w:pPr>
            <w:r w:rsidRPr="00C96A4A">
              <w:rPr>
                <w:b/>
                <w:bCs/>
                <w:color w:val="FFFFFF" w:themeColor="background1"/>
              </w:rPr>
              <w:t>MANDATORY LETTER OF INTENT / QUESTIONS / CLARIFICATIONS</w:t>
            </w:r>
          </w:p>
        </w:tc>
      </w:tr>
      <w:tr w:rsidR="00727381" w:rsidRPr="00FD0B8E" w14:paraId="5552B8D4"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tcPr>
          <w:p w14:paraId="1EE61C59" w14:textId="06851B95" w:rsidR="00727381" w:rsidRPr="00FD0B8E" w:rsidRDefault="00727381" w:rsidP="00797A55">
            <w:pPr>
              <w:spacing w:before="40" w:after="40"/>
              <w:ind w:left="144"/>
            </w:pPr>
            <w:r>
              <w:t>1</w:t>
            </w:r>
          </w:p>
        </w:tc>
        <w:tc>
          <w:tcPr>
            <w:tcW w:w="8415" w:type="dxa"/>
            <w:gridSpan w:val="2"/>
            <w:tcBorders>
              <w:top w:val="single" w:sz="6" w:space="0" w:color="auto"/>
              <w:left w:val="single" w:sz="6" w:space="0" w:color="auto"/>
              <w:bottom w:val="single" w:sz="6" w:space="0" w:color="auto"/>
              <w:right w:val="single" w:sz="6" w:space="0" w:color="auto"/>
            </w:tcBorders>
            <w:shd w:val="clear" w:color="auto" w:fill="auto"/>
          </w:tcPr>
          <w:p w14:paraId="0B57B159" w14:textId="3A8DB8CC" w:rsidR="00727381" w:rsidRPr="00AF39A7" w:rsidRDefault="00727381" w:rsidP="00727381">
            <w:pPr>
              <w:spacing w:after="0" w:line="240" w:lineRule="auto"/>
              <w:jc w:val="left"/>
              <w:rPr>
                <w:color w:val="FF0000"/>
              </w:rPr>
            </w:pPr>
            <w:r w:rsidRPr="00AF39A7">
              <w:t xml:space="preserve">Attachment </w:t>
            </w:r>
            <w:r w:rsidR="000E3938">
              <w:t>J</w:t>
            </w:r>
            <w:r w:rsidRPr="00AF39A7">
              <w:t xml:space="preserve"> - Mandatory Letter of Intent </w:t>
            </w:r>
            <w:r w:rsidRPr="00AF39A7">
              <w:rPr>
                <w:color w:val="000000" w:themeColor="text1"/>
              </w:rPr>
              <w:t xml:space="preserve">(Signature Required) </w:t>
            </w:r>
            <w:r w:rsidRPr="00AF39A7">
              <w:t xml:space="preserve">submitted to </w:t>
            </w:r>
            <w:hyperlink r:id="rId50" w:history="1">
              <w:r w:rsidRPr="00AF39A7">
                <w:rPr>
                  <w:rStyle w:val="Hyperlink"/>
                </w:rPr>
                <w:t>procurement@medicaid.ms.gov</w:t>
              </w:r>
            </w:hyperlink>
            <w:r w:rsidRPr="00AF39A7">
              <w:rPr>
                <w:rStyle w:val="Hyperlink"/>
              </w:rPr>
              <w:t xml:space="preserve">. </w:t>
            </w:r>
          </w:p>
          <w:p w14:paraId="7CDA38E0" w14:textId="47290DCE" w:rsidR="00727381" w:rsidRPr="00AF39A7" w:rsidRDefault="002C5793" w:rsidP="00727381">
            <w:pPr>
              <w:spacing w:before="40" w:after="40" w:line="240" w:lineRule="auto"/>
            </w:pPr>
            <w:r w:rsidRPr="00AF39A7">
              <w:t>On or before d</w:t>
            </w:r>
            <w:r w:rsidR="00727381" w:rsidRPr="00AF39A7">
              <w:t xml:space="preserve">ue </w:t>
            </w:r>
            <w:r w:rsidRPr="00AF39A7">
              <w:t>d</w:t>
            </w:r>
            <w:r w:rsidR="00727381" w:rsidRPr="00AF39A7">
              <w:t>ate:</w:t>
            </w:r>
            <w:r w:rsidR="001F72C8">
              <w:t xml:space="preserve"> </w:t>
            </w:r>
            <w:r w:rsidR="00BE11B7">
              <w:t>Friday, June 27</w:t>
            </w:r>
            <w:r w:rsidR="00727381" w:rsidRPr="00AF39A7">
              <w:t>, 2025, by 2:00 p.m. CST</w:t>
            </w:r>
          </w:p>
        </w:tc>
        <w:tc>
          <w:tcPr>
            <w:tcW w:w="669" w:type="dxa"/>
            <w:tcBorders>
              <w:top w:val="single" w:sz="6" w:space="0" w:color="auto"/>
              <w:left w:val="single" w:sz="6" w:space="0" w:color="auto"/>
              <w:bottom w:val="single" w:sz="6" w:space="0" w:color="auto"/>
              <w:right w:val="single" w:sz="6" w:space="0" w:color="auto"/>
            </w:tcBorders>
            <w:shd w:val="clear" w:color="auto" w:fill="auto"/>
          </w:tcPr>
          <w:p w14:paraId="5AC4F291" w14:textId="77777777" w:rsidR="00727381" w:rsidRPr="00FD0B8E" w:rsidRDefault="00727381" w:rsidP="00797A55">
            <w:pPr>
              <w:spacing w:before="40" w:after="40"/>
              <w:ind w:left="144"/>
            </w:pPr>
          </w:p>
        </w:tc>
        <w:tc>
          <w:tcPr>
            <w:tcW w:w="631" w:type="dxa"/>
            <w:tcBorders>
              <w:top w:val="single" w:sz="6" w:space="0" w:color="auto"/>
              <w:left w:val="single" w:sz="6" w:space="0" w:color="auto"/>
              <w:bottom w:val="single" w:sz="6" w:space="0" w:color="auto"/>
              <w:right w:val="single" w:sz="6" w:space="0" w:color="auto"/>
            </w:tcBorders>
            <w:shd w:val="clear" w:color="auto" w:fill="B2B2B2"/>
          </w:tcPr>
          <w:p w14:paraId="509A94FE" w14:textId="77777777" w:rsidR="00727381" w:rsidRPr="00FD0B8E" w:rsidRDefault="00727381" w:rsidP="00797A55">
            <w:pPr>
              <w:spacing w:before="40" w:after="40"/>
              <w:ind w:left="144"/>
            </w:pPr>
          </w:p>
        </w:tc>
      </w:tr>
      <w:tr w:rsidR="00AC4512" w:rsidRPr="00FD0B8E" w14:paraId="1E9C324C" w14:textId="77777777" w:rsidTr="00DC032F">
        <w:trPr>
          <w:trHeight w:val="300"/>
        </w:trPr>
        <w:tc>
          <w:tcPr>
            <w:tcW w:w="10259" w:type="dxa"/>
            <w:gridSpan w:val="5"/>
            <w:tcBorders>
              <w:top w:val="single" w:sz="6" w:space="0" w:color="auto"/>
              <w:left w:val="single" w:sz="6" w:space="0" w:color="auto"/>
              <w:bottom w:val="single" w:sz="6" w:space="0" w:color="auto"/>
              <w:right w:val="single" w:sz="6" w:space="0" w:color="auto"/>
            </w:tcBorders>
            <w:shd w:val="clear" w:color="auto" w:fill="0070C0"/>
          </w:tcPr>
          <w:p w14:paraId="1AB7F770" w14:textId="0557D486" w:rsidR="00AC4512" w:rsidRPr="00FD0B8E" w:rsidRDefault="00AC4512" w:rsidP="00AC4512">
            <w:pPr>
              <w:spacing w:before="40" w:after="40"/>
              <w:ind w:left="144"/>
              <w:jc w:val="center"/>
            </w:pPr>
            <w:r w:rsidRPr="00C96A4A">
              <w:rPr>
                <w:b/>
                <w:bCs/>
                <w:color w:val="FFFFFF" w:themeColor="background1"/>
              </w:rPr>
              <w:t>SHAREPOINT REGISTRATION VERIFICATION</w:t>
            </w:r>
          </w:p>
        </w:tc>
      </w:tr>
      <w:tr w:rsidR="00AC4512" w:rsidRPr="00FD0B8E" w14:paraId="40DA36BA"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3977AEE0" w14:textId="49B9DF85" w:rsidR="00AC4512" w:rsidRPr="00FD0B8E" w:rsidRDefault="00CD27A8" w:rsidP="00AC4512">
            <w:pPr>
              <w:spacing w:before="40" w:after="40"/>
              <w:ind w:left="144"/>
            </w:pPr>
            <w:r>
              <w:t>2</w:t>
            </w:r>
            <w:r w:rsidR="00AC4512" w:rsidRPr="00FD0B8E">
              <w:t> </w:t>
            </w:r>
          </w:p>
        </w:tc>
        <w:tc>
          <w:tcPr>
            <w:tcW w:w="8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7CAA95" w14:textId="3C9EED84" w:rsidR="00AC4512" w:rsidRPr="00FD0B8E" w:rsidRDefault="00AC4512" w:rsidP="00AC4512">
            <w:pPr>
              <w:spacing w:before="40" w:after="40" w:line="240" w:lineRule="auto"/>
              <w:ind w:left="144"/>
            </w:pPr>
            <w:r w:rsidRPr="00FD0B8E">
              <w:t>Bidder verifies receipt of previous SharePoint registration for Bid Submission and has accessed the site.   </w:t>
            </w:r>
          </w:p>
          <w:p w14:paraId="2CA8DC7D" w14:textId="3DF86A27" w:rsidR="00AC4512" w:rsidRPr="00FD0B8E" w:rsidRDefault="00AC4512" w:rsidP="00AC4512">
            <w:pPr>
              <w:spacing w:before="40" w:after="40" w:line="240" w:lineRule="auto"/>
              <w:ind w:left="144"/>
            </w:pPr>
            <w:r w:rsidRPr="00FD0B8E">
              <w:t xml:space="preserve">(Assistance must </w:t>
            </w:r>
            <w:r w:rsidR="00545F93">
              <w:t xml:space="preserve">have </w:t>
            </w:r>
            <w:r w:rsidRPr="00FD0B8E">
              <w:t>be</w:t>
            </w:r>
            <w:r w:rsidR="00545F93">
              <w:t>en</w:t>
            </w:r>
            <w:r w:rsidRPr="00FD0B8E">
              <w:t xml:space="preserve"> requested at least two (2) business days prior to due date.)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651F7063"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02278306" w14:textId="77777777" w:rsidR="00AC4512" w:rsidRPr="00FD0B8E" w:rsidRDefault="00AC4512" w:rsidP="00AC4512">
            <w:pPr>
              <w:spacing w:before="40" w:after="40"/>
              <w:ind w:left="144"/>
            </w:pPr>
            <w:r w:rsidRPr="00FD0B8E">
              <w:t> </w:t>
            </w:r>
          </w:p>
        </w:tc>
      </w:tr>
      <w:tr w:rsidR="00AC4512" w:rsidRPr="00FD0B8E" w14:paraId="1983479B" w14:textId="77777777" w:rsidTr="004E5B3F">
        <w:trPr>
          <w:trHeight w:val="300"/>
        </w:trPr>
        <w:tc>
          <w:tcPr>
            <w:tcW w:w="10259" w:type="dxa"/>
            <w:gridSpan w:val="5"/>
            <w:tcBorders>
              <w:top w:val="single" w:sz="6" w:space="0" w:color="auto"/>
              <w:left w:val="single" w:sz="6" w:space="0" w:color="auto"/>
              <w:bottom w:val="single" w:sz="6" w:space="0" w:color="auto"/>
              <w:right w:val="single" w:sz="6" w:space="0" w:color="auto"/>
            </w:tcBorders>
            <w:shd w:val="clear" w:color="auto" w:fill="3071C3" w:themeFill="text2" w:themeFillTint="BF"/>
            <w:hideMark/>
          </w:tcPr>
          <w:p w14:paraId="0E72443C" w14:textId="162ED015" w:rsidR="00AC4512" w:rsidRPr="00C74BD4" w:rsidRDefault="00AC4512" w:rsidP="00B97659">
            <w:pPr>
              <w:spacing w:before="40" w:after="40" w:line="240" w:lineRule="auto"/>
              <w:ind w:left="144"/>
              <w:jc w:val="center"/>
              <w:rPr>
                <w:color w:val="FFFFFF" w:themeColor="background1"/>
              </w:rPr>
            </w:pPr>
            <w:r w:rsidRPr="00C74BD4">
              <w:rPr>
                <w:b/>
                <w:bCs/>
                <w:color w:val="FFFFFF" w:themeColor="background1"/>
              </w:rPr>
              <w:t>BID SUBMISSION PACKET</w:t>
            </w:r>
          </w:p>
          <w:p w14:paraId="50B060ED" w14:textId="6BD0F4BD" w:rsidR="00AC4512" w:rsidRPr="00FD0B8E" w:rsidRDefault="00AC4512" w:rsidP="00B97659">
            <w:pPr>
              <w:spacing w:before="40" w:after="40" w:line="240" w:lineRule="auto"/>
              <w:ind w:left="144"/>
              <w:jc w:val="center"/>
            </w:pPr>
            <w:r w:rsidRPr="00C74BD4">
              <w:rPr>
                <w:b/>
                <w:bCs/>
                <w:color w:val="FFFFFF" w:themeColor="background1"/>
              </w:rPr>
              <w:t>Due Date</w:t>
            </w:r>
            <w:r w:rsidR="00F07A71">
              <w:rPr>
                <w:b/>
                <w:bCs/>
                <w:color w:val="FF0000"/>
                <w:shd w:val="clear" w:color="auto" w:fill="3071C3" w:themeFill="text2" w:themeFillTint="BF"/>
              </w:rPr>
              <w:t xml:space="preserve"> </w:t>
            </w:r>
            <w:r w:rsidR="004957A6">
              <w:rPr>
                <w:b/>
                <w:bCs/>
                <w:color w:val="FFFFFF" w:themeColor="background1"/>
                <w:shd w:val="clear" w:color="auto" w:fill="3071C3" w:themeFill="text2" w:themeFillTint="BF"/>
              </w:rPr>
              <w:t>Fri</w:t>
            </w:r>
            <w:r w:rsidR="00BE11B7">
              <w:rPr>
                <w:b/>
                <w:bCs/>
                <w:color w:val="FFFFFF" w:themeColor="background1"/>
                <w:shd w:val="clear" w:color="auto" w:fill="3071C3" w:themeFill="text2" w:themeFillTint="BF"/>
              </w:rPr>
              <w:t>day</w:t>
            </w:r>
            <w:r w:rsidR="00BE11B7" w:rsidRPr="0022334C">
              <w:rPr>
                <w:b/>
                <w:bCs/>
                <w:color w:val="FFFFFF" w:themeColor="background1"/>
                <w:shd w:val="clear" w:color="auto" w:fill="3071C3" w:themeFill="text2" w:themeFillTint="BF"/>
              </w:rPr>
              <w:t>, August 1</w:t>
            </w:r>
            <w:r w:rsidR="00F07A71" w:rsidRPr="0022334C">
              <w:rPr>
                <w:b/>
                <w:bCs/>
                <w:color w:val="FFFFFF" w:themeColor="background1"/>
                <w:shd w:val="clear" w:color="auto" w:fill="3071C3" w:themeFill="text2" w:themeFillTint="BF"/>
              </w:rPr>
              <w:t>, 2025</w:t>
            </w:r>
            <w:r w:rsidRPr="00C74BD4">
              <w:rPr>
                <w:b/>
                <w:bCs/>
                <w:color w:val="FFFFFF" w:themeColor="background1"/>
              </w:rPr>
              <w:t>, by 2:00 p.m. CST</w:t>
            </w:r>
          </w:p>
        </w:tc>
      </w:tr>
      <w:tr w:rsidR="00AC4512" w:rsidRPr="00FD0B8E" w14:paraId="3F1BE89C" w14:textId="77777777" w:rsidTr="00361606">
        <w:trPr>
          <w:trHeight w:val="6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5C5EC12D" w14:textId="210321D0" w:rsidR="00AC4512" w:rsidRPr="00FD0B8E" w:rsidRDefault="00CD27A8" w:rsidP="00CD27A8">
            <w:pPr>
              <w:spacing w:before="40" w:after="40"/>
            </w:pPr>
            <w:r>
              <w:t xml:space="preserve">  3</w:t>
            </w:r>
            <w:r w:rsidR="00AC4512"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A25BA35" w14:textId="77777777" w:rsidR="00AC4512" w:rsidRPr="00FD0B8E" w:rsidRDefault="00AC4512" w:rsidP="00AC4512">
            <w:pPr>
              <w:spacing w:before="40" w:after="40"/>
              <w:ind w:left="144"/>
            </w:pPr>
            <w:r w:rsidRPr="00FD0B8E">
              <w:t>a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54655B72" w14:textId="77777777" w:rsidR="00AC4512" w:rsidRPr="00FD0B8E" w:rsidRDefault="00AC4512" w:rsidP="00AC4512">
            <w:pPr>
              <w:spacing w:before="40" w:after="40" w:line="240" w:lineRule="auto"/>
              <w:ind w:left="144"/>
            </w:pPr>
            <w:r w:rsidRPr="00FD0B8E">
              <w:t>Attachment A – Bid Submission Cover Sheet (Signature Required)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4F71F63C"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6200431F" w14:textId="77777777" w:rsidR="00AC4512" w:rsidRPr="00FD0B8E" w:rsidRDefault="00AC4512" w:rsidP="00AC4512">
            <w:pPr>
              <w:spacing w:before="40" w:after="40"/>
              <w:ind w:left="144"/>
            </w:pPr>
            <w:r w:rsidRPr="00FD0B8E">
              <w:t> </w:t>
            </w:r>
          </w:p>
        </w:tc>
      </w:tr>
      <w:tr w:rsidR="00AC4512" w:rsidRPr="00FD0B8E" w14:paraId="28077703"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2CB7752D"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5170449" w14:textId="77777777" w:rsidR="00AC4512" w:rsidRPr="00FD0B8E" w:rsidRDefault="00AC4512" w:rsidP="00AC4512">
            <w:pPr>
              <w:spacing w:before="40" w:after="40"/>
              <w:ind w:left="144"/>
            </w:pPr>
            <w:r w:rsidRPr="00FD0B8E">
              <w:t>b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2F0C1C31" w14:textId="1034F13F" w:rsidR="00AC4512" w:rsidRPr="00FD0B8E" w:rsidRDefault="00AC4512" w:rsidP="00AC4512">
            <w:pPr>
              <w:spacing w:before="40" w:after="40" w:line="240" w:lineRule="auto"/>
              <w:ind w:left="144"/>
            </w:pPr>
            <w:r w:rsidRPr="00FD0B8E">
              <w:t xml:space="preserve">Attachment </w:t>
            </w:r>
            <w:r>
              <w:t>B</w:t>
            </w:r>
            <w:r w:rsidRPr="00FD0B8E">
              <w:t xml:space="preserve"> – Bid Form (Signature Required)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7EA25C10"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35B2D0F7" w14:textId="77777777" w:rsidR="00AC4512" w:rsidRPr="00FD0B8E" w:rsidRDefault="00AC4512" w:rsidP="00AC4512">
            <w:pPr>
              <w:spacing w:before="40" w:after="40"/>
              <w:ind w:left="144"/>
            </w:pPr>
            <w:r w:rsidRPr="00FD0B8E">
              <w:t> </w:t>
            </w:r>
          </w:p>
        </w:tc>
      </w:tr>
      <w:tr w:rsidR="00AC4512" w:rsidRPr="00FD0B8E" w14:paraId="0A1354B2"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416D7B6B"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0247CBC" w14:textId="77777777" w:rsidR="00AC4512" w:rsidRPr="00FD0B8E" w:rsidRDefault="00AC4512" w:rsidP="00AC4512">
            <w:pPr>
              <w:spacing w:before="40" w:after="40"/>
              <w:ind w:left="144"/>
            </w:pPr>
            <w:r w:rsidRPr="00FD0B8E">
              <w:t>c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32D1E900" w14:textId="5A17B8B4" w:rsidR="00AC4512" w:rsidRPr="00FD0B8E" w:rsidRDefault="00AC4512" w:rsidP="00AC4512">
            <w:pPr>
              <w:spacing w:before="40" w:after="40" w:line="240" w:lineRule="auto"/>
              <w:ind w:left="144"/>
            </w:pPr>
            <w:r w:rsidRPr="00FD0B8E">
              <w:t xml:space="preserve">Attachment </w:t>
            </w:r>
            <w:r>
              <w:t>B</w:t>
            </w:r>
            <w:r w:rsidRPr="00FD0B8E">
              <w:t xml:space="preserve"> – Addendum 1: Minimum Qualifications </w:t>
            </w:r>
          </w:p>
          <w:p w14:paraId="39E48163" w14:textId="77777777" w:rsidR="00AC4512" w:rsidRPr="00FD0B8E" w:rsidRDefault="00AC4512" w:rsidP="00AC4512">
            <w:pPr>
              <w:spacing w:before="40" w:after="40" w:line="240" w:lineRule="auto"/>
              <w:ind w:left="144"/>
            </w:pPr>
            <w:r w:rsidRPr="00FD0B8E">
              <w:t>Adhere to required information to be submitted and submission format.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0E448B62"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76A3EEF6" w14:textId="77777777" w:rsidR="00AC4512" w:rsidRPr="00FD0B8E" w:rsidRDefault="00AC4512" w:rsidP="00AC4512">
            <w:pPr>
              <w:spacing w:before="40" w:after="40"/>
              <w:ind w:left="144"/>
            </w:pPr>
            <w:r w:rsidRPr="00FD0B8E">
              <w:t> </w:t>
            </w:r>
          </w:p>
        </w:tc>
      </w:tr>
      <w:tr w:rsidR="00AC4512" w:rsidRPr="00FD0B8E" w14:paraId="3D678924"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404EBDF3"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7D9E9E5" w14:textId="23F884B7" w:rsidR="00AC4512" w:rsidRPr="00FD0B8E" w:rsidRDefault="0020702F" w:rsidP="00AC4512">
            <w:pPr>
              <w:spacing w:before="40" w:after="40"/>
              <w:ind w:left="144"/>
            </w:pPr>
            <w:r>
              <w:t>d</w:t>
            </w:r>
            <w:r w:rsidR="00AC4512" w:rsidRPr="00FD0B8E">
              <w:t>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6DEECF21" w14:textId="21E3E4D1" w:rsidR="00AC4512" w:rsidRPr="00FD0B8E" w:rsidRDefault="00AC4512" w:rsidP="00AC4512">
            <w:pPr>
              <w:spacing w:before="40" w:after="40" w:line="240" w:lineRule="auto"/>
              <w:ind w:left="144"/>
            </w:pPr>
            <w:r w:rsidRPr="00FD0B8E">
              <w:t xml:space="preserve">Attachment </w:t>
            </w:r>
            <w:r>
              <w:t>B</w:t>
            </w:r>
            <w:r w:rsidRPr="00FD0B8E">
              <w:t xml:space="preserve"> – Addendum </w:t>
            </w:r>
            <w:r w:rsidR="001D21BA">
              <w:t>2</w:t>
            </w:r>
            <w:r w:rsidRPr="00FD0B8E">
              <w:t>: Additional Supporting Documentation (if required).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7D8D1620"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FFFFFF"/>
            <w:hideMark/>
          </w:tcPr>
          <w:p w14:paraId="2896D49E" w14:textId="77777777" w:rsidR="00AC4512" w:rsidRPr="00FD0B8E" w:rsidRDefault="00AC4512" w:rsidP="00AC4512">
            <w:pPr>
              <w:spacing w:before="40" w:after="40"/>
              <w:ind w:left="144"/>
            </w:pPr>
            <w:r w:rsidRPr="00FD0B8E">
              <w:t> </w:t>
            </w:r>
          </w:p>
        </w:tc>
      </w:tr>
      <w:tr w:rsidR="00AC4512" w:rsidRPr="00FD0B8E" w14:paraId="4BEFA540"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4804F874"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1BC53D5" w14:textId="3ECDD80E" w:rsidR="00AC4512" w:rsidRPr="00FD0B8E" w:rsidRDefault="0020702F" w:rsidP="00AC4512">
            <w:pPr>
              <w:spacing w:before="40" w:after="40"/>
              <w:ind w:left="144"/>
            </w:pPr>
            <w:r>
              <w:t>e</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30E8D61E" w14:textId="14DAD7B7" w:rsidR="00AC4512" w:rsidRPr="00FD0B8E" w:rsidRDefault="00AC4512" w:rsidP="00AC4512">
            <w:pPr>
              <w:spacing w:before="40" w:after="40" w:line="240" w:lineRule="auto"/>
              <w:ind w:left="144"/>
            </w:pPr>
            <w:r w:rsidRPr="00FD0B8E">
              <w:t xml:space="preserve">Attachment </w:t>
            </w:r>
            <w:r>
              <w:t>C</w:t>
            </w:r>
            <w:r w:rsidRPr="00FD0B8E">
              <w:t xml:space="preserve"> – </w:t>
            </w:r>
            <w:r>
              <w:t>Business Associate Agreement</w:t>
            </w:r>
            <w:r w:rsidRPr="00FD0B8E">
              <w:t> </w:t>
            </w:r>
            <w:r w:rsidR="00F463B8">
              <w:t>(Signature Required)</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6F6AF82B"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75BF6E19" w14:textId="77777777" w:rsidR="00AC4512" w:rsidRPr="00FD0B8E" w:rsidRDefault="00AC4512" w:rsidP="00AC4512">
            <w:pPr>
              <w:spacing w:before="40" w:after="40"/>
              <w:ind w:left="144"/>
            </w:pPr>
            <w:r w:rsidRPr="00FD0B8E">
              <w:t> </w:t>
            </w:r>
          </w:p>
        </w:tc>
      </w:tr>
      <w:tr w:rsidR="00AC4512" w:rsidRPr="00FD0B8E" w14:paraId="07C8181F"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43A35EF1"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D7E2375" w14:textId="2A924F0A" w:rsidR="00AC4512" w:rsidRPr="00FD0B8E" w:rsidRDefault="0020702F" w:rsidP="00AC4512">
            <w:pPr>
              <w:spacing w:before="40" w:after="40"/>
              <w:ind w:left="144"/>
            </w:pPr>
            <w:r>
              <w:t>f</w:t>
            </w:r>
            <w:r w:rsidR="00AC4512" w:rsidRPr="00FD0B8E">
              <w:t>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1B232C87" w14:textId="6FAD92EF" w:rsidR="00AC4512" w:rsidRPr="00FD0B8E" w:rsidRDefault="00AC4512" w:rsidP="00AC4512">
            <w:pPr>
              <w:spacing w:before="40" w:after="40" w:line="240" w:lineRule="auto"/>
              <w:ind w:left="144"/>
            </w:pPr>
            <w:r w:rsidRPr="00FD0B8E">
              <w:t xml:space="preserve">Attachment </w:t>
            </w:r>
            <w:r>
              <w:t>D</w:t>
            </w:r>
            <w:r w:rsidRPr="00FD0B8E">
              <w:t xml:space="preserve"> –  DHHS Certification Drug-Free Workplace (Signature Required)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2F6FF59C"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752E2ED8" w14:textId="77777777" w:rsidR="00AC4512" w:rsidRPr="00FD0B8E" w:rsidRDefault="00AC4512" w:rsidP="00AC4512">
            <w:pPr>
              <w:spacing w:before="40" w:after="40"/>
              <w:ind w:left="144"/>
            </w:pPr>
            <w:r w:rsidRPr="00FD0B8E">
              <w:t> </w:t>
            </w:r>
          </w:p>
        </w:tc>
      </w:tr>
      <w:tr w:rsidR="00AC4512" w:rsidRPr="00FD0B8E" w14:paraId="32AB56CC"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22521649"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22DAAC3" w14:textId="70EAC0B9" w:rsidR="00AC4512" w:rsidRPr="00FD0B8E" w:rsidRDefault="0020702F" w:rsidP="00AC4512">
            <w:pPr>
              <w:spacing w:before="40" w:after="40"/>
              <w:ind w:left="144"/>
            </w:pPr>
            <w:r>
              <w:t>g</w:t>
            </w:r>
            <w:r w:rsidR="00AC4512" w:rsidRPr="00FD0B8E">
              <w:t>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6CFCD62D" w14:textId="5B06E383" w:rsidR="00AC4512" w:rsidRPr="00FD0B8E" w:rsidRDefault="00AC4512" w:rsidP="00AC4512">
            <w:pPr>
              <w:spacing w:before="40" w:after="40" w:line="240" w:lineRule="auto"/>
              <w:ind w:left="144"/>
            </w:pPr>
            <w:r w:rsidRPr="00FD0B8E">
              <w:t xml:space="preserve">Attachment </w:t>
            </w:r>
            <w:r>
              <w:t>E</w:t>
            </w:r>
            <w:r w:rsidRPr="00FD0B8E">
              <w:t xml:space="preserve"> – </w:t>
            </w:r>
            <w:r w:rsidR="00CA63DB">
              <w:t xml:space="preserve">DHHS </w:t>
            </w:r>
            <w:r w:rsidRPr="00FD0B8E">
              <w:t>Certification Debarment, Suspension, and Other Responsibility Matters (Signature Required) </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3AB1664C"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42AE4574" w14:textId="77777777" w:rsidR="00AC4512" w:rsidRPr="00FD0B8E" w:rsidRDefault="00AC4512" w:rsidP="00AC4512">
            <w:pPr>
              <w:spacing w:before="40" w:after="40"/>
              <w:ind w:left="144"/>
            </w:pPr>
            <w:r w:rsidRPr="00FD0B8E">
              <w:t> </w:t>
            </w:r>
          </w:p>
        </w:tc>
      </w:tr>
      <w:tr w:rsidR="00AC4512" w:rsidRPr="00FD0B8E" w14:paraId="4B1ED111"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722D99E9"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A767CA0" w14:textId="3252EFA8" w:rsidR="00AC4512" w:rsidRPr="00FD0B8E" w:rsidRDefault="0020702F" w:rsidP="00AC4512">
            <w:pPr>
              <w:spacing w:before="40" w:after="40"/>
              <w:ind w:left="144"/>
            </w:pPr>
            <w:r>
              <w:t>h</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1C3CA5D0" w14:textId="2BD4CD4A" w:rsidR="00AC4512" w:rsidRDefault="00AC4512" w:rsidP="00AC4512">
            <w:pPr>
              <w:spacing w:before="40" w:after="40" w:line="240" w:lineRule="auto"/>
              <w:ind w:left="144"/>
            </w:pPr>
            <w:r w:rsidRPr="00FD0B8E">
              <w:t xml:space="preserve">Attachment </w:t>
            </w:r>
            <w:r>
              <w:t>F</w:t>
            </w:r>
            <w:r w:rsidRPr="00FD0B8E">
              <w:t xml:space="preserve"> – </w:t>
            </w:r>
            <w:r>
              <w:t xml:space="preserve">Proprietary Information Form </w:t>
            </w:r>
            <w:r w:rsidRPr="00FD0B8E">
              <w:t>(Signature Required) </w:t>
            </w:r>
          </w:p>
          <w:p w14:paraId="0E97DF11" w14:textId="21E2F586" w:rsidR="00AC4512" w:rsidRPr="00FD0B8E" w:rsidRDefault="00AC4512" w:rsidP="00AC4512">
            <w:pPr>
              <w:spacing w:before="40" w:after="40" w:line="240" w:lineRule="auto"/>
              <w:ind w:left="144"/>
            </w:pPr>
            <w:r w:rsidRPr="00D9236B">
              <w:t>If redacted copy is submitted, it is clearly marked “Public Copy”. Submitted in searchable format and not password protected. Provide the required indication for Public Records release.</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735559F4"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2C68CA1F" w14:textId="77777777" w:rsidR="00AC4512" w:rsidRPr="00FD0B8E" w:rsidRDefault="00AC4512" w:rsidP="00AC4512">
            <w:pPr>
              <w:spacing w:before="40" w:after="40"/>
              <w:ind w:left="144"/>
            </w:pPr>
            <w:r w:rsidRPr="00FD0B8E">
              <w:t> </w:t>
            </w:r>
          </w:p>
        </w:tc>
      </w:tr>
      <w:tr w:rsidR="00AC4512" w:rsidRPr="00FD0B8E" w14:paraId="633792BF"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78474FCA"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2CCF7AF" w14:textId="1DD45040" w:rsidR="00AC4512" w:rsidRPr="00FD0B8E" w:rsidRDefault="0020702F" w:rsidP="00AC4512">
            <w:pPr>
              <w:spacing w:before="40" w:after="40"/>
              <w:ind w:left="144"/>
            </w:pPr>
            <w:r>
              <w:t>i</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5DCC1F3A" w14:textId="4C0C4F59" w:rsidR="00AC4512" w:rsidRDefault="00AC4512" w:rsidP="00AC4512">
            <w:pPr>
              <w:spacing w:before="40" w:after="40" w:line="240" w:lineRule="auto"/>
              <w:ind w:left="144"/>
            </w:pPr>
            <w:r w:rsidRPr="00FD0B8E">
              <w:t xml:space="preserve">Attachment </w:t>
            </w:r>
            <w:r>
              <w:t>G</w:t>
            </w:r>
            <w:r w:rsidRPr="00FD0B8E">
              <w:t xml:space="preserve"> – </w:t>
            </w:r>
            <w:r>
              <w:t>References</w:t>
            </w:r>
          </w:p>
          <w:p w14:paraId="6C46E5CA" w14:textId="13D93EFA" w:rsidR="00AC4512" w:rsidRPr="00FD0B8E" w:rsidRDefault="00AC4512" w:rsidP="00AC4512">
            <w:pPr>
              <w:spacing w:before="40" w:after="40" w:line="240" w:lineRule="auto"/>
              <w:ind w:left="144"/>
            </w:pPr>
            <w:r>
              <w:t xml:space="preserve">You must provide a minimum of </w:t>
            </w:r>
            <w:r w:rsidR="007659E8">
              <w:t xml:space="preserve">two </w:t>
            </w:r>
            <w:r>
              <w:t>references and DOM must be able to contact references within 3 days of bid opening.</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76EA61D4"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18B7EE24" w14:textId="77777777" w:rsidR="00AC4512" w:rsidRPr="00FD0B8E" w:rsidRDefault="00AC4512" w:rsidP="00AC4512">
            <w:pPr>
              <w:spacing w:before="40" w:after="40"/>
              <w:ind w:left="144"/>
            </w:pPr>
            <w:r w:rsidRPr="00FD0B8E">
              <w:t> </w:t>
            </w:r>
          </w:p>
        </w:tc>
      </w:tr>
      <w:tr w:rsidR="00AC4512" w:rsidRPr="00FD0B8E" w14:paraId="61044887"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tcPr>
          <w:p w14:paraId="28478D14" w14:textId="77777777" w:rsidR="00AC4512" w:rsidRPr="00FD0B8E" w:rsidRDefault="00AC4512" w:rsidP="00AC4512">
            <w:pPr>
              <w:spacing w:before="40" w:after="40"/>
              <w:ind w:left="144"/>
            </w:pP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5BFC006C" w14:textId="09273E6D" w:rsidR="00AC4512" w:rsidRPr="00FD0B8E" w:rsidRDefault="003E4170" w:rsidP="00AC4512">
            <w:pPr>
              <w:spacing w:before="40" w:after="40"/>
              <w:ind w:left="144"/>
            </w:pPr>
            <w:r>
              <w:t>j</w:t>
            </w:r>
          </w:p>
        </w:tc>
        <w:tc>
          <w:tcPr>
            <w:tcW w:w="7809" w:type="dxa"/>
            <w:tcBorders>
              <w:top w:val="single" w:sz="6" w:space="0" w:color="auto"/>
              <w:left w:val="single" w:sz="6" w:space="0" w:color="auto"/>
              <w:bottom w:val="single" w:sz="6" w:space="0" w:color="auto"/>
              <w:right w:val="single" w:sz="6" w:space="0" w:color="auto"/>
            </w:tcBorders>
            <w:shd w:val="clear" w:color="auto" w:fill="auto"/>
          </w:tcPr>
          <w:p w14:paraId="6DA90600" w14:textId="23B7BEDE" w:rsidR="00AC4512" w:rsidRDefault="00AC4512" w:rsidP="00AC4512">
            <w:pPr>
              <w:spacing w:before="40" w:after="40"/>
              <w:ind w:left="144"/>
            </w:pPr>
            <w:r>
              <w:t xml:space="preserve">Attachment </w:t>
            </w:r>
            <w:r w:rsidR="007F7BF1">
              <w:t>H</w:t>
            </w:r>
            <w:r w:rsidR="006C3B04">
              <w:t xml:space="preserve"> </w:t>
            </w:r>
            <w:r>
              <w:t>– Bid</w:t>
            </w:r>
            <w:r w:rsidR="00B4028D">
              <w:t>der’s</w:t>
            </w:r>
            <w:r>
              <w:t xml:space="preserve"> </w:t>
            </w:r>
            <w:r w:rsidR="00842E0C">
              <w:t xml:space="preserve">IFB </w:t>
            </w:r>
            <w:r>
              <w:t>Response Checklist (Signature Required)</w:t>
            </w:r>
          </w:p>
        </w:tc>
        <w:tc>
          <w:tcPr>
            <w:tcW w:w="669" w:type="dxa"/>
            <w:tcBorders>
              <w:top w:val="single" w:sz="6" w:space="0" w:color="auto"/>
              <w:left w:val="single" w:sz="6" w:space="0" w:color="auto"/>
              <w:bottom w:val="single" w:sz="6" w:space="0" w:color="auto"/>
              <w:right w:val="single" w:sz="6" w:space="0" w:color="auto"/>
            </w:tcBorders>
            <w:shd w:val="clear" w:color="auto" w:fill="auto"/>
          </w:tcPr>
          <w:p w14:paraId="085814E1" w14:textId="77777777" w:rsidR="00AC4512" w:rsidRPr="00FD0B8E" w:rsidRDefault="00AC4512" w:rsidP="00AC4512">
            <w:pPr>
              <w:spacing w:before="40" w:after="40"/>
              <w:ind w:left="144"/>
            </w:pPr>
          </w:p>
        </w:tc>
        <w:tc>
          <w:tcPr>
            <w:tcW w:w="631" w:type="dxa"/>
            <w:tcBorders>
              <w:top w:val="single" w:sz="6" w:space="0" w:color="auto"/>
              <w:left w:val="single" w:sz="6" w:space="0" w:color="auto"/>
              <w:bottom w:val="single" w:sz="6" w:space="0" w:color="auto"/>
              <w:right w:val="single" w:sz="6" w:space="0" w:color="auto"/>
            </w:tcBorders>
            <w:shd w:val="clear" w:color="auto" w:fill="B2B2B2"/>
          </w:tcPr>
          <w:p w14:paraId="3625BE5A" w14:textId="77777777" w:rsidR="00AC4512" w:rsidRPr="00FD0B8E" w:rsidRDefault="00AC4512" w:rsidP="00AC4512">
            <w:pPr>
              <w:spacing w:before="40" w:after="40"/>
              <w:ind w:left="144"/>
            </w:pPr>
          </w:p>
        </w:tc>
      </w:tr>
      <w:tr w:rsidR="00BA6851" w:rsidRPr="00FD0B8E" w14:paraId="6F6E0560"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tcPr>
          <w:p w14:paraId="7A9E988F" w14:textId="77777777" w:rsidR="00BA6851" w:rsidRPr="00FD0B8E" w:rsidRDefault="00BA6851" w:rsidP="00AC4512">
            <w:pPr>
              <w:spacing w:before="40" w:after="40"/>
              <w:ind w:left="144"/>
            </w:pP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314FAEC5" w14:textId="2B7E6B5A" w:rsidR="00BA6851" w:rsidRDefault="003E4170" w:rsidP="00AC4512">
            <w:pPr>
              <w:spacing w:before="40" w:after="40" w:line="240" w:lineRule="auto"/>
              <w:ind w:left="144"/>
            </w:pPr>
            <w:r>
              <w:t>k</w:t>
            </w:r>
          </w:p>
        </w:tc>
        <w:tc>
          <w:tcPr>
            <w:tcW w:w="7809" w:type="dxa"/>
            <w:tcBorders>
              <w:top w:val="single" w:sz="6" w:space="0" w:color="auto"/>
              <w:left w:val="single" w:sz="6" w:space="0" w:color="auto"/>
              <w:bottom w:val="single" w:sz="6" w:space="0" w:color="auto"/>
              <w:right w:val="single" w:sz="6" w:space="0" w:color="auto"/>
            </w:tcBorders>
            <w:shd w:val="clear" w:color="auto" w:fill="auto"/>
          </w:tcPr>
          <w:p w14:paraId="58F0891E" w14:textId="3CA2F575" w:rsidR="00BA6851" w:rsidRPr="00FD0B8E" w:rsidRDefault="00B1095C" w:rsidP="00AC4512">
            <w:pPr>
              <w:spacing w:before="40" w:after="40" w:line="240" w:lineRule="auto"/>
              <w:ind w:left="144"/>
            </w:pPr>
            <w:r>
              <w:t xml:space="preserve">Attachment </w:t>
            </w:r>
            <w:r w:rsidR="00BE0F40">
              <w:t>I</w:t>
            </w:r>
            <w:r w:rsidR="006C3B04">
              <w:t xml:space="preserve"> </w:t>
            </w:r>
            <w:r w:rsidR="00361606">
              <w:t xml:space="preserve">– </w:t>
            </w:r>
            <w:r>
              <w:t>All Amendments (if applic</w:t>
            </w:r>
            <w:r w:rsidR="00361606">
              <w:t>able) must be acknowledged and returned with bid submission.</w:t>
            </w:r>
          </w:p>
        </w:tc>
        <w:tc>
          <w:tcPr>
            <w:tcW w:w="669" w:type="dxa"/>
            <w:tcBorders>
              <w:top w:val="single" w:sz="6" w:space="0" w:color="auto"/>
              <w:left w:val="single" w:sz="6" w:space="0" w:color="auto"/>
              <w:bottom w:val="single" w:sz="6" w:space="0" w:color="auto"/>
              <w:right w:val="single" w:sz="6" w:space="0" w:color="auto"/>
            </w:tcBorders>
            <w:shd w:val="clear" w:color="auto" w:fill="auto"/>
          </w:tcPr>
          <w:p w14:paraId="1EC91DAA" w14:textId="77777777" w:rsidR="00BA6851" w:rsidRPr="00FD0B8E" w:rsidRDefault="00BA6851" w:rsidP="00AC4512">
            <w:pPr>
              <w:spacing w:before="40" w:after="40"/>
              <w:ind w:left="144"/>
            </w:pPr>
          </w:p>
        </w:tc>
        <w:tc>
          <w:tcPr>
            <w:tcW w:w="631" w:type="dxa"/>
            <w:tcBorders>
              <w:top w:val="single" w:sz="6" w:space="0" w:color="auto"/>
              <w:left w:val="single" w:sz="6" w:space="0" w:color="auto"/>
              <w:bottom w:val="single" w:sz="6" w:space="0" w:color="auto"/>
              <w:right w:val="single" w:sz="6" w:space="0" w:color="auto"/>
            </w:tcBorders>
            <w:shd w:val="clear" w:color="auto" w:fill="B2B2B2"/>
          </w:tcPr>
          <w:p w14:paraId="2483CD77" w14:textId="77777777" w:rsidR="00BA6851" w:rsidRPr="00FD0B8E" w:rsidRDefault="00BA6851" w:rsidP="00AC4512">
            <w:pPr>
              <w:spacing w:before="40" w:after="40"/>
              <w:ind w:left="144"/>
            </w:pPr>
          </w:p>
        </w:tc>
      </w:tr>
      <w:tr w:rsidR="00AC4512" w:rsidRPr="00FD0B8E" w14:paraId="3736AE3D"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2D0527AF" w14:textId="77777777" w:rsidR="00AC4512" w:rsidRPr="00FD0B8E" w:rsidRDefault="00AC4512" w:rsidP="00AC4512">
            <w:pPr>
              <w:spacing w:before="40" w:after="40"/>
              <w:ind w:left="144"/>
            </w:pPr>
            <w:r w:rsidRPr="00FD0B8E">
              <w:t> </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9D03067" w14:textId="6505B324" w:rsidR="00AC4512" w:rsidRPr="00FD0B8E" w:rsidRDefault="003E4170" w:rsidP="00AC4512">
            <w:pPr>
              <w:spacing w:before="40" w:after="40" w:line="240" w:lineRule="auto"/>
              <w:ind w:left="144"/>
            </w:pPr>
            <w:r>
              <w:t>l</w:t>
            </w:r>
            <w:r w:rsidR="00AC4512" w:rsidRPr="00FD0B8E">
              <w:t> </w:t>
            </w:r>
          </w:p>
        </w:tc>
        <w:tc>
          <w:tcPr>
            <w:tcW w:w="7809" w:type="dxa"/>
            <w:tcBorders>
              <w:top w:val="single" w:sz="6" w:space="0" w:color="auto"/>
              <w:left w:val="single" w:sz="6" w:space="0" w:color="auto"/>
              <w:bottom w:val="single" w:sz="6" w:space="0" w:color="auto"/>
              <w:right w:val="single" w:sz="6" w:space="0" w:color="auto"/>
            </w:tcBorders>
            <w:shd w:val="clear" w:color="auto" w:fill="auto"/>
            <w:hideMark/>
          </w:tcPr>
          <w:p w14:paraId="02DDB25E" w14:textId="064EE529" w:rsidR="00AC4512" w:rsidRPr="00FD0B8E" w:rsidRDefault="00AC4512" w:rsidP="00AC4512">
            <w:pPr>
              <w:spacing w:before="40" w:after="40" w:line="240" w:lineRule="auto"/>
              <w:ind w:left="144"/>
            </w:pPr>
            <w:r w:rsidRPr="00FD0B8E">
              <w:t>Follow the bid submission format for all require</w:t>
            </w:r>
            <w:r>
              <w:t xml:space="preserve">d </w:t>
            </w:r>
            <w:r w:rsidRPr="00FD0B8E">
              <w:t xml:space="preserve">documents. Ensure each page of the bid and attachments are numbered and identified </w:t>
            </w:r>
            <w:r w:rsidR="00DC112F">
              <w:t xml:space="preserve">as </w:t>
            </w:r>
            <w:r w:rsidR="004C13DE">
              <w:t>detailed in 3.4.14.</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0E10768D" w14:textId="77777777" w:rsidR="00AC4512" w:rsidRPr="00FD0B8E" w:rsidRDefault="00AC4512" w:rsidP="00AC4512">
            <w:pPr>
              <w:spacing w:before="40" w:after="40"/>
              <w:ind w:left="144"/>
            </w:pPr>
            <w:r w:rsidRPr="00FD0B8E">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28A0ADC2" w14:textId="77777777" w:rsidR="00AC4512" w:rsidRPr="00FD0B8E" w:rsidRDefault="00AC4512" w:rsidP="00AC4512">
            <w:pPr>
              <w:spacing w:before="40" w:after="40"/>
              <w:ind w:left="144"/>
            </w:pPr>
            <w:r w:rsidRPr="00FD0B8E">
              <w:t> </w:t>
            </w:r>
          </w:p>
        </w:tc>
      </w:tr>
      <w:tr w:rsidR="00AC4512" w:rsidRPr="00FD0B8E" w14:paraId="5753306F" w14:textId="77777777" w:rsidTr="00361606">
        <w:trPr>
          <w:trHeight w:val="300"/>
        </w:trPr>
        <w:tc>
          <w:tcPr>
            <w:tcW w:w="544" w:type="dxa"/>
            <w:tcBorders>
              <w:top w:val="single" w:sz="6" w:space="0" w:color="auto"/>
              <w:left w:val="single" w:sz="6" w:space="0" w:color="auto"/>
              <w:bottom w:val="single" w:sz="6" w:space="0" w:color="auto"/>
              <w:right w:val="single" w:sz="6" w:space="0" w:color="auto"/>
            </w:tcBorders>
            <w:shd w:val="clear" w:color="auto" w:fill="auto"/>
            <w:hideMark/>
          </w:tcPr>
          <w:p w14:paraId="1AF64FBD" w14:textId="78FA20EF" w:rsidR="00AC4512" w:rsidRPr="00FD0B8E" w:rsidRDefault="00CD27A8" w:rsidP="00AC4512">
            <w:pPr>
              <w:spacing w:before="40" w:after="40"/>
              <w:ind w:left="144"/>
            </w:pPr>
            <w:r>
              <w:t>4</w:t>
            </w:r>
            <w:r w:rsidR="00AC4512" w:rsidRPr="00FD0B8E">
              <w:t> </w:t>
            </w:r>
          </w:p>
        </w:tc>
        <w:tc>
          <w:tcPr>
            <w:tcW w:w="8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5DBAA2" w14:textId="4C812C43" w:rsidR="00AC4512" w:rsidRPr="00FD0B8E" w:rsidRDefault="00AC4512" w:rsidP="00AC4512">
            <w:pPr>
              <w:spacing w:before="40" w:after="40" w:line="240" w:lineRule="auto"/>
              <w:ind w:left="144"/>
            </w:pPr>
            <w:r w:rsidRPr="00FD0B8E">
              <w:t xml:space="preserve">Unredacted and redacted bid responses (if vendor submits a redacted copy) MUST be submitted via </w:t>
            </w:r>
            <w:r w:rsidRPr="00AC4512">
              <w:rPr>
                <w:b/>
                <w:bCs/>
              </w:rPr>
              <w:t>SharePoint</w:t>
            </w:r>
            <w:r w:rsidRPr="00FD0B8E">
              <w:t xml:space="preserve"> </w:t>
            </w:r>
            <w:r w:rsidRPr="00AC4512">
              <w:rPr>
                <w:b/>
                <w:bCs/>
              </w:rPr>
              <w:t>ONLY</w:t>
            </w:r>
            <w:r>
              <w:t xml:space="preserve"> </w:t>
            </w:r>
            <w:r w:rsidRPr="00FD0B8E">
              <w:t xml:space="preserve">as separate PDF files. Both files must be in a searchable </w:t>
            </w:r>
            <w:r w:rsidRPr="00FD0B8E">
              <w:lastRenderedPageBreak/>
              <w:t>format and must not include any embedded web links. Bid submissions must be received by the due date and time. Email submissions will not be accepted. </w:t>
            </w:r>
          </w:p>
          <w:p w14:paraId="04CDC2CE" w14:textId="7975FE3D" w:rsidR="00AC4512" w:rsidRPr="00FD0B8E" w:rsidRDefault="00AC4512" w:rsidP="00AC4512">
            <w:pPr>
              <w:spacing w:before="40" w:after="40" w:line="240" w:lineRule="auto"/>
              <w:ind w:left="144"/>
            </w:pPr>
            <w:r>
              <w:t xml:space="preserve">Submission </w:t>
            </w:r>
            <w:r w:rsidRPr="00FD0B8E">
              <w:t>Due Date and Time: </w:t>
            </w:r>
            <w:r w:rsidR="004957A6" w:rsidDel="004957A6">
              <w:rPr>
                <w:color w:val="000000" w:themeColor="text1"/>
              </w:rPr>
              <w:t xml:space="preserve"> </w:t>
            </w:r>
            <w:r w:rsidR="004957A6">
              <w:rPr>
                <w:color w:val="000000" w:themeColor="text1"/>
              </w:rPr>
              <w:t>Fri</w:t>
            </w:r>
            <w:r w:rsidR="009F47AC">
              <w:rPr>
                <w:color w:val="000000" w:themeColor="text1"/>
              </w:rPr>
              <w:t>day, August 1</w:t>
            </w:r>
            <w:r w:rsidR="00766F57" w:rsidRPr="00EF4B94">
              <w:rPr>
                <w:color w:val="000000" w:themeColor="text1"/>
              </w:rPr>
              <w:t>, 2025</w:t>
            </w:r>
            <w:r w:rsidRPr="00FD0B8E">
              <w:t>, by 2:00 p.m. CST</w:t>
            </w:r>
            <w:r w:rsidR="00EF4B94">
              <w:t>.</w:t>
            </w:r>
          </w:p>
        </w:tc>
        <w:tc>
          <w:tcPr>
            <w:tcW w:w="669" w:type="dxa"/>
            <w:tcBorders>
              <w:top w:val="single" w:sz="6" w:space="0" w:color="auto"/>
              <w:left w:val="single" w:sz="6" w:space="0" w:color="auto"/>
              <w:bottom w:val="single" w:sz="6" w:space="0" w:color="auto"/>
              <w:right w:val="single" w:sz="6" w:space="0" w:color="auto"/>
            </w:tcBorders>
            <w:shd w:val="clear" w:color="auto" w:fill="auto"/>
            <w:hideMark/>
          </w:tcPr>
          <w:p w14:paraId="64B70651" w14:textId="77777777" w:rsidR="00AC4512" w:rsidRPr="00FD0B8E" w:rsidRDefault="00AC4512" w:rsidP="00AC4512">
            <w:pPr>
              <w:spacing w:before="40" w:after="40"/>
              <w:ind w:left="144"/>
            </w:pPr>
            <w:r w:rsidRPr="00FD0B8E">
              <w:lastRenderedPageBreak/>
              <w:t> </w:t>
            </w:r>
          </w:p>
        </w:tc>
        <w:tc>
          <w:tcPr>
            <w:tcW w:w="631" w:type="dxa"/>
            <w:tcBorders>
              <w:top w:val="single" w:sz="6" w:space="0" w:color="auto"/>
              <w:left w:val="single" w:sz="6" w:space="0" w:color="auto"/>
              <w:bottom w:val="single" w:sz="6" w:space="0" w:color="auto"/>
              <w:right w:val="single" w:sz="6" w:space="0" w:color="auto"/>
            </w:tcBorders>
            <w:shd w:val="clear" w:color="auto" w:fill="B2B2B2"/>
            <w:hideMark/>
          </w:tcPr>
          <w:p w14:paraId="5C7A3514" w14:textId="77777777" w:rsidR="00AC4512" w:rsidRPr="00FD0B8E" w:rsidRDefault="00AC4512" w:rsidP="00AC4512">
            <w:pPr>
              <w:spacing w:before="40" w:after="40"/>
              <w:ind w:left="144"/>
            </w:pPr>
            <w:r w:rsidRPr="00FD0B8E">
              <w:t> </w:t>
            </w:r>
          </w:p>
        </w:tc>
      </w:tr>
    </w:tbl>
    <w:p w14:paraId="753ACB3C" w14:textId="77777777" w:rsidR="001A65F8" w:rsidRDefault="001A65F8" w:rsidP="00AC4512">
      <w:pPr>
        <w:spacing w:after="0"/>
        <w:jc w:val="left"/>
      </w:pPr>
    </w:p>
    <w:p w14:paraId="792B2F0A" w14:textId="59CBA9B8" w:rsidR="00AC4512" w:rsidRDefault="00AC4512" w:rsidP="00AC4512">
      <w:pPr>
        <w:spacing w:after="0"/>
        <w:jc w:val="left"/>
      </w:pPr>
      <w:r>
        <w:t>Bid Submitted By:</w:t>
      </w:r>
      <w:r>
        <w:tab/>
      </w:r>
      <w:r>
        <w:tab/>
        <w:t>____________________________________</w:t>
      </w:r>
      <w:r>
        <w:tab/>
      </w:r>
      <w:r>
        <w:tab/>
        <w:t>_________________</w:t>
      </w:r>
    </w:p>
    <w:p w14:paraId="66055B18" w14:textId="4B6EAEEF" w:rsidR="00AC4512" w:rsidRDefault="00AC4512" w:rsidP="00AC4512">
      <w:pPr>
        <w:spacing w:before="0" w:after="0"/>
        <w:jc w:val="left"/>
      </w:pPr>
      <w:r>
        <w:tab/>
      </w:r>
      <w:r>
        <w:tab/>
      </w:r>
      <w:r>
        <w:tab/>
      </w:r>
      <w:r>
        <w:tab/>
      </w:r>
      <w:r>
        <w:tab/>
        <w:t>Authorized Signature</w:t>
      </w:r>
      <w:r>
        <w:tab/>
      </w:r>
      <w:r>
        <w:tab/>
      </w:r>
      <w:r>
        <w:tab/>
      </w:r>
      <w:r>
        <w:tab/>
      </w:r>
      <w:r>
        <w:tab/>
      </w:r>
      <w:r>
        <w:tab/>
      </w:r>
      <w:r>
        <w:tab/>
        <w:t>Date</w:t>
      </w:r>
    </w:p>
    <w:p w14:paraId="66A72C11" w14:textId="77777777" w:rsidR="00AC4512" w:rsidRDefault="00AC4512" w:rsidP="00AC4512">
      <w:pPr>
        <w:spacing w:before="0" w:after="0"/>
        <w:jc w:val="left"/>
      </w:pPr>
    </w:p>
    <w:p w14:paraId="3E2B1DAF" w14:textId="77777777" w:rsidR="00264765" w:rsidRDefault="00264765" w:rsidP="00AC4512">
      <w:pPr>
        <w:spacing w:before="0" w:after="0"/>
        <w:jc w:val="left"/>
      </w:pPr>
    </w:p>
    <w:p w14:paraId="1576CE7E" w14:textId="77777777" w:rsidR="00264765" w:rsidRDefault="00264765" w:rsidP="00AC4512">
      <w:pPr>
        <w:spacing w:before="0" w:after="0"/>
        <w:jc w:val="left"/>
      </w:pPr>
    </w:p>
    <w:p w14:paraId="3B1B963E" w14:textId="77777777" w:rsidR="00264765" w:rsidRDefault="00264765" w:rsidP="00264765">
      <w:pPr>
        <w:pStyle w:val="ListParagraph"/>
        <w:ind w:left="1440"/>
      </w:pPr>
      <w:r w:rsidRPr="002D1F1A">
        <w:t>[REMAINDER OF THIS PAGE INTENTIONALLY LEFT BLANK]</w:t>
      </w:r>
    </w:p>
    <w:p w14:paraId="51457DDF" w14:textId="77777777" w:rsidR="00264765" w:rsidRDefault="00264765" w:rsidP="00AC4512">
      <w:pPr>
        <w:spacing w:before="0" w:after="0"/>
        <w:jc w:val="left"/>
        <w:sectPr w:rsidR="00264765" w:rsidSect="00724518">
          <w:pgSz w:w="12240" w:h="15840"/>
          <w:pgMar w:top="900" w:right="1320" w:bottom="1200" w:left="1320" w:header="0" w:footer="553" w:gutter="0"/>
          <w:cols w:space="720"/>
        </w:sectPr>
      </w:pPr>
    </w:p>
    <w:p w14:paraId="080B0B57" w14:textId="0544E418" w:rsidR="00F44CF2" w:rsidRPr="003A7BAD" w:rsidRDefault="00F44CF2" w:rsidP="003A7BAD">
      <w:pPr>
        <w:pStyle w:val="Heading11"/>
        <w:rPr>
          <w:rFonts w:eastAsiaTheme="majorEastAsia"/>
        </w:rPr>
      </w:pPr>
      <w:bookmarkStart w:id="359" w:name="_Toc200694037"/>
      <w:r w:rsidRPr="003A7BAD">
        <w:rPr>
          <w:rFonts w:eastAsiaTheme="majorEastAsia"/>
        </w:rPr>
        <w:lastRenderedPageBreak/>
        <w:t xml:space="preserve">Attachment </w:t>
      </w:r>
      <w:r w:rsidR="003A0F15" w:rsidRPr="003A7BAD">
        <w:rPr>
          <w:rFonts w:eastAsiaTheme="majorEastAsia"/>
        </w:rPr>
        <w:t xml:space="preserve">J </w:t>
      </w:r>
      <w:r w:rsidRPr="003A7BAD">
        <w:rPr>
          <w:rFonts w:eastAsiaTheme="majorEastAsia"/>
        </w:rPr>
        <w:t>– Mandatory Letter of Intent</w:t>
      </w:r>
      <w:bookmarkEnd w:id="359"/>
    </w:p>
    <w:p w14:paraId="2ABEB929" w14:textId="36CAF6AC" w:rsidR="00F44CF2" w:rsidRPr="00CB2540" w:rsidRDefault="00F44CF2" w:rsidP="003A7BAD">
      <w:r w:rsidRPr="00CB2540">
        <w:rPr>
          <w:lang w:eastAsia="ar-SA"/>
        </w:rPr>
        <w:t xml:space="preserve">The Bidder must submit this document, via email in PDF format, no later than </w:t>
      </w:r>
      <w:r w:rsidRPr="00CB2540">
        <w:rPr>
          <w:b/>
          <w:bCs/>
          <w:lang w:eastAsia="ar-SA"/>
        </w:rPr>
        <w:t xml:space="preserve">2:00 p.m. CST, </w:t>
      </w:r>
      <w:r w:rsidR="00E4700E">
        <w:rPr>
          <w:b/>
          <w:bCs/>
          <w:lang w:eastAsia="ar-SA"/>
        </w:rPr>
        <w:t>Friday, June 27</w:t>
      </w:r>
      <w:r w:rsidR="00453EF3">
        <w:rPr>
          <w:b/>
          <w:bCs/>
          <w:lang w:eastAsia="ar-SA"/>
        </w:rPr>
        <w:t>,</w:t>
      </w:r>
      <w:r>
        <w:rPr>
          <w:b/>
          <w:bCs/>
          <w:lang w:eastAsia="ar-SA"/>
        </w:rPr>
        <w:t xml:space="preserve"> 2025</w:t>
      </w:r>
      <w:r w:rsidRPr="00CB2540">
        <w:rPr>
          <w:lang w:eastAsia="ar-SA"/>
        </w:rPr>
        <w:t xml:space="preserve">, to email address: </w:t>
      </w:r>
      <w:hyperlink r:id="rId51" w:history="1">
        <w:r w:rsidRPr="00CB2540">
          <w:rPr>
            <w:rStyle w:val="Hyperlink"/>
            <w:rFonts w:eastAsiaTheme="majorEastAsia"/>
            <w:sz w:val="24"/>
            <w:szCs w:val="24"/>
          </w:rPr>
          <w:t>procurement@medicaid.ms.gov</w:t>
        </w:r>
      </w:hyperlink>
      <w:r w:rsidRPr="00CB2540">
        <w:rPr>
          <w:lang w:eastAsia="ar-SA"/>
        </w:rPr>
        <w:t xml:space="preserve">.  The Bidder bears all risk of delivery and all responsibility for submitting the Letter of Intent timely.  Failure to timely submit the Letter of Intent will disqualify the Bidder from participating in this IFB. </w:t>
      </w:r>
    </w:p>
    <w:tbl>
      <w:tblPr>
        <w:tblStyle w:val="TableGrid"/>
        <w:tblW w:w="9805" w:type="dxa"/>
        <w:tblInd w:w="-5" w:type="dxa"/>
        <w:tblLook w:val="04A0" w:firstRow="1" w:lastRow="0" w:firstColumn="1" w:lastColumn="0" w:noHBand="0" w:noVBand="1"/>
      </w:tblPr>
      <w:tblGrid>
        <w:gridCol w:w="3235"/>
        <w:gridCol w:w="6570"/>
      </w:tblGrid>
      <w:tr w:rsidR="00F44CF2" w:rsidRPr="00CB2540" w14:paraId="2F861841" w14:textId="77777777" w:rsidTr="003A7BAD">
        <w:trPr>
          <w:trHeight w:val="577"/>
        </w:trPr>
        <w:tc>
          <w:tcPr>
            <w:tcW w:w="3235" w:type="dxa"/>
          </w:tcPr>
          <w:p w14:paraId="71D22857" w14:textId="77777777" w:rsidR="00F44CF2" w:rsidRPr="00CB2540" w:rsidRDefault="00F44CF2" w:rsidP="003A7BAD">
            <w:pPr>
              <w:jc w:val="left"/>
              <w:rPr>
                <w:b/>
                <w:sz w:val="22"/>
                <w:szCs w:val="22"/>
              </w:rPr>
            </w:pPr>
            <w:r w:rsidRPr="00CB2540">
              <w:rPr>
                <w:b/>
                <w:sz w:val="22"/>
                <w:szCs w:val="22"/>
              </w:rPr>
              <w:t>Name of Company:</w:t>
            </w:r>
          </w:p>
        </w:tc>
        <w:tc>
          <w:tcPr>
            <w:tcW w:w="6570" w:type="dxa"/>
          </w:tcPr>
          <w:p w14:paraId="266298A1" w14:textId="77777777" w:rsidR="00F44CF2" w:rsidRPr="00CB2540" w:rsidRDefault="00F44CF2" w:rsidP="003A7BAD">
            <w:pPr>
              <w:jc w:val="left"/>
              <w:rPr>
                <w:b/>
              </w:rPr>
            </w:pPr>
          </w:p>
        </w:tc>
      </w:tr>
      <w:tr w:rsidR="00F44CF2" w:rsidRPr="00CB2540" w14:paraId="0A9CD0AE" w14:textId="77777777" w:rsidTr="003A7BAD">
        <w:trPr>
          <w:trHeight w:val="514"/>
        </w:trPr>
        <w:tc>
          <w:tcPr>
            <w:tcW w:w="3235" w:type="dxa"/>
          </w:tcPr>
          <w:p w14:paraId="465D3F31" w14:textId="77777777" w:rsidR="00F44CF2" w:rsidRPr="00CB2540" w:rsidRDefault="00F44CF2" w:rsidP="003A7BAD">
            <w:pPr>
              <w:jc w:val="left"/>
              <w:rPr>
                <w:b/>
                <w:sz w:val="22"/>
                <w:szCs w:val="22"/>
              </w:rPr>
            </w:pPr>
            <w:r w:rsidRPr="00CB2540">
              <w:rPr>
                <w:b/>
                <w:sz w:val="22"/>
                <w:szCs w:val="22"/>
              </w:rPr>
              <w:t>Address:</w:t>
            </w:r>
          </w:p>
        </w:tc>
        <w:tc>
          <w:tcPr>
            <w:tcW w:w="6570" w:type="dxa"/>
          </w:tcPr>
          <w:p w14:paraId="024E22E1" w14:textId="77777777" w:rsidR="00F44CF2" w:rsidRPr="00CB2540" w:rsidRDefault="00F44CF2" w:rsidP="003A7BAD">
            <w:pPr>
              <w:jc w:val="left"/>
              <w:rPr>
                <w:b/>
              </w:rPr>
            </w:pPr>
          </w:p>
        </w:tc>
      </w:tr>
      <w:tr w:rsidR="00F44CF2" w:rsidRPr="00CB2540" w14:paraId="21B318FC" w14:textId="77777777" w:rsidTr="003A7BAD">
        <w:trPr>
          <w:trHeight w:val="620"/>
        </w:trPr>
        <w:tc>
          <w:tcPr>
            <w:tcW w:w="3235" w:type="dxa"/>
          </w:tcPr>
          <w:p w14:paraId="3CFE6CDE" w14:textId="77777777" w:rsidR="00F44CF2" w:rsidRPr="00CB2540" w:rsidRDefault="00F44CF2" w:rsidP="003A7BAD">
            <w:pPr>
              <w:jc w:val="left"/>
              <w:rPr>
                <w:b/>
                <w:sz w:val="22"/>
                <w:szCs w:val="22"/>
              </w:rPr>
            </w:pPr>
            <w:r w:rsidRPr="00CB2540">
              <w:rPr>
                <w:b/>
                <w:sz w:val="22"/>
                <w:szCs w:val="22"/>
              </w:rPr>
              <w:t xml:space="preserve">Primary Contact: Name, title, phone number and email address: </w:t>
            </w:r>
          </w:p>
        </w:tc>
        <w:tc>
          <w:tcPr>
            <w:tcW w:w="6570" w:type="dxa"/>
          </w:tcPr>
          <w:p w14:paraId="07A36054" w14:textId="77777777" w:rsidR="00F44CF2" w:rsidRPr="00CB2540" w:rsidRDefault="00F44CF2" w:rsidP="003A7BAD">
            <w:pPr>
              <w:jc w:val="left"/>
              <w:rPr>
                <w:b/>
              </w:rPr>
            </w:pPr>
          </w:p>
        </w:tc>
      </w:tr>
      <w:tr w:rsidR="00F44CF2" w:rsidRPr="00CB2540" w14:paraId="0F2A5FB0" w14:textId="77777777" w:rsidTr="003A7BAD">
        <w:trPr>
          <w:trHeight w:val="521"/>
        </w:trPr>
        <w:tc>
          <w:tcPr>
            <w:tcW w:w="3235" w:type="dxa"/>
            <w:vMerge w:val="restart"/>
          </w:tcPr>
          <w:p w14:paraId="6ED2444D" w14:textId="14DD172C" w:rsidR="00F44CF2" w:rsidRPr="00CB2540" w:rsidRDefault="00F44CF2" w:rsidP="003A7BAD">
            <w:pPr>
              <w:jc w:val="left"/>
              <w:rPr>
                <w:b/>
                <w:sz w:val="22"/>
                <w:szCs w:val="22"/>
              </w:rPr>
            </w:pPr>
            <w:r w:rsidRPr="00CB2540">
              <w:rPr>
                <w:b/>
                <w:sz w:val="22"/>
                <w:szCs w:val="22"/>
              </w:rPr>
              <w:t xml:space="preserve">Up to two </w:t>
            </w:r>
            <w:r w:rsidR="004F2E29" w:rsidRPr="004F2E29">
              <w:rPr>
                <w:b/>
                <w:sz w:val="22"/>
                <w:szCs w:val="22"/>
              </w:rPr>
              <w:t>individuals’</w:t>
            </w:r>
            <w:r w:rsidR="004F2E29">
              <w:rPr>
                <w:b/>
                <w:sz w:val="22"/>
                <w:szCs w:val="22"/>
              </w:rPr>
              <w:t xml:space="preserve"> </w:t>
            </w:r>
            <w:r w:rsidRPr="00CB2540">
              <w:rPr>
                <w:b/>
                <w:sz w:val="22"/>
                <w:szCs w:val="22"/>
              </w:rPr>
              <w:t>email addresses can be used for submission of the Bid to SharePoint site (one email address is preferred):</w:t>
            </w:r>
          </w:p>
        </w:tc>
        <w:tc>
          <w:tcPr>
            <w:tcW w:w="6570" w:type="dxa"/>
          </w:tcPr>
          <w:p w14:paraId="13932620" w14:textId="77777777" w:rsidR="00F44CF2" w:rsidRPr="00CB2540" w:rsidRDefault="00F44CF2" w:rsidP="003A7BAD">
            <w:pPr>
              <w:jc w:val="left"/>
              <w:rPr>
                <w:b/>
              </w:rPr>
            </w:pPr>
            <w:r w:rsidRPr="00CB2540">
              <w:rPr>
                <w:b/>
                <w:sz w:val="22"/>
                <w:szCs w:val="22"/>
              </w:rPr>
              <w:t>Email #1:</w:t>
            </w:r>
          </w:p>
        </w:tc>
      </w:tr>
      <w:tr w:rsidR="00F44CF2" w:rsidRPr="00CB2540" w14:paraId="12F35A70" w14:textId="77777777" w:rsidTr="003A7BAD">
        <w:trPr>
          <w:trHeight w:val="377"/>
        </w:trPr>
        <w:tc>
          <w:tcPr>
            <w:tcW w:w="3235" w:type="dxa"/>
            <w:vMerge/>
          </w:tcPr>
          <w:p w14:paraId="67A5900B" w14:textId="77777777" w:rsidR="00F44CF2" w:rsidRPr="00CB2540" w:rsidRDefault="00F44CF2" w:rsidP="003A7BAD">
            <w:pPr>
              <w:jc w:val="left"/>
              <w:rPr>
                <w:b/>
              </w:rPr>
            </w:pPr>
          </w:p>
        </w:tc>
        <w:tc>
          <w:tcPr>
            <w:tcW w:w="6570" w:type="dxa"/>
          </w:tcPr>
          <w:p w14:paraId="5593DD2C" w14:textId="77777777" w:rsidR="00F44CF2" w:rsidRPr="00CB2540" w:rsidRDefault="00F44CF2" w:rsidP="003A7BAD">
            <w:pPr>
              <w:jc w:val="left"/>
              <w:rPr>
                <w:b/>
                <w:sz w:val="22"/>
                <w:szCs w:val="22"/>
              </w:rPr>
            </w:pPr>
            <w:r w:rsidRPr="00CB2540">
              <w:rPr>
                <w:b/>
                <w:sz w:val="22"/>
                <w:szCs w:val="22"/>
              </w:rPr>
              <w:t>Email #2:</w:t>
            </w:r>
          </w:p>
          <w:p w14:paraId="2498BF65" w14:textId="77777777" w:rsidR="00F44CF2" w:rsidRPr="00CB2540" w:rsidRDefault="00F44CF2" w:rsidP="003A7BAD">
            <w:pPr>
              <w:jc w:val="left"/>
              <w:rPr>
                <w:b/>
              </w:rPr>
            </w:pPr>
            <w:r w:rsidRPr="00CB2540">
              <w:rPr>
                <w:b/>
                <w:sz w:val="16"/>
                <w:szCs w:val="16"/>
              </w:rPr>
              <w:t>(optional)</w:t>
            </w:r>
          </w:p>
        </w:tc>
      </w:tr>
    </w:tbl>
    <w:p w14:paraId="1CE13EE0" w14:textId="77777777" w:rsidR="00F44CF2" w:rsidRPr="00CB2540" w:rsidRDefault="00F44CF2" w:rsidP="003A7BAD">
      <w:pPr>
        <w:rPr>
          <w:b/>
        </w:rPr>
      </w:pPr>
    </w:p>
    <w:p w14:paraId="0835D618" w14:textId="77777777" w:rsidR="00F44CF2" w:rsidRPr="00CB2540" w:rsidRDefault="00F44CF2" w:rsidP="003A7BAD">
      <w:pPr>
        <w:rPr>
          <w:sz w:val="24"/>
          <w:szCs w:val="22"/>
        </w:rPr>
      </w:pPr>
      <w:r w:rsidRPr="00CB2540">
        <w:rPr>
          <w:sz w:val="24"/>
          <w:szCs w:val="22"/>
        </w:rPr>
        <w:t>By submitting this Letter of Intent, the Bidder acknowledges the following:</w:t>
      </w:r>
    </w:p>
    <w:p w14:paraId="14630B79" w14:textId="77777777" w:rsidR="00F44CF2" w:rsidRPr="0014271B" w:rsidRDefault="00F44CF2" w:rsidP="0014271B">
      <w:pPr>
        <w:pStyle w:val="ListParagraph"/>
        <w:numPr>
          <w:ilvl w:val="0"/>
          <w:numId w:val="27"/>
        </w:numPr>
        <w:spacing w:after="0"/>
        <w:ind w:firstLine="0"/>
        <w:rPr>
          <w:rFonts w:eastAsia="Times New Roman"/>
          <w:szCs w:val="20"/>
        </w:rPr>
      </w:pPr>
      <w:r w:rsidRPr="0014271B">
        <w:rPr>
          <w:rFonts w:eastAsia="Times New Roman"/>
          <w:szCs w:val="20"/>
        </w:rPr>
        <w:t>The Bidder must abide by PPRB rules, the rules stated in the IFB, and any other federal or state rules applying to this procurement.</w:t>
      </w:r>
    </w:p>
    <w:p w14:paraId="36BBCFA3" w14:textId="77777777" w:rsidR="00F44CF2" w:rsidRPr="0014271B" w:rsidRDefault="00F44CF2" w:rsidP="0014271B">
      <w:pPr>
        <w:pStyle w:val="ListParagraph"/>
        <w:numPr>
          <w:ilvl w:val="0"/>
          <w:numId w:val="27"/>
        </w:numPr>
        <w:spacing w:after="0"/>
        <w:ind w:firstLine="0"/>
        <w:rPr>
          <w:rFonts w:eastAsia="Times New Roman"/>
          <w:szCs w:val="20"/>
        </w:rPr>
      </w:pPr>
      <w:r w:rsidRPr="0014271B">
        <w:rPr>
          <w:rFonts w:eastAsia="Times New Roman"/>
          <w:szCs w:val="20"/>
        </w:rPr>
        <w:t>The Bidder understands that submitting this Letter of Intent does not obligate it to submit a bid.</w:t>
      </w:r>
    </w:p>
    <w:p w14:paraId="5E198045" w14:textId="77777777" w:rsidR="00F44CF2" w:rsidRPr="0014271B" w:rsidRDefault="00F44CF2" w:rsidP="0014271B">
      <w:pPr>
        <w:pStyle w:val="ListParagraph"/>
        <w:numPr>
          <w:ilvl w:val="0"/>
          <w:numId w:val="27"/>
        </w:numPr>
        <w:spacing w:after="0"/>
        <w:ind w:firstLine="0"/>
        <w:rPr>
          <w:rFonts w:eastAsia="Times New Roman"/>
          <w:szCs w:val="20"/>
        </w:rPr>
      </w:pPr>
      <w:r w:rsidRPr="0014271B">
        <w:rPr>
          <w:rFonts w:eastAsia="Times New Roman"/>
          <w:szCs w:val="20"/>
        </w:rPr>
        <w:t>If the Bidder does submit a Bid, the Offeror will follow the format required within the IFB.</w:t>
      </w:r>
    </w:p>
    <w:p w14:paraId="135AD207" w14:textId="6A0BC4F3" w:rsidR="00F44CF2" w:rsidRPr="0014271B" w:rsidRDefault="00F44CF2" w:rsidP="0014271B">
      <w:pPr>
        <w:pStyle w:val="ListParagraph"/>
        <w:numPr>
          <w:ilvl w:val="0"/>
          <w:numId w:val="27"/>
        </w:numPr>
        <w:spacing w:after="0"/>
        <w:ind w:firstLine="0"/>
        <w:rPr>
          <w:rFonts w:eastAsia="Times New Roman"/>
          <w:szCs w:val="20"/>
        </w:rPr>
      </w:pPr>
      <w:r w:rsidRPr="0014271B">
        <w:rPr>
          <w:rFonts w:eastAsia="Times New Roman"/>
          <w:szCs w:val="20"/>
        </w:rPr>
        <w:t xml:space="preserve">The Bidder understands that the Bid must be submitted via SharePoint no later than 2:00 p.m. CST, </w:t>
      </w:r>
      <w:r w:rsidR="004957A6">
        <w:rPr>
          <w:rFonts w:eastAsia="Times New Roman"/>
          <w:szCs w:val="20"/>
        </w:rPr>
        <w:t>Friday</w:t>
      </w:r>
      <w:r w:rsidR="00312CAC">
        <w:rPr>
          <w:rFonts w:eastAsia="Times New Roman"/>
          <w:szCs w:val="20"/>
        </w:rPr>
        <w:t>, August 1</w:t>
      </w:r>
      <w:r w:rsidRPr="0014271B">
        <w:rPr>
          <w:rFonts w:eastAsia="Times New Roman"/>
          <w:szCs w:val="20"/>
        </w:rPr>
        <w:t>, 2025.  The Bidder understands that it bears all risks of timely delivery.  The Bidder understands that failure to timely submit its Bid will disqualify the Bidder from participating in the solicitation.</w:t>
      </w:r>
    </w:p>
    <w:p w14:paraId="1E380CCB" w14:textId="77777777" w:rsidR="00F44CF2" w:rsidRPr="009F5CC6" w:rsidRDefault="00F44CF2" w:rsidP="0014271B">
      <w:pPr>
        <w:pStyle w:val="ListParagraph"/>
        <w:rPr>
          <w:sz w:val="24"/>
          <w:szCs w:val="24"/>
        </w:rPr>
      </w:pPr>
      <w:r w:rsidRPr="0014271B">
        <w:rPr>
          <w:rFonts w:eastAsia="Times New Roman"/>
          <w:szCs w:val="20"/>
        </w:rPr>
        <w:t>To prevent last minute registration/submission issues in SharePoint on Bid due date, assistance must be requested</w:t>
      </w:r>
      <w:r w:rsidRPr="009F5CC6">
        <w:rPr>
          <w:sz w:val="24"/>
          <w:szCs w:val="24"/>
        </w:rPr>
        <w:t xml:space="preserve"> at least two days prior to Bid due date. </w:t>
      </w:r>
    </w:p>
    <w:tbl>
      <w:tblPr>
        <w:tblStyle w:val="TableGrid"/>
        <w:tblW w:w="9799" w:type="dxa"/>
        <w:tblInd w:w="-5" w:type="dxa"/>
        <w:tblLook w:val="04A0" w:firstRow="1" w:lastRow="0" w:firstColumn="1" w:lastColumn="0" w:noHBand="0" w:noVBand="1"/>
      </w:tblPr>
      <w:tblGrid>
        <w:gridCol w:w="3592"/>
        <w:gridCol w:w="6207"/>
      </w:tblGrid>
      <w:tr w:rsidR="00F44CF2" w14:paraId="2D3FED34" w14:textId="77777777" w:rsidTr="0014271B">
        <w:trPr>
          <w:trHeight w:val="561"/>
        </w:trPr>
        <w:tc>
          <w:tcPr>
            <w:tcW w:w="3592" w:type="dxa"/>
            <w:vAlign w:val="center"/>
          </w:tcPr>
          <w:p w14:paraId="674F8EB3" w14:textId="77777777" w:rsidR="00F44CF2" w:rsidRPr="00F037E7" w:rsidRDefault="00F44CF2" w:rsidP="004A7668">
            <w:pPr>
              <w:pStyle w:val="tabletext0"/>
              <w:jc w:val="left"/>
              <w:rPr>
                <w:b/>
                <w:bCs/>
                <w:sz w:val="22"/>
                <w:szCs w:val="28"/>
              </w:rPr>
            </w:pPr>
            <w:r w:rsidRPr="00F037E7">
              <w:rPr>
                <w:b/>
                <w:bCs/>
                <w:sz w:val="22"/>
                <w:szCs w:val="28"/>
              </w:rPr>
              <w:t>Name and Title of person submitting Letter of Intent:</w:t>
            </w:r>
          </w:p>
        </w:tc>
        <w:tc>
          <w:tcPr>
            <w:tcW w:w="6207" w:type="dxa"/>
          </w:tcPr>
          <w:p w14:paraId="722269C0" w14:textId="77777777" w:rsidR="00F44CF2" w:rsidRDefault="00F44CF2" w:rsidP="00797A55">
            <w:pPr>
              <w:pStyle w:val="tabletext0"/>
            </w:pPr>
          </w:p>
        </w:tc>
      </w:tr>
      <w:tr w:rsidR="00F44CF2" w14:paraId="104F4258" w14:textId="77777777" w:rsidTr="0014271B">
        <w:trPr>
          <w:trHeight w:val="444"/>
        </w:trPr>
        <w:tc>
          <w:tcPr>
            <w:tcW w:w="3592" w:type="dxa"/>
            <w:vAlign w:val="center"/>
          </w:tcPr>
          <w:p w14:paraId="087BA083" w14:textId="77777777" w:rsidR="00F44CF2" w:rsidRPr="00F037E7" w:rsidRDefault="00F44CF2" w:rsidP="00797A55">
            <w:pPr>
              <w:pStyle w:val="tabletext0"/>
              <w:rPr>
                <w:b/>
                <w:bCs/>
                <w:sz w:val="22"/>
                <w:szCs w:val="28"/>
              </w:rPr>
            </w:pPr>
            <w:r w:rsidRPr="00F037E7">
              <w:rPr>
                <w:b/>
                <w:bCs/>
                <w:sz w:val="22"/>
                <w:szCs w:val="28"/>
              </w:rPr>
              <w:t>Signature:</w:t>
            </w:r>
          </w:p>
        </w:tc>
        <w:tc>
          <w:tcPr>
            <w:tcW w:w="6207" w:type="dxa"/>
          </w:tcPr>
          <w:p w14:paraId="09C9730C" w14:textId="77777777" w:rsidR="00F44CF2" w:rsidRDefault="00F44CF2" w:rsidP="00797A55">
            <w:pPr>
              <w:pStyle w:val="tabletext0"/>
            </w:pPr>
          </w:p>
        </w:tc>
      </w:tr>
      <w:tr w:rsidR="00F44CF2" w14:paraId="3B90019D" w14:textId="77777777" w:rsidTr="0014271B">
        <w:trPr>
          <w:trHeight w:val="534"/>
        </w:trPr>
        <w:tc>
          <w:tcPr>
            <w:tcW w:w="3592" w:type="dxa"/>
            <w:vAlign w:val="center"/>
          </w:tcPr>
          <w:p w14:paraId="4BB0D92C" w14:textId="77777777" w:rsidR="00F44CF2" w:rsidRPr="00F037E7" w:rsidRDefault="00F44CF2" w:rsidP="00797A55">
            <w:pPr>
              <w:pStyle w:val="tabletext0"/>
              <w:rPr>
                <w:b/>
                <w:bCs/>
                <w:sz w:val="22"/>
                <w:szCs w:val="28"/>
              </w:rPr>
            </w:pPr>
            <w:r w:rsidRPr="00F037E7">
              <w:rPr>
                <w:b/>
                <w:bCs/>
                <w:sz w:val="22"/>
                <w:szCs w:val="28"/>
              </w:rPr>
              <w:t>Date:</w:t>
            </w:r>
          </w:p>
        </w:tc>
        <w:tc>
          <w:tcPr>
            <w:tcW w:w="6207" w:type="dxa"/>
          </w:tcPr>
          <w:p w14:paraId="5A885775" w14:textId="77777777" w:rsidR="00F44CF2" w:rsidRDefault="00F44CF2" w:rsidP="00797A55">
            <w:pPr>
              <w:pStyle w:val="tabletext0"/>
            </w:pPr>
          </w:p>
        </w:tc>
      </w:tr>
    </w:tbl>
    <w:p w14:paraId="644A8F9C" w14:textId="77777777" w:rsidR="001C066F" w:rsidRDefault="001C066F" w:rsidP="001C066F"/>
    <w:p w14:paraId="3B0CF772" w14:textId="77777777" w:rsidR="002C57C1" w:rsidRPr="001C066F" w:rsidRDefault="002C57C1" w:rsidP="001C066F"/>
    <w:p w14:paraId="3043DF6B" w14:textId="1E85396F" w:rsidR="00D9755D" w:rsidRDefault="00D9755D" w:rsidP="001C066F">
      <w:pPr>
        <w:pStyle w:val="Heading11"/>
      </w:pPr>
      <w:bookmarkStart w:id="360" w:name="_Toc200694038"/>
      <w:r>
        <w:lastRenderedPageBreak/>
        <w:t>Appendix 1 -</w:t>
      </w:r>
      <w:r w:rsidRPr="000E4154">
        <w:t xml:space="preserve"> Reference Survey Score Sheet</w:t>
      </w:r>
      <w:r>
        <w:t xml:space="preserve"> (Sample Only)</w:t>
      </w:r>
      <w:bookmarkEnd w:id="360"/>
    </w:p>
    <w:p w14:paraId="2F612E04" w14:textId="77777777" w:rsidR="00D9755D" w:rsidRPr="00D9755D" w:rsidRDefault="00D9755D" w:rsidP="00D9755D"/>
    <w:tbl>
      <w:tblPr>
        <w:tblStyle w:val="TableGrid"/>
        <w:tblW w:w="10800" w:type="dxa"/>
        <w:tblInd w:w="-635" w:type="dxa"/>
        <w:tblLook w:val="04A0" w:firstRow="1" w:lastRow="0" w:firstColumn="1" w:lastColumn="0" w:noHBand="0" w:noVBand="1"/>
      </w:tblPr>
      <w:tblGrid>
        <w:gridCol w:w="1710"/>
        <w:gridCol w:w="3780"/>
        <w:gridCol w:w="1710"/>
        <w:gridCol w:w="540"/>
        <w:gridCol w:w="3060"/>
      </w:tblGrid>
      <w:tr w:rsidR="00664E2E" w14:paraId="3238F4F4" w14:textId="77777777" w:rsidTr="0088048C">
        <w:trPr>
          <w:trHeight w:val="340"/>
        </w:trPr>
        <w:tc>
          <w:tcPr>
            <w:tcW w:w="10800" w:type="dxa"/>
            <w:gridSpan w:val="5"/>
            <w:shd w:val="clear" w:color="auto" w:fill="002060"/>
          </w:tcPr>
          <w:p w14:paraId="3E2F28B1" w14:textId="77777777" w:rsidR="00D9755D" w:rsidRPr="0013166F" w:rsidRDefault="00D9755D" w:rsidP="00797A55">
            <w:pPr>
              <w:pStyle w:val="tabletext0"/>
              <w:spacing w:before="60"/>
              <w:jc w:val="center"/>
              <w:rPr>
                <w:b/>
                <w:bCs/>
              </w:rPr>
            </w:pPr>
            <w:r>
              <w:rPr>
                <w:b/>
                <w:bCs/>
              </w:rPr>
              <w:t>**TO BE COMPLETED BY DOM STAFF ONLY**</w:t>
            </w:r>
          </w:p>
        </w:tc>
      </w:tr>
      <w:tr w:rsidR="00D9755D" w14:paraId="6F4BFF55" w14:textId="77777777" w:rsidTr="0088048C">
        <w:trPr>
          <w:trHeight w:val="340"/>
        </w:trPr>
        <w:tc>
          <w:tcPr>
            <w:tcW w:w="1710" w:type="dxa"/>
          </w:tcPr>
          <w:p w14:paraId="4E1A08A2" w14:textId="77777777" w:rsidR="00D9755D" w:rsidRPr="00A66FF7" w:rsidRDefault="00D9755D" w:rsidP="00797A55">
            <w:pPr>
              <w:pStyle w:val="tabletext0"/>
            </w:pPr>
            <w:r w:rsidRPr="00A66FF7">
              <w:t>Name of Bidder:</w:t>
            </w:r>
          </w:p>
        </w:tc>
        <w:tc>
          <w:tcPr>
            <w:tcW w:w="3780" w:type="dxa"/>
          </w:tcPr>
          <w:p w14:paraId="57CA2071" w14:textId="77777777" w:rsidR="00D9755D" w:rsidRDefault="00D9755D" w:rsidP="00797A55">
            <w:pPr>
              <w:pStyle w:val="tabletext0"/>
            </w:pPr>
          </w:p>
        </w:tc>
        <w:tc>
          <w:tcPr>
            <w:tcW w:w="1710" w:type="dxa"/>
          </w:tcPr>
          <w:p w14:paraId="004B76FB" w14:textId="77777777" w:rsidR="00D9755D" w:rsidRDefault="00D9755D" w:rsidP="00797A55">
            <w:pPr>
              <w:pStyle w:val="tabletext0"/>
            </w:pPr>
            <w:r>
              <w:t xml:space="preserve">Procurement: </w:t>
            </w:r>
          </w:p>
        </w:tc>
        <w:tc>
          <w:tcPr>
            <w:tcW w:w="3600" w:type="dxa"/>
            <w:gridSpan w:val="2"/>
          </w:tcPr>
          <w:p w14:paraId="6A202C2F" w14:textId="77777777" w:rsidR="00D9755D" w:rsidRPr="0013166F" w:rsidRDefault="00D9755D" w:rsidP="00797A55">
            <w:pPr>
              <w:pStyle w:val="tabletext0"/>
              <w:rPr>
                <w:b/>
                <w:bCs/>
              </w:rPr>
            </w:pPr>
          </w:p>
        </w:tc>
      </w:tr>
      <w:tr w:rsidR="00D9755D" w14:paraId="33A2A880" w14:textId="77777777" w:rsidTr="0088048C">
        <w:trPr>
          <w:trHeight w:val="320"/>
        </w:trPr>
        <w:tc>
          <w:tcPr>
            <w:tcW w:w="1710" w:type="dxa"/>
          </w:tcPr>
          <w:p w14:paraId="518F5C8F" w14:textId="77777777" w:rsidR="00D9755D" w:rsidRPr="00A66FF7" w:rsidRDefault="00D9755D" w:rsidP="00797A55">
            <w:pPr>
              <w:pStyle w:val="tabletext0"/>
              <w:jc w:val="left"/>
            </w:pPr>
            <w:r>
              <w:t xml:space="preserve">Company </w:t>
            </w:r>
            <w:r w:rsidRPr="00A66FF7">
              <w:t>Name</w:t>
            </w:r>
            <w:r>
              <w:t xml:space="preserve"> of Reference</w:t>
            </w:r>
            <w:r w:rsidRPr="00A66FF7">
              <w:t>:</w:t>
            </w:r>
          </w:p>
        </w:tc>
        <w:tc>
          <w:tcPr>
            <w:tcW w:w="3780" w:type="dxa"/>
          </w:tcPr>
          <w:p w14:paraId="03DEBD62" w14:textId="77777777" w:rsidR="00D9755D" w:rsidRDefault="00D9755D" w:rsidP="00797A55">
            <w:pPr>
              <w:pStyle w:val="tabletext0"/>
            </w:pPr>
          </w:p>
        </w:tc>
        <w:tc>
          <w:tcPr>
            <w:tcW w:w="1710" w:type="dxa"/>
          </w:tcPr>
          <w:p w14:paraId="13140D81" w14:textId="77777777" w:rsidR="00D9755D" w:rsidRDefault="00D9755D" w:rsidP="00797A55">
            <w:pPr>
              <w:pStyle w:val="tabletext0"/>
            </w:pPr>
            <w:r>
              <w:t>Date/Time Contacted:</w:t>
            </w:r>
          </w:p>
        </w:tc>
        <w:tc>
          <w:tcPr>
            <w:tcW w:w="3600" w:type="dxa"/>
            <w:gridSpan w:val="2"/>
          </w:tcPr>
          <w:p w14:paraId="0356CA7C" w14:textId="77777777" w:rsidR="00D9755D" w:rsidRDefault="00D9755D" w:rsidP="00797A55">
            <w:pPr>
              <w:pStyle w:val="tabletext0"/>
            </w:pPr>
          </w:p>
        </w:tc>
      </w:tr>
      <w:tr w:rsidR="00D9755D" w14:paraId="6DEBA4E1" w14:textId="77777777" w:rsidTr="0088048C">
        <w:trPr>
          <w:trHeight w:val="340"/>
        </w:trPr>
        <w:tc>
          <w:tcPr>
            <w:tcW w:w="1710" w:type="dxa"/>
          </w:tcPr>
          <w:p w14:paraId="02270BD9" w14:textId="77777777" w:rsidR="00D9755D" w:rsidRPr="00A66FF7" w:rsidRDefault="00D9755D" w:rsidP="00797A55">
            <w:pPr>
              <w:pStyle w:val="tabletext0"/>
            </w:pPr>
            <w:r w:rsidRPr="00A66FF7">
              <w:t>Person Contacted</w:t>
            </w:r>
            <w:r>
              <w:t>:</w:t>
            </w:r>
            <w:r w:rsidRPr="00A66FF7">
              <w:t xml:space="preserve"> </w:t>
            </w:r>
          </w:p>
        </w:tc>
        <w:tc>
          <w:tcPr>
            <w:tcW w:w="3780" w:type="dxa"/>
          </w:tcPr>
          <w:p w14:paraId="2EFE330A" w14:textId="77777777" w:rsidR="00D9755D" w:rsidRDefault="00D9755D" w:rsidP="00797A55">
            <w:pPr>
              <w:pStyle w:val="tabletext0"/>
            </w:pPr>
          </w:p>
        </w:tc>
        <w:tc>
          <w:tcPr>
            <w:tcW w:w="1710" w:type="dxa"/>
          </w:tcPr>
          <w:p w14:paraId="68F8CABE" w14:textId="77777777" w:rsidR="00D9755D" w:rsidRDefault="00D9755D" w:rsidP="00797A55">
            <w:pPr>
              <w:pStyle w:val="tabletext0"/>
            </w:pPr>
            <w:r w:rsidRPr="00A66FF7">
              <w:t>Title/Position:</w:t>
            </w:r>
          </w:p>
        </w:tc>
        <w:tc>
          <w:tcPr>
            <w:tcW w:w="3600" w:type="dxa"/>
            <w:gridSpan w:val="2"/>
          </w:tcPr>
          <w:p w14:paraId="2B86D023" w14:textId="77777777" w:rsidR="00D9755D" w:rsidRDefault="00D9755D" w:rsidP="00797A55">
            <w:pPr>
              <w:pStyle w:val="tabletext0"/>
            </w:pPr>
          </w:p>
        </w:tc>
      </w:tr>
      <w:tr w:rsidR="00D9755D" w14:paraId="768CCA40" w14:textId="77777777" w:rsidTr="0088048C">
        <w:trPr>
          <w:trHeight w:val="320"/>
        </w:trPr>
        <w:tc>
          <w:tcPr>
            <w:tcW w:w="1710" w:type="dxa"/>
          </w:tcPr>
          <w:p w14:paraId="04214799" w14:textId="77777777" w:rsidR="00D9755D" w:rsidRPr="00A66FF7" w:rsidRDefault="00D9755D" w:rsidP="00797A55">
            <w:pPr>
              <w:pStyle w:val="tabletext0"/>
            </w:pPr>
            <w:r>
              <w:t>Contact Email</w:t>
            </w:r>
            <w:r w:rsidRPr="00A66FF7">
              <w:t>:</w:t>
            </w:r>
          </w:p>
        </w:tc>
        <w:tc>
          <w:tcPr>
            <w:tcW w:w="3780" w:type="dxa"/>
          </w:tcPr>
          <w:p w14:paraId="0BC475CD" w14:textId="77777777" w:rsidR="00D9755D" w:rsidRDefault="00D9755D" w:rsidP="00797A55">
            <w:pPr>
              <w:pStyle w:val="tabletext0"/>
            </w:pPr>
          </w:p>
        </w:tc>
        <w:tc>
          <w:tcPr>
            <w:tcW w:w="2250" w:type="dxa"/>
            <w:gridSpan w:val="2"/>
          </w:tcPr>
          <w:p w14:paraId="0AE7FC50" w14:textId="77777777" w:rsidR="00D9755D" w:rsidRDefault="00D9755D" w:rsidP="00797A55">
            <w:pPr>
              <w:pStyle w:val="tabletext0"/>
            </w:pPr>
            <w:r>
              <w:t>Contact Phone Number:</w:t>
            </w:r>
          </w:p>
        </w:tc>
        <w:tc>
          <w:tcPr>
            <w:tcW w:w="3060" w:type="dxa"/>
          </w:tcPr>
          <w:p w14:paraId="00C73D71" w14:textId="77777777" w:rsidR="00D9755D" w:rsidRDefault="00D9755D" w:rsidP="00797A55">
            <w:pPr>
              <w:pStyle w:val="tabletext0"/>
            </w:pPr>
          </w:p>
        </w:tc>
      </w:tr>
    </w:tbl>
    <w:p w14:paraId="1237EDEB" w14:textId="77777777" w:rsidR="00D9755D" w:rsidRPr="006E61AD" w:rsidRDefault="00D9755D" w:rsidP="00D9755D">
      <w:pPr>
        <w:rPr>
          <w:sz w:val="8"/>
          <w:szCs w:val="6"/>
        </w:rPr>
      </w:pPr>
    </w:p>
    <w:p w14:paraId="06AF0859" w14:textId="77777777" w:rsidR="00D9755D" w:rsidRPr="00B347D6" w:rsidRDefault="00D9755D" w:rsidP="00D9755D">
      <w:pPr>
        <w:ind w:left="-630" w:right="-480"/>
        <w:rPr>
          <w:i/>
          <w:iCs/>
          <w:sz w:val="18"/>
          <w:szCs w:val="16"/>
        </w:rPr>
      </w:pPr>
      <w:r w:rsidRPr="00B347D6">
        <w:rPr>
          <w:i/>
          <w:iCs/>
          <w:sz w:val="18"/>
          <w:szCs w:val="16"/>
        </w:rPr>
        <w:t xml:space="preserve">The Mississippi Division of Medicaid (DOM) requests past performance information on contractors. The Entity listed above has listed you as a client for which they have previously performed work.  </w:t>
      </w:r>
    </w:p>
    <w:p w14:paraId="03DFE5C0" w14:textId="77777777" w:rsidR="00D9755D" w:rsidRPr="00B347D6" w:rsidRDefault="00D9755D" w:rsidP="00D9755D">
      <w:pPr>
        <w:ind w:left="-630" w:right="-480"/>
        <w:rPr>
          <w:i/>
          <w:iCs/>
          <w:sz w:val="18"/>
          <w:szCs w:val="16"/>
        </w:rPr>
      </w:pPr>
      <w:r w:rsidRPr="00B347D6">
        <w:rPr>
          <w:i/>
          <w:iCs/>
          <w:sz w:val="18"/>
          <w:szCs w:val="16"/>
        </w:rPr>
        <w:t>DOM appreciates your time in completing this form where you will be asked general project information and yes/no questions regarding your satisfaction in the vendor’s current and/or past performance with your entity.</w:t>
      </w:r>
    </w:p>
    <w:p w14:paraId="3F7D98B1" w14:textId="77777777" w:rsidR="00D9755D" w:rsidRPr="00166E6B" w:rsidRDefault="00D9755D" w:rsidP="00D9755D">
      <w:pPr>
        <w:rPr>
          <w:sz w:val="12"/>
          <w:szCs w:val="10"/>
        </w:rPr>
      </w:pPr>
    </w:p>
    <w:tbl>
      <w:tblPr>
        <w:tblStyle w:val="TableGrid"/>
        <w:tblW w:w="10800" w:type="dxa"/>
        <w:tblInd w:w="-635" w:type="dxa"/>
        <w:tblLook w:val="04A0" w:firstRow="1" w:lastRow="0" w:firstColumn="1" w:lastColumn="0" w:noHBand="0" w:noVBand="1"/>
      </w:tblPr>
      <w:tblGrid>
        <w:gridCol w:w="2340"/>
        <w:gridCol w:w="4770"/>
        <w:gridCol w:w="1530"/>
        <w:gridCol w:w="2160"/>
      </w:tblGrid>
      <w:tr w:rsidR="00D9755D" w14:paraId="2DA7FC98" w14:textId="77777777" w:rsidTr="0088048C">
        <w:trPr>
          <w:trHeight w:val="320"/>
        </w:trPr>
        <w:tc>
          <w:tcPr>
            <w:tcW w:w="2340" w:type="dxa"/>
          </w:tcPr>
          <w:p w14:paraId="5057A301" w14:textId="77777777" w:rsidR="00D9755D" w:rsidRPr="00A66FF7" w:rsidRDefault="00D9755D" w:rsidP="00797A55">
            <w:pPr>
              <w:pStyle w:val="tabletext0"/>
            </w:pPr>
            <w:r w:rsidRPr="00A66FF7">
              <w:t>Project Name:</w:t>
            </w:r>
          </w:p>
        </w:tc>
        <w:tc>
          <w:tcPr>
            <w:tcW w:w="4770" w:type="dxa"/>
          </w:tcPr>
          <w:p w14:paraId="4D153BFF" w14:textId="77777777" w:rsidR="00D9755D" w:rsidRDefault="00D9755D" w:rsidP="00797A55">
            <w:pPr>
              <w:pStyle w:val="tabletext0"/>
            </w:pPr>
          </w:p>
        </w:tc>
        <w:tc>
          <w:tcPr>
            <w:tcW w:w="1530" w:type="dxa"/>
          </w:tcPr>
          <w:p w14:paraId="42AB8F49" w14:textId="77777777" w:rsidR="00D9755D" w:rsidRDefault="00D9755D" w:rsidP="00797A55">
            <w:pPr>
              <w:pStyle w:val="tabletext0"/>
            </w:pPr>
            <w:r>
              <w:t>Service Dates:</w:t>
            </w:r>
          </w:p>
        </w:tc>
        <w:tc>
          <w:tcPr>
            <w:tcW w:w="2160" w:type="dxa"/>
          </w:tcPr>
          <w:p w14:paraId="4AA4C1B4" w14:textId="77777777" w:rsidR="00D9755D" w:rsidRDefault="00D9755D" w:rsidP="00797A55">
            <w:pPr>
              <w:pStyle w:val="tabletext0"/>
            </w:pPr>
          </w:p>
        </w:tc>
      </w:tr>
      <w:tr w:rsidR="00D9755D" w14:paraId="52F3B635" w14:textId="77777777" w:rsidTr="0088048C">
        <w:trPr>
          <w:trHeight w:val="340"/>
        </w:trPr>
        <w:tc>
          <w:tcPr>
            <w:tcW w:w="2340" w:type="dxa"/>
          </w:tcPr>
          <w:p w14:paraId="209223C5" w14:textId="77777777" w:rsidR="00D9755D" w:rsidRPr="00A66FF7" w:rsidRDefault="00D9755D" w:rsidP="00797A55">
            <w:pPr>
              <w:pStyle w:val="tabletext0"/>
            </w:pPr>
            <w:r>
              <w:t>Project Objective:</w:t>
            </w:r>
          </w:p>
        </w:tc>
        <w:tc>
          <w:tcPr>
            <w:tcW w:w="8460" w:type="dxa"/>
            <w:gridSpan w:val="3"/>
          </w:tcPr>
          <w:p w14:paraId="2172FA29" w14:textId="77777777" w:rsidR="00D9755D" w:rsidRDefault="00D9755D" w:rsidP="00797A55">
            <w:pPr>
              <w:pStyle w:val="tabletext0"/>
            </w:pPr>
          </w:p>
        </w:tc>
      </w:tr>
      <w:tr w:rsidR="00D9755D" w14:paraId="3B70477E" w14:textId="77777777" w:rsidTr="0088048C">
        <w:trPr>
          <w:trHeight w:val="320"/>
        </w:trPr>
        <w:tc>
          <w:tcPr>
            <w:tcW w:w="2340" w:type="dxa"/>
          </w:tcPr>
          <w:p w14:paraId="6AA1FBBF" w14:textId="77777777" w:rsidR="00D9755D" w:rsidRPr="00A66FF7" w:rsidRDefault="00D9755D" w:rsidP="00797A55">
            <w:pPr>
              <w:pStyle w:val="tabletext0"/>
            </w:pPr>
            <w:r w:rsidRPr="00A66FF7">
              <w:t>Project Cost:</w:t>
            </w:r>
          </w:p>
        </w:tc>
        <w:tc>
          <w:tcPr>
            <w:tcW w:w="8460" w:type="dxa"/>
            <w:gridSpan w:val="3"/>
          </w:tcPr>
          <w:p w14:paraId="6343CF30" w14:textId="77777777" w:rsidR="00D9755D" w:rsidRDefault="00D9755D" w:rsidP="00797A55">
            <w:pPr>
              <w:pStyle w:val="tabletext0"/>
            </w:pPr>
          </w:p>
        </w:tc>
      </w:tr>
    </w:tbl>
    <w:p w14:paraId="5D738B8E" w14:textId="77777777" w:rsidR="00D9755D" w:rsidRDefault="00D9755D" w:rsidP="00D9755D"/>
    <w:tbl>
      <w:tblPr>
        <w:tblStyle w:val="TableGrid"/>
        <w:tblW w:w="10800" w:type="dxa"/>
        <w:tblInd w:w="-635" w:type="dxa"/>
        <w:tblLook w:val="04A0" w:firstRow="1" w:lastRow="0" w:firstColumn="1" w:lastColumn="0" w:noHBand="0" w:noVBand="1"/>
      </w:tblPr>
      <w:tblGrid>
        <w:gridCol w:w="5433"/>
        <w:gridCol w:w="1007"/>
        <w:gridCol w:w="1153"/>
        <w:gridCol w:w="3207"/>
      </w:tblGrid>
      <w:tr w:rsidR="00D649B7" w14:paraId="4CF21BB4" w14:textId="77777777" w:rsidTr="0088048C">
        <w:trPr>
          <w:trHeight w:val="318"/>
        </w:trPr>
        <w:tc>
          <w:tcPr>
            <w:tcW w:w="5433" w:type="dxa"/>
            <w:shd w:val="clear" w:color="auto" w:fill="002060"/>
            <w:vAlign w:val="bottom"/>
          </w:tcPr>
          <w:p w14:paraId="34BDBE2C" w14:textId="77777777" w:rsidR="00D9755D" w:rsidRPr="00BC6519" w:rsidRDefault="00D9755D" w:rsidP="00797A55">
            <w:pPr>
              <w:pStyle w:val="tabletext0"/>
              <w:spacing w:after="160"/>
              <w:jc w:val="center"/>
              <w:rPr>
                <w:b/>
                <w:bCs/>
              </w:rPr>
            </w:pPr>
            <w:r w:rsidRPr="00BC6519">
              <w:rPr>
                <w:b/>
                <w:bCs/>
              </w:rPr>
              <w:t>QUESTIONS</w:t>
            </w:r>
          </w:p>
        </w:tc>
        <w:tc>
          <w:tcPr>
            <w:tcW w:w="2160" w:type="dxa"/>
            <w:gridSpan w:val="2"/>
            <w:shd w:val="clear" w:color="auto" w:fill="002060"/>
          </w:tcPr>
          <w:p w14:paraId="6E3573ED" w14:textId="77777777" w:rsidR="00D9755D" w:rsidRPr="00BC6519" w:rsidRDefault="00D9755D" w:rsidP="00797A55">
            <w:pPr>
              <w:pStyle w:val="tabletext0"/>
              <w:jc w:val="center"/>
              <w:rPr>
                <w:b/>
                <w:bCs/>
              </w:rPr>
            </w:pPr>
            <w:r w:rsidRPr="00BC6519">
              <w:rPr>
                <w:b/>
                <w:bCs/>
              </w:rPr>
              <w:t>RESPONSE</w:t>
            </w:r>
          </w:p>
          <w:p w14:paraId="13AD320D" w14:textId="77777777" w:rsidR="00D9755D" w:rsidRPr="00BC6519" w:rsidRDefault="00D9755D" w:rsidP="00797A55">
            <w:pPr>
              <w:pStyle w:val="tabletext0"/>
              <w:jc w:val="center"/>
              <w:rPr>
                <w:b/>
                <w:bCs/>
              </w:rPr>
            </w:pPr>
            <w:r w:rsidRPr="00BC6519">
              <w:rPr>
                <w:b/>
                <w:bCs/>
              </w:rPr>
              <w:t>(Circle One)</w:t>
            </w:r>
          </w:p>
        </w:tc>
        <w:tc>
          <w:tcPr>
            <w:tcW w:w="3207" w:type="dxa"/>
            <w:shd w:val="clear" w:color="auto" w:fill="002060"/>
          </w:tcPr>
          <w:p w14:paraId="7665E660" w14:textId="77777777" w:rsidR="00D9755D" w:rsidRPr="00BC6519" w:rsidRDefault="00D9755D" w:rsidP="00797A55">
            <w:pPr>
              <w:pStyle w:val="tabletext0"/>
              <w:jc w:val="center"/>
              <w:rPr>
                <w:b/>
                <w:bCs/>
                <w:color w:val="FFFFFF" w:themeColor="background1"/>
              </w:rPr>
            </w:pPr>
          </w:p>
          <w:p w14:paraId="3E43DFEB" w14:textId="77777777" w:rsidR="00D9755D" w:rsidRPr="00BC6519" w:rsidDel="00C16E78" w:rsidRDefault="00D9755D" w:rsidP="00797A55">
            <w:pPr>
              <w:pStyle w:val="tabletext0"/>
              <w:spacing w:after="160"/>
              <w:jc w:val="center"/>
              <w:rPr>
                <w:b/>
                <w:bCs/>
              </w:rPr>
            </w:pPr>
            <w:r w:rsidRPr="00BC6519">
              <w:rPr>
                <w:b/>
                <w:bCs/>
                <w:color w:val="FFFFFF" w:themeColor="background1"/>
              </w:rPr>
              <w:t>EXPLANATION</w:t>
            </w:r>
          </w:p>
        </w:tc>
      </w:tr>
      <w:tr w:rsidR="00D9755D" w14:paraId="093CDF89" w14:textId="77777777" w:rsidTr="0088048C">
        <w:trPr>
          <w:trHeight w:val="521"/>
        </w:trPr>
        <w:tc>
          <w:tcPr>
            <w:tcW w:w="5433" w:type="dxa"/>
          </w:tcPr>
          <w:p w14:paraId="7F1DA05A" w14:textId="77777777" w:rsidR="00D9755D" w:rsidRPr="005F5531" w:rsidRDefault="00D9755D" w:rsidP="007041DC">
            <w:pPr>
              <w:pStyle w:val="tabletext0"/>
              <w:numPr>
                <w:ilvl w:val="0"/>
                <w:numId w:val="28"/>
              </w:numPr>
              <w:ind w:left="337"/>
            </w:pPr>
            <w:r w:rsidRPr="005F5531">
              <w:t>Satisfied with Contractor’s Corporate experience relevant to the project? If no, please explain.</w:t>
            </w:r>
          </w:p>
        </w:tc>
        <w:tc>
          <w:tcPr>
            <w:tcW w:w="1007" w:type="dxa"/>
          </w:tcPr>
          <w:p w14:paraId="2E9DA657" w14:textId="77777777" w:rsidR="00D9755D" w:rsidRPr="005F5531" w:rsidRDefault="00D9755D" w:rsidP="00797A55">
            <w:pPr>
              <w:pStyle w:val="tabletext0"/>
            </w:pPr>
            <w:r w:rsidRPr="005F5531">
              <w:t>Yes</w:t>
            </w:r>
          </w:p>
        </w:tc>
        <w:tc>
          <w:tcPr>
            <w:tcW w:w="1153" w:type="dxa"/>
          </w:tcPr>
          <w:p w14:paraId="71032501" w14:textId="77777777" w:rsidR="00D9755D" w:rsidRPr="005F5531" w:rsidRDefault="00D9755D" w:rsidP="00797A55">
            <w:pPr>
              <w:pStyle w:val="tabletext0"/>
            </w:pPr>
            <w:r w:rsidRPr="005F5531">
              <w:t>No</w:t>
            </w:r>
          </w:p>
        </w:tc>
        <w:tc>
          <w:tcPr>
            <w:tcW w:w="3207" w:type="dxa"/>
          </w:tcPr>
          <w:p w14:paraId="20AF898E" w14:textId="77777777" w:rsidR="00D9755D" w:rsidRPr="005F5531" w:rsidRDefault="00D9755D" w:rsidP="00797A55">
            <w:pPr>
              <w:pStyle w:val="tabletext0"/>
            </w:pPr>
          </w:p>
        </w:tc>
      </w:tr>
      <w:tr w:rsidR="00D9755D" w14:paraId="5894925B" w14:textId="77777777" w:rsidTr="0088048C">
        <w:trPr>
          <w:trHeight w:val="509"/>
        </w:trPr>
        <w:tc>
          <w:tcPr>
            <w:tcW w:w="5433" w:type="dxa"/>
          </w:tcPr>
          <w:p w14:paraId="7F58412A" w14:textId="77777777" w:rsidR="00D9755D" w:rsidRPr="005F5531" w:rsidRDefault="00D9755D" w:rsidP="007041DC">
            <w:pPr>
              <w:pStyle w:val="tabletext0"/>
              <w:numPr>
                <w:ilvl w:val="0"/>
                <w:numId w:val="28"/>
              </w:numPr>
              <w:ind w:left="337"/>
            </w:pPr>
            <w:r w:rsidRPr="005F5531">
              <w:t>Satisfied with ability to implement the project within budget and on time?  If no, please explain.</w:t>
            </w:r>
          </w:p>
        </w:tc>
        <w:tc>
          <w:tcPr>
            <w:tcW w:w="1007" w:type="dxa"/>
          </w:tcPr>
          <w:p w14:paraId="77C8E383" w14:textId="77777777" w:rsidR="00D9755D" w:rsidRPr="005F5531" w:rsidRDefault="00D9755D" w:rsidP="00797A55">
            <w:pPr>
              <w:pStyle w:val="tabletext0"/>
            </w:pPr>
            <w:r w:rsidRPr="005F5531">
              <w:t>Yes</w:t>
            </w:r>
          </w:p>
        </w:tc>
        <w:tc>
          <w:tcPr>
            <w:tcW w:w="1153" w:type="dxa"/>
          </w:tcPr>
          <w:p w14:paraId="70CD1126" w14:textId="77777777" w:rsidR="00D9755D" w:rsidRPr="005F5531" w:rsidRDefault="00D9755D" w:rsidP="00797A55">
            <w:pPr>
              <w:pStyle w:val="tabletext0"/>
            </w:pPr>
            <w:r w:rsidRPr="005F5531">
              <w:t>No</w:t>
            </w:r>
          </w:p>
        </w:tc>
        <w:tc>
          <w:tcPr>
            <w:tcW w:w="3207" w:type="dxa"/>
          </w:tcPr>
          <w:p w14:paraId="0617C2B0" w14:textId="77777777" w:rsidR="00D9755D" w:rsidRPr="005F5531" w:rsidRDefault="00D9755D" w:rsidP="00797A55">
            <w:pPr>
              <w:pStyle w:val="tabletext0"/>
            </w:pPr>
          </w:p>
        </w:tc>
      </w:tr>
      <w:tr w:rsidR="00D9755D" w14:paraId="2925F80A" w14:textId="77777777" w:rsidTr="0088048C">
        <w:trPr>
          <w:trHeight w:val="521"/>
        </w:trPr>
        <w:tc>
          <w:tcPr>
            <w:tcW w:w="5433" w:type="dxa"/>
          </w:tcPr>
          <w:p w14:paraId="56BFA4A5" w14:textId="77777777" w:rsidR="00D9755D" w:rsidRPr="005F5531" w:rsidRDefault="00D9755D" w:rsidP="007041DC">
            <w:pPr>
              <w:pStyle w:val="tabletext0"/>
              <w:numPr>
                <w:ilvl w:val="0"/>
                <w:numId w:val="28"/>
              </w:numPr>
              <w:ind w:left="337"/>
            </w:pPr>
            <w:r w:rsidRPr="005F5531">
              <w:t>Satisfied with ability to obtain contract goals and objections? If no, please explain.</w:t>
            </w:r>
          </w:p>
        </w:tc>
        <w:tc>
          <w:tcPr>
            <w:tcW w:w="1007" w:type="dxa"/>
          </w:tcPr>
          <w:p w14:paraId="111C23E3" w14:textId="77777777" w:rsidR="00D9755D" w:rsidRPr="005F5531" w:rsidRDefault="00D9755D" w:rsidP="00797A55">
            <w:pPr>
              <w:pStyle w:val="tabletext0"/>
            </w:pPr>
            <w:r w:rsidRPr="005F5531">
              <w:t>Yes</w:t>
            </w:r>
          </w:p>
        </w:tc>
        <w:tc>
          <w:tcPr>
            <w:tcW w:w="1153" w:type="dxa"/>
          </w:tcPr>
          <w:p w14:paraId="7F997C0D" w14:textId="77777777" w:rsidR="00D9755D" w:rsidRPr="005F5531" w:rsidRDefault="00D9755D" w:rsidP="00797A55">
            <w:pPr>
              <w:pStyle w:val="tabletext0"/>
            </w:pPr>
            <w:r w:rsidRPr="005F5531">
              <w:t>No</w:t>
            </w:r>
          </w:p>
        </w:tc>
        <w:tc>
          <w:tcPr>
            <w:tcW w:w="3207" w:type="dxa"/>
          </w:tcPr>
          <w:p w14:paraId="3E38EE97" w14:textId="77777777" w:rsidR="00D9755D" w:rsidRPr="005F5531" w:rsidRDefault="00D9755D" w:rsidP="00797A55">
            <w:pPr>
              <w:pStyle w:val="tabletext0"/>
            </w:pPr>
          </w:p>
        </w:tc>
      </w:tr>
      <w:tr w:rsidR="00D9755D" w14:paraId="5465DE5E" w14:textId="77777777" w:rsidTr="0088048C">
        <w:trPr>
          <w:trHeight w:val="260"/>
        </w:trPr>
        <w:tc>
          <w:tcPr>
            <w:tcW w:w="5433" w:type="dxa"/>
          </w:tcPr>
          <w:p w14:paraId="30A961AA" w14:textId="77777777" w:rsidR="00D9755D" w:rsidRPr="005F5531" w:rsidRDefault="00D9755D" w:rsidP="007041DC">
            <w:pPr>
              <w:pStyle w:val="tabletext0"/>
              <w:numPr>
                <w:ilvl w:val="0"/>
                <w:numId w:val="28"/>
              </w:numPr>
              <w:ind w:left="337"/>
            </w:pPr>
            <w:r w:rsidRPr="005F5531">
              <w:t>Satisfied with ability to adhere to contract requirements? If no, please explain.</w:t>
            </w:r>
          </w:p>
        </w:tc>
        <w:tc>
          <w:tcPr>
            <w:tcW w:w="1007" w:type="dxa"/>
          </w:tcPr>
          <w:p w14:paraId="6D147BEA" w14:textId="77777777" w:rsidR="00D9755D" w:rsidRPr="005F5531" w:rsidRDefault="00D9755D" w:rsidP="00797A55">
            <w:pPr>
              <w:pStyle w:val="tabletext0"/>
            </w:pPr>
            <w:r w:rsidRPr="005F5531">
              <w:t>Yes</w:t>
            </w:r>
          </w:p>
        </w:tc>
        <w:tc>
          <w:tcPr>
            <w:tcW w:w="1153" w:type="dxa"/>
          </w:tcPr>
          <w:p w14:paraId="45E2B2F3" w14:textId="77777777" w:rsidR="00D9755D" w:rsidRPr="005F5531" w:rsidRDefault="00D9755D" w:rsidP="00797A55">
            <w:pPr>
              <w:pStyle w:val="tabletext0"/>
            </w:pPr>
            <w:r w:rsidRPr="005F5531">
              <w:t>No</w:t>
            </w:r>
          </w:p>
        </w:tc>
        <w:tc>
          <w:tcPr>
            <w:tcW w:w="3207" w:type="dxa"/>
          </w:tcPr>
          <w:p w14:paraId="24F7E055" w14:textId="77777777" w:rsidR="00D9755D" w:rsidRPr="005F5531" w:rsidRDefault="00D9755D" w:rsidP="00797A55">
            <w:pPr>
              <w:pStyle w:val="tabletext0"/>
            </w:pPr>
          </w:p>
        </w:tc>
      </w:tr>
      <w:tr w:rsidR="00D9755D" w14:paraId="602D8CE7" w14:textId="77777777" w:rsidTr="0088048C">
        <w:trPr>
          <w:trHeight w:val="521"/>
        </w:trPr>
        <w:tc>
          <w:tcPr>
            <w:tcW w:w="5433" w:type="dxa"/>
          </w:tcPr>
          <w:p w14:paraId="63108C8B" w14:textId="77777777" w:rsidR="00D9755D" w:rsidRPr="005F5531" w:rsidRDefault="00D9755D" w:rsidP="007041DC">
            <w:pPr>
              <w:pStyle w:val="tabletext0"/>
              <w:numPr>
                <w:ilvl w:val="0"/>
                <w:numId w:val="28"/>
              </w:numPr>
              <w:ind w:left="337"/>
            </w:pPr>
            <w:r w:rsidRPr="005F5531">
              <w:t>Satisfied with ability to assess project risks and provide solutions? If no, please explain.</w:t>
            </w:r>
          </w:p>
        </w:tc>
        <w:tc>
          <w:tcPr>
            <w:tcW w:w="1007" w:type="dxa"/>
          </w:tcPr>
          <w:p w14:paraId="0CECACE1" w14:textId="77777777" w:rsidR="00D9755D" w:rsidRPr="005F5531" w:rsidRDefault="00D9755D" w:rsidP="00797A55">
            <w:pPr>
              <w:pStyle w:val="tabletext0"/>
            </w:pPr>
            <w:r w:rsidRPr="005F5531">
              <w:t>Yes</w:t>
            </w:r>
          </w:p>
        </w:tc>
        <w:tc>
          <w:tcPr>
            <w:tcW w:w="1153" w:type="dxa"/>
          </w:tcPr>
          <w:p w14:paraId="6EB0FB4B" w14:textId="77777777" w:rsidR="00D9755D" w:rsidRPr="005F5531" w:rsidRDefault="00D9755D" w:rsidP="00797A55">
            <w:pPr>
              <w:pStyle w:val="tabletext0"/>
            </w:pPr>
            <w:r w:rsidRPr="005F5531">
              <w:t>No</w:t>
            </w:r>
          </w:p>
        </w:tc>
        <w:tc>
          <w:tcPr>
            <w:tcW w:w="3207" w:type="dxa"/>
          </w:tcPr>
          <w:p w14:paraId="16A557FF" w14:textId="77777777" w:rsidR="00D9755D" w:rsidRPr="005F5531" w:rsidRDefault="00D9755D" w:rsidP="00797A55">
            <w:pPr>
              <w:pStyle w:val="tabletext0"/>
            </w:pPr>
          </w:p>
        </w:tc>
      </w:tr>
      <w:tr w:rsidR="00D9755D" w14:paraId="1582AB20" w14:textId="77777777" w:rsidTr="0088048C">
        <w:trPr>
          <w:trHeight w:val="521"/>
        </w:trPr>
        <w:tc>
          <w:tcPr>
            <w:tcW w:w="5433" w:type="dxa"/>
          </w:tcPr>
          <w:p w14:paraId="4E836DC2" w14:textId="77777777" w:rsidR="00D9755D" w:rsidRPr="005F5531" w:rsidRDefault="00D9755D" w:rsidP="007041DC">
            <w:pPr>
              <w:pStyle w:val="tabletext0"/>
              <w:numPr>
                <w:ilvl w:val="0"/>
                <w:numId w:val="28"/>
              </w:numPr>
              <w:ind w:left="337"/>
            </w:pPr>
            <w:r w:rsidRPr="005F5531">
              <w:t>Satisfied with the ability to operate the day-to-day functions of the project? If no, please explain.</w:t>
            </w:r>
          </w:p>
        </w:tc>
        <w:tc>
          <w:tcPr>
            <w:tcW w:w="1007" w:type="dxa"/>
          </w:tcPr>
          <w:p w14:paraId="23167E46" w14:textId="77777777" w:rsidR="00D9755D" w:rsidRPr="005F5531" w:rsidRDefault="00D9755D" w:rsidP="00797A55">
            <w:pPr>
              <w:pStyle w:val="tabletext0"/>
            </w:pPr>
            <w:r w:rsidRPr="005F5531">
              <w:t>Yes</w:t>
            </w:r>
          </w:p>
        </w:tc>
        <w:tc>
          <w:tcPr>
            <w:tcW w:w="1153" w:type="dxa"/>
          </w:tcPr>
          <w:p w14:paraId="30F71241" w14:textId="77777777" w:rsidR="00D9755D" w:rsidRPr="005F5531" w:rsidRDefault="00D9755D" w:rsidP="00797A55">
            <w:pPr>
              <w:pStyle w:val="tabletext0"/>
            </w:pPr>
            <w:r w:rsidRPr="005F5531">
              <w:t>No</w:t>
            </w:r>
          </w:p>
        </w:tc>
        <w:tc>
          <w:tcPr>
            <w:tcW w:w="3207" w:type="dxa"/>
          </w:tcPr>
          <w:p w14:paraId="118424C1" w14:textId="77777777" w:rsidR="00D9755D" w:rsidRPr="005F5531" w:rsidRDefault="00D9755D" w:rsidP="00797A55">
            <w:pPr>
              <w:pStyle w:val="tabletext0"/>
            </w:pPr>
          </w:p>
        </w:tc>
      </w:tr>
      <w:tr w:rsidR="00D9755D" w14:paraId="35C0733E" w14:textId="77777777" w:rsidTr="0088048C">
        <w:trPr>
          <w:trHeight w:val="509"/>
        </w:trPr>
        <w:tc>
          <w:tcPr>
            <w:tcW w:w="5433" w:type="dxa"/>
          </w:tcPr>
          <w:p w14:paraId="50EBA824" w14:textId="77777777" w:rsidR="00D9755D" w:rsidRPr="005F5531" w:rsidRDefault="00D9755D" w:rsidP="007041DC">
            <w:pPr>
              <w:pStyle w:val="tabletext0"/>
              <w:numPr>
                <w:ilvl w:val="0"/>
                <w:numId w:val="28"/>
              </w:numPr>
              <w:ind w:left="337"/>
            </w:pPr>
            <w:r w:rsidRPr="005F5531">
              <w:t xml:space="preserve">Was Contractor easy to work with when scheduling meetings/services? If no, please explain. </w:t>
            </w:r>
          </w:p>
        </w:tc>
        <w:tc>
          <w:tcPr>
            <w:tcW w:w="1007" w:type="dxa"/>
          </w:tcPr>
          <w:p w14:paraId="7B9E4BC9" w14:textId="77777777" w:rsidR="00D9755D" w:rsidRPr="005F5531" w:rsidRDefault="00D9755D" w:rsidP="00797A55">
            <w:pPr>
              <w:pStyle w:val="tabletext0"/>
            </w:pPr>
            <w:r w:rsidRPr="005F5531">
              <w:t>Yes</w:t>
            </w:r>
          </w:p>
        </w:tc>
        <w:tc>
          <w:tcPr>
            <w:tcW w:w="1153" w:type="dxa"/>
          </w:tcPr>
          <w:p w14:paraId="02CE4EA4" w14:textId="77777777" w:rsidR="00D9755D" w:rsidRPr="005F5531" w:rsidRDefault="00D9755D" w:rsidP="00797A55">
            <w:pPr>
              <w:pStyle w:val="tabletext0"/>
            </w:pPr>
            <w:r w:rsidRPr="005F5531">
              <w:t>No</w:t>
            </w:r>
          </w:p>
        </w:tc>
        <w:tc>
          <w:tcPr>
            <w:tcW w:w="3207" w:type="dxa"/>
          </w:tcPr>
          <w:p w14:paraId="3FAB9D5B" w14:textId="77777777" w:rsidR="00D9755D" w:rsidRPr="005F5531" w:rsidRDefault="00D9755D" w:rsidP="00797A55">
            <w:pPr>
              <w:pStyle w:val="tabletext0"/>
            </w:pPr>
          </w:p>
        </w:tc>
      </w:tr>
      <w:tr w:rsidR="00D9755D" w14:paraId="72AC0596" w14:textId="77777777" w:rsidTr="0088048C">
        <w:trPr>
          <w:trHeight w:val="521"/>
        </w:trPr>
        <w:tc>
          <w:tcPr>
            <w:tcW w:w="5433" w:type="dxa"/>
          </w:tcPr>
          <w:p w14:paraId="3311F16F" w14:textId="77777777" w:rsidR="00D9755D" w:rsidRPr="005F5531" w:rsidRDefault="00D9755D" w:rsidP="007041DC">
            <w:pPr>
              <w:pStyle w:val="tabletext0"/>
              <w:numPr>
                <w:ilvl w:val="0"/>
                <w:numId w:val="28"/>
              </w:numPr>
              <w:ind w:left="337"/>
            </w:pPr>
            <w:r w:rsidRPr="005F5531">
              <w:t>Satisfied with ability to communicate with your organization’s staff members?  If no, please explain.</w:t>
            </w:r>
          </w:p>
        </w:tc>
        <w:tc>
          <w:tcPr>
            <w:tcW w:w="1007" w:type="dxa"/>
          </w:tcPr>
          <w:p w14:paraId="5267F5FB" w14:textId="77777777" w:rsidR="00D9755D" w:rsidRPr="005F5531" w:rsidRDefault="00D9755D" w:rsidP="00797A55">
            <w:pPr>
              <w:pStyle w:val="tabletext0"/>
            </w:pPr>
            <w:r w:rsidRPr="005F5531">
              <w:t xml:space="preserve">Yes </w:t>
            </w:r>
          </w:p>
        </w:tc>
        <w:tc>
          <w:tcPr>
            <w:tcW w:w="1153" w:type="dxa"/>
          </w:tcPr>
          <w:p w14:paraId="79548309" w14:textId="77777777" w:rsidR="00D9755D" w:rsidRPr="005F5531" w:rsidRDefault="00D9755D" w:rsidP="00797A55">
            <w:pPr>
              <w:pStyle w:val="tabletext0"/>
            </w:pPr>
            <w:r w:rsidRPr="005F5531">
              <w:t>No</w:t>
            </w:r>
          </w:p>
        </w:tc>
        <w:tc>
          <w:tcPr>
            <w:tcW w:w="3207" w:type="dxa"/>
          </w:tcPr>
          <w:p w14:paraId="3A33DCD7" w14:textId="77777777" w:rsidR="00D9755D" w:rsidRPr="005F5531" w:rsidRDefault="00D9755D" w:rsidP="00797A55">
            <w:pPr>
              <w:pStyle w:val="tabletext0"/>
            </w:pPr>
          </w:p>
        </w:tc>
      </w:tr>
      <w:tr w:rsidR="00D9755D" w14:paraId="3A542E3E" w14:textId="77777777" w:rsidTr="0088048C">
        <w:trPr>
          <w:trHeight w:val="521"/>
        </w:trPr>
        <w:tc>
          <w:tcPr>
            <w:tcW w:w="5433" w:type="dxa"/>
          </w:tcPr>
          <w:p w14:paraId="4C5F3165" w14:textId="77777777" w:rsidR="00D9755D" w:rsidRPr="005F5531" w:rsidRDefault="00D9755D" w:rsidP="007041DC">
            <w:pPr>
              <w:pStyle w:val="tabletext0"/>
              <w:numPr>
                <w:ilvl w:val="0"/>
                <w:numId w:val="28"/>
              </w:numPr>
              <w:ind w:left="337"/>
            </w:pPr>
            <w:r w:rsidRPr="005F5531">
              <w:t xml:space="preserve">Would you </w:t>
            </w:r>
            <w:proofErr w:type="gramStart"/>
            <w:r w:rsidRPr="005F5531">
              <w:t>enter into</w:t>
            </w:r>
            <w:proofErr w:type="gramEnd"/>
            <w:r w:rsidRPr="005F5531">
              <w:t xml:space="preserve"> a contract with this Contractor again?  If no, please explain.</w:t>
            </w:r>
          </w:p>
        </w:tc>
        <w:tc>
          <w:tcPr>
            <w:tcW w:w="1007" w:type="dxa"/>
          </w:tcPr>
          <w:p w14:paraId="7AF6CABA" w14:textId="77777777" w:rsidR="00D9755D" w:rsidRPr="005F5531" w:rsidRDefault="00D9755D" w:rsidP="00797A55">
            <w:pPr>
              <w:pStyle w:val="tabletext0"/>
            </w:pPr>
            <w:r w:rsidRPr="005F5531">
              <w:t>Yes</w:t>
            </w:r>
          </w:p>
        </w:tc>
        <w:tc>
          <w:tcPr>
            <w:tcW w:w="1153" w:type="dxa"/>
          </w:tcPr>
          <w:p w14:paraId="68CC3602" w14:textId="77777777" w:rsidR="00D9755D" w:rsidRPr="005F5531" w:rsidRDefault="00D9755D" w:rsidP="00797A55">
            <w:pPr>
              <w:pStyle w:val="tabletext0"/>
            </w:pPr>
            <w:r w:rsidRPr="005F5531">
              <w:t>No</w:t>
            </w:r>
          </w:p>
        </w:tc>
        <w:tc>
          <w:tcPr>
            <w:tcW w:w="3207" w:type="dxa"/>
          </w:tcPr>
          <w:p w14:paraId="7D40CF0D" w14:textId="77777777" w:rsidR="00D9755D" w:rsidRPr="005F5531" w:rsidRDefault="00D9755D" w:rsidP="00797A55">
            <w:pPr>
              <w:pStyle w:val="tabletext0"/>
            </w:pPr>
          </w:p>
        </w:tc>
      </w:tr>
      <w:tr w:rsidR="00D9755D" w14:paraId="0ECEAEA4" w14:textId="77777777" w:rsidTr="0088048C">
        <w:trPr>
          <w:trHeight w:val="399"/>
        </w:trPr>
        <w:tc>
          <w:tcPr>
            <w:tcW w:w="5433" w:type="dxa"/>
          </w:tcPr>
          <w:p w14:paraId="4A7ED890" w14:textId="77777777" w:rsidR="00D9755D" w:rsidRPr="005F5531" w:rsidRDefault="00D9755D" w:rsidP="007041DC">
            <w:pPr>
              <w:pStyle w:val="tabletext0"/>
              <w:numPr>
                <w:ilvl w:val="0"/>
                <w:numId w:val="28"/>
              </w:numPr>
              <w:ind w:left="337"/>
            </w:pPr>
            <w:r w:rsidRPr="005F5531">
              <w:lastRenderedPageBreak/>
              <w:t>Would you recommend this Contractor?  If no, please explain.</w:t>
            </w:r>
          </w:p>
        </w:tc>
        <w:tc>
          <w:tcPr>
            <w:tcW w:w="1007" w:type="dxa"/>
          </w:tcPr>
          <w:p w14:paraId="7F46F68F" w14:textId="77777777" w:rsidR="00D9755D" w:rsidRPr="005F5531" w:rsidRDefault="00D9755D" w:rsidP="00797A55">
            <w:pPr>
              <w:pStyle w:val="tabletext0"/>
            </w:pPr>
            <w:r w:rsidRPr="005F5531">
              <w:t>Yes</w:t>
            </w:r>
          </w:p>
        </w:tc>
        <w:tc>
          <w:tcPr>
            <w:tcW w:w="1153" w:type="dxa"/>
          </w:tcPr>
          <w:p w14:paraId="606DBB84" w14:textId="77777777" w:rsidR="00D9755D" w:rsidRPr="005F5531" w:rsidRDefault="00D9755D" w:rsidP="00797A55">
            <w:pPr>
              <w:pStyle w:val="tabletext0"/>
            </w:pPr>
            <w:r w:rsidRPr="005F5531">
              <w:t>No</w:t>
            </w:r>
          </w:p>
        </w:tc>
        <w:tc>
          <w:tcPr>
            <w:tcW w:w="3207" w:type="dxa"/>
          </w:tcPr>
          <w:p w14:paraId="6CBFA29F" w14:textId="77777777" w:rsidR="00D9755D" w:rsidRPr="005F5531" w:rsidRDefault="00D9755D" w:rsidP="00797A55">
            <w:pPr>
              <w:pStyle w:val="tabletext0"/>
            </w:pPr>
          </w:p>
        </w:tc>
      </w:tr>
    </w:tbl>
    <w:p w14:paraId="2A0E8D3D" w14:textId="77777777" w:rsidR="00D9755D" w:rsidRDefault="00D9755D" w:rsidP="00D9755D">
      <w:pPr>
        <w:ind w:left="-630" w:right="-570"/>
      </w:pPr>
      <w:r w:rsidRPr="00EF2030">
        <w:rPr>
          <w:i/>
          <w:iCs/>
          <w:sz w:val="20"/>
          <w:szCs w:val="18"/>
        </w:rPr>
        <w:t xml:space="preserve">Each “Yes” is one point; each “No” is zero points.  Bidder must have a minimum score of 9 from each of the two references (total of 18 points) to be considered responsible and for its bid to be considered.  </w:t>
      </w:r>
      <w:r>
        <w:t xml:space="preserve">         </w:t>
      </w:r>
      <w:r w:rsidRPr="002D5A17">
        <w:rPr>
          <w:b/>
          <w:bCs/>
        </w:rPr>
        <w:t xml:space="preserve"> SCORE</w:t>
      </w:r>
      <w:r>
        <w:t>: ______</w:t>
      </w:r>
      <w:r>
        <w:softHyphen/>
      </w:r>
      <w:r>
        <w:softHyphen/>
      </w:r>
      <w:r>
        <w:softHyphen/>
      </w:r>
      <w:r>
        <w:softHyphen/>
      </w:r>
      <w:r>
        <w:softHyphen/>
      </w:r>
      <w:r>
        <w:softHyphen/>
        <w:t xml:space="preserve">____  </w:t>
      </w:r>
    </w:p>
    <w:p w14:paraId="0B4D37D4" w14:textId="77777777" w:rsidR="00D9755D" w:rsidRPr="0002005E" w:rsidRDefault="00D9755D" w:rsidP="00D9755D">
      <w:pPr>
        <w:rPr>
          <w:sz w:val="12"/>
          <w:szCs w:val="10"/>
        </w:rPr>
      </w:pPr>
    </w:p>
    <w:tbl>
      <w:tblPr>
        <w:tblStyle w:val="TableGrid"/>
        <w:tblW w:w="10800" w:type="dxa"/>
        <w:tblInd w:w="-635" w:type="dxa"/>
        <w:tblLook w:val="04A0" w:firstRow="1" w:lastRow="0" w:firstColumn="1" w:lastColumn="0" w:noHBand="0" w:noVBand="1"/>
      </w:tblPr>
      <w:tblGrid>
        <w:gridCol w:w="5400"/>
        <w:gridCol w:w="1080"/>
        <w:gridCol w:w="1170"/>
        <w:gridCol w:w="3150"/>
      </w:tblGrid>
      <w:tr w:rsidR="00D9755D" w14:paraId="06A39FDA" w14:textId="77777777" w:rsidTr="0088048C">
        <w:tc>
          <w:tcPr>
            <w:tcW w:w="5400" w:type="dxa"/>
          </w:tcPr>
          <w:p w14:paraId="2C636B40" w14:textId="77777777" w:rsidR="00D9755D" w:rsidRPr="00621144" w:rsidRDefault="00D9755D" w:rsidP="007041DC">
            <w:pPr>
              <w:pStyle w:val="tabletext0"/>
              <w:numPr>
                <w:ilvl w:val="0"/>
                <w:numId w:val="28"/>
              </w:numPr>
              <w:ind w:left="337"/>
            </w:pPr>
            <w:r w:rsidRPr="00621144">
              <w:t xml:space="preserve">Do you have any business, professional or personal interest in the Bidder’s organization?  If yes, please explain. </w:t>
            </w:r>
          </w:p>
        </w:tc>
        <w:tc>
          <w:tcPr>
            <w:tcW w:w="1080" w:type="dxa"/>
          </w:tcPr>
          <w:p w14:paraId="7D1648AB" w14:textId="77777777" w:rsidR="00D9755D" w:rsidRPr="00166E6B" w:rsidRDefault="00D9755D" w:rsidP="00797A55">
            <w:pPr>
              <w:rPr>
                <w:szCs w:val="22"/>
              </w:rPr>
            </w:pPr>
            <w:r w:rsidRPr="005F5531">
              <w:t>Yes</w:t>
            </w:r>
          </w:p>
        </w:tc>
        <w:tc>
          <w:tcPr>
            <w:tcW w:w="1170" w:type="dxa"/>
          </w:tcPr>
          <w:p w14:paraId="5AEEC0D4" w14:textId="77777777" w:rsidR="00D9755D" w:rsidRPr="00166E6B" w:rsidRDefault="00D9755D" w:rsidP="00797A55">
            <w:pPr>
              <w:jc w:val="center"/>
              <w:rPr>
                <w:szCs w:val="22"/>
              </w:rPr>
            </w:pPr>
            <w:r w:rsidRPr="005F5531">
              <w:t>No</w:t>
            </w:r>
          </w:p>
        </w:tc>
        <w:tc>
          <w:tcPr>
            <w:tcW w:w="3150" w:type="dxa"/>
          </w:tcPr>
          <w:p w14:paraId="146876D6" w14:textId="77777777" w:rsidR="00D9755D" w:rsidRPr="00166E6B" w:rsidRDefault="00D9755D" w:rsidP="00797A55">
            <w:pPr>
              <w:jc w:val="center"/>
              <w:rPr>
                <w:sz w:val="22"/>
                <w:szCs w:val="22"/>
              </w:rPr>
            </w:pPr>
          </w:p>
        </w:tc>
      </w:tr>
    </w:tbl>
    <w:p w14:paraId="4E3812D6" w14:textId="77777777" w:rsidR="00D9755D" w:rsidRDefault="00D9755D" w:rsidP="00D9755D">
      <w:pPr>
        <w:tabs>
          <w:tab w:val="left" w:pos="169"/>
        </w:tabs>
        <w:spacing w:before="100" w:beforeAutospacing="1"/>
        <w:ind w:left="-630"/>
        <w:rPr>
          <w:rFonts w:eastAsia="Arial"/>
          <w:szCs w:val="22"/>
        </w:rPr>
      </w:pPr>
      <w:r>
        <w:rPr>
          <w:i/>
          <w:iCs/>
          <w:sz w:val="20"/>
        </w:rPr>
        <w:t>A “</w:t>
      </w:r>
      <w:r w:rsidRPr="0063688D">
        <w:rPr>
          <w:rFonts w:eastAsia="Arial"/>
          <w:i/>
          <w:iCs/>
          <w:sz w:val="20"/>
        </w:rPr>
        <w:t xml:space="preserve">Yes” to Question 11 above may result in automatic disqualification of the provided reference; therefore, result in a score of zero as responses to previous questions become null and void. </w:t>
      </w:r>
    </w:p>
    <w:p w14:paraId="58376EC3" w14:textId="77777777" w:rsidR="00D9755D" w:rsidRPr="00F1367F" w:rsidRDefault="00D9755D" w:rsidP="00D9755D">
      <w:pPr>
        <w:spacing w:before="100" w:beforeAutospacing="1"/>
        <w:jc w:val="left"/>
        <w:rPr>
          <w:rFonts w:asciiTheme="minorHAnsi" w:eastAsiaTheme="minorHAnsi" w:hAnsiTheme="minorHAnsi"/>
        </w:rPr>
      </w:pPr>
      <w:r w:rsidRPr="0002005E">
        <w:rPr>
          <w:rFonts w:eastAsia="Arial"/>
          <w:noProof/>
          <w:szCs w:val="22"/>
        </w:rPr>
        <mc:AlternateContent>
          <mc:Choice Requires="wps">
            <w:drawing>
              <wp:anchor distT="45720" distB="45720" distL="114300" distR="114300" simplePos="0" relativeHeight="251658241" behindDoc="1" locked="0" layoutInCell="1" allowOverlap="1" wp14:anchorId="226ECA13" wp14:editId="0F4B108C">
                <wp:simplePos x="0" y="0"/>
                <wp:positionH relativeFrom="margin">
                  <wp:posOffset>-416242</wp:posOffset>
                </wp:positionH>
                <wp:positionV relativeFrom="paragraph">
                  <wp:posOffset>59690</wp:posOffset>
                </wp:positionV>
                <wp:extent cx="6893719" cy="507207"/>
                <wp:effectExtent l="0" t="0" r="21590" b="26670"/>
                <wp:wrapNone/>
                <wp:docPr id="876748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719" cy="507207"/>
                        </a:xfrm>
                        <a:prstGeom prst="rect">
                          <a:avLst/>
                        </a:prstGeom>
                        <a:solidFill>
                          <a:srgbClr val="FFFFFF"/>
                        </a:solidFill>
                        <a:ln w="9525">
                          <a:solidFill>
                            <a:srgbClr val="000000"/>
                          </a:solidFill>
                          <a:miter lim="800000"/>
                          <a:headEnd/>
                          <a:tailEnd/>
                        </a:ln>
                      </wps:spPr>
                      <wps:txbx>
                        <w:txbxContent>
                          <w:p w14:paraId="419E1081" w14:textId="77777777" w:rsidR="00D9755D" w:rsidRDefault="00D9755D" w:rsidP="00D9755D">
                            <w:r>
                              <w:t>Note:</w:t>
                            </w:r>
                          </w:p>
                          <w:p w14:paraId="67EC0512" w14:textId="77777777" w:rsidR="00D9755D" w:rsidRDefault="00D9755D" w:rsidP="00D9755D"/>
                          <w:p w14:paraId="648B6611" w14:textId="77777777" w:rsidR="00D9755D" w:rsidRDefault="00D9755D" w:rsidP="00D97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ECA13" id="_x0000_s1027" type="#_x0000_t202" style="position:absolute;margin-left:-32.75pt;margin-top:4.7pt;width:542.8pt;height:39.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ydEwIAACYEAAAOAAAAZHJzL2Uyb0RvYy54bWysk9uO2yAQhu8r9R0Q942dNNlNrDirbbap&#10;Km0P0rYPgDGOUYGhQGKnT78D9mbT001VLhDDwM/MN8P6pteKHIXzEkxJp5OcEmE41NLsS/r1y+7V&#10;khIfmKmZAiNKehKe3mxevlh3thAzaEHVwhEUMb7obEnbEGyRZZ63QjM/ASsMOhtwmgU03T6rHetQ&#10;XatsludXWQeutg648B537wYn3ST9phE8fGoaLwJRJcXYQppdmqs4Z5s1K/aO2VbyMQz2D1FoJg0+&#10;epa6Y4GRg5O/SWnJHXhowoSDzqBpJBcpB8xmmv+SzUPLrEi5IBxvz5j8/5PlH48P9rMjoX8DPRYw&#10;JeHtPfBvnhjYtszsxa1z0LWC1fjwNCLLOuuL8WpE7QsfRaruA9RYZHYIkIT6xulIBfMkqI4FOJ2h&#10;iz4QjptXy9Xr6+mKEo6+RX49y6/TE6x4um2dD+8EaBIXJXVY1KTOjvc+xGhY8XQkPuZByXonlUqG&#10;21db5ciRYQPs0hjVfzqmDOlKulrMFgOAv0rkafxJQsuAnaykLunyfIgVEdtbU6c+C0yqYY0hKzNy&#10;jOgGiKGveiLrEXLEWkF9QrAOhsbFj4aLFtwPSjps2pL67wfmBCXqvcHirKbzeezyZMwXyJISd+mp&#10;Lj3McJQqaaBkWG5D+hmRm4FbLGIjE9/nSMaQsRkT9vHjxG6/tNOp5++9eQQAAP//AwBQSwMEFAAG&#10;AAgAAAAhALGg2DrfAAAACQEAAA8AAABkcnMvZG93bnJldi54bWxMj8tOwzAQRfdI/IM1SGxQa/cV&#10;mhCnQkgguoOCYOvG0yTCHgfbTcPf465gObpX554pN6M1bEAfOkcSZlMBDKl2uqNGwvvb42QNLERF&#10;WhlHKOEHA2yqy4tSFdqd6BWHXWxYglAolIQ2xr7gPNQtWhWmrkdK2cF5q2I6fcO1V6cEt4bPhci4&#10;VR2lhVb1+NBi/bU7Wgnr5fPwGbaLl486O5g83twOT99eyuur8f4OWMQx/pXhrJ/UoUpOe3ckHZiR&#10;MMlWq1SVkC+BnXMxFzNg+0TPF8Crkv//oPoFAAD//wMAUEsBAi0AFAAGAAgAAAAhALaDOJL+AAAA&#10;4QEAABMAAAAAAAAAAAAAAAAAAAAAAFtDb250ZW50X1R5cGVzXS54bWxQSwECLQAUAAYACAAAACEA&#10;OP0h/9YAAACUAQAACwAAAAAAAAAAAAAAAAAvAQAAX3JlbHMvLnJlbHNQSwECLQAUAAYACAAAACEA&#10;eDEMnRMCAAAmBAAADgAAAAAAAAAAAAAAAAAuAgAAZHJzL2Uyb0RvYy54bWxQSwECLQAUAAYACAAA&#10;ACEAsaDYOt8AAAAJAQAADwAAAAAAAAAAAAAAAABtBAAAZHJzL2Rvd25yZXYueG1sUEsFBgAAAAAE&#10;AAQA8wAAAHkFAAAAAA==&#10;">
                <v:textbox>
                  <w:txbxContent>
                    <w:p w14:paraId="419E1081" w14:textId="77777777" w:rsidR="00D9755D" w:rsidRDefault="00D9755D" w:rsidP="00D9755D">
                      <w:r>
                        <w:t>Note:</w:t>
                      </w:r>
                    </w:p>
                    <w:p w14:paraId="67EC0512" w14:textId="77777777" w:rsidR="00D9755D" w:rsidRDefault="00D9755D" w:rsidP="00D9755D"/>
                    <w:p w14:paraId="648B6611" w14:textId="77777777" w:rsidR="00D9755D" w:rsidRDefault="00D9755D" w:rsidP="00D9755D"/>
                  </w:txbxContent>
                </v:textbox>
                <w10:wrap anchorx="margin"/>
              </v:shape>
            </w:pict>
          </mc:Fallback>
        </mc:AlternateContent>
      </w:r>
    </w:p>
    <w:p w14:paraId="61A11291" w14:textId="77777777" w:rsidR="00D9755D" w:rsidRDefault="00D9755D" w:rsidP="00D9755D">
      <w:pPr>
        <w:spacing w:before="100" w:beforeAutospacing="1"/>
        <w:jc w:val="left"/>
      </w:pPr>
    </w:p>
    <w:p w14:paraId="7B523BCF" w14:textId="77777777" w:rsidR="00D9755D" w:rsidRDefault="00D9755D" w:rsidP="00D9755D"/>
    <w:p w14:paraId="1CCD6D10" w14:textId="77777777" w:rsidR="00D9755D" w:rsidRDefault="00D9755D" w:rsidP="00D9755D"/>
    <w:p w14:paraId="0FDDB1D8" w14:textId="77777777" w:rsidR="00D9755D" w:rsidRDefault="00D9755D" w:rsidP="00D9755D"/>
    <w:p w14:paraId="46FC5355" w14:textId="77777777" w:rsidR="00D9755D" w:rsidRDefault="00D9755D" w:rsidP="00D9755D"/>
    <w:p w14:paraId="5915AFA1" w14:textId="77777777" w:rsidR="00D9755D" w:rsidRDefault="00D9755D" w:rsidP="00D9755D">
      <w:pPr>
        <w:pStyle w:val="ListParagraph"/>
        <w:ind w:left="1440"/>
      </w:pPr>
      <w:r w:rsidRPr="002D1F1A">
        <w:t>[REMAINDER OF THIS PAGE INTENTIONALLY LEFT BLANK]</w:t>
      </w:r>
    </w:p>
    <w:p w14:paraId="2FFFA5D5" w14:textId="77777777" w:rsidR="00D9755D" w:rsidRDefault="00D9755D" w:rsidP="00D9755D"/>
    <w:p w14:paraId="7D8996E5" w14:textId="77777777" w:rsidR="00D9755D" w:rsidRDefault="00D9755D" w:rsidP="00D9755D"/>
    <w:p w14:paraId="4EC6182F" w14:textId="77777777" w:rsidR="004A7668" w:rsidRDefault="004A7668" w:rsidP="00F44CF2">
      <w:pPr>
        <w:jc w:val="left"/>
        <w:sectPr w:rsidR="004A7668" w:rsidSect="001A65F8">
          <w:pgSz w:w="12240" w:h="15840"/>
          <w:pgMar w:top="630" w:right="1320" w:bottom="1200" w:left="1320" w:header="0" w:footer="553" w:gutter="0"/>
          <w:cols w:space="720"/>
        </w:sectPr>
      </w:pPr>
    </w:p>
    <w:p w14:paraId="61B5426C" w14:textId="07C1B44D" w:rsidR="00D9755D" w:rsidRPr="00407575" w:rsidRDefault="00D9755D" w:rsidP="00D9755D">
      <w:pPr>
        <w:pStyle w:val="Heading11"/>
        <w:ind w:left="-720"/>
        <w:rPr>
          <w:rFonts w:ascii="Times New Roman Bold" w:eastAsiaTheme="majorEastAsia" w:hAnsi="Times New Roman Bold" w:cstheme="majorBidi"/>
          <w:sz w:val="26"/>
        </w:rPr>
      </w:pPr>
      <w:bookmarkStart w:id="361" w:name="_Toc200694039"/>
      <w:r w:rsidRPr="00407575">
        <w:rPr>
          <w:rFonts w:ascii="Times New Roman Bold" w:eastAsiaTheme="majorEastAsia" w:hAnsi="Times New Roman Bold" w:cstheme="majorBidi"/>
          <w:sz w:val="26"/>
        </w:rPr>
        <w:lastRenderedPageBreak/>
        <w:t>A</w:t>
      </w:r>
      <w:r>
        <w:rPr>
          <w:rFonts w:ascii="Times New Roman Bold" w:eastAsiaTheme="majorEastAsia" w:hAnsi="Times New Roman Bold" w:cstheme="majorBidi"/>
          <w:sz w:val="26"/>
        </w:rPr>
        <w:t>ppendix 2</w:t>
      </w:r>
      <w:r w:rsidRPr="00407575">
        <w:rPr>
          <w:rFonts w:ascii="Times New Roman Bold" w:eastAsiaTheme="majorEastAsia" w:hAnsi="Times New Roman Bold" w:cstheme="majorBidi"/>
          <w:sz w:val="26"/>
        </w:rPr>
        <w:t xml:space="preserve"> – DOM Central and Regional Office Locations</w:t>
      </w:r>
      <w:bookmarkEnd w:id="361"/>
    </w:p>
    <w:p w14:paraId="01C222EC" w14:textId="77777777" w:rsidR="00D9755D" w:rsidRPr="00701499" w:rsidRDefault="00D9755D" w:rsidP="00D9755D">
      <w:pPr>
        <w:spacing w:before="0" w:after="0" w:line="240" w:lineRule="auto"/>
        <w:jc w:val="center"/>
        <w:rPr>
          <w:i/>
          <w:iCs/>
        </w:rPr>
      </w:pPr>
      <w:r w:rsidRPr="00701499">
        <w:rPr>
          <w:i/>
          <w:iCs/>
        </w:rPr>
        <w:t xml:space="preserve">(sorted by </w:t>
      </w:r>
      <w:proofErr w:type="gramStart"/>
      <w:r w:rsidRPr="00701499">
        <w:rPr>
          <w:i/>
          <w:iCs/>
        </w:rPr>
        <w:t>Region</w:t>
      </w:r>
      <w:proofErr w:type="gramEnd"/>
      <w:r w:rsidRPr="00701499">
        <w:rPr>
          <w:i/>
          <w:iCs/>
        </w:rPr>
        <w:t>)</w:t>
      </w:r>
    </w:p>
    <w:tbl>
      <w:tblPr>
        <w:tblStyle w:val="TableGrid"/>
        <w:tblpPr w:leftFromText="180" w:rightFromText="180" w:vertAnchor="text" w:horzAnchor="margin" w:tblpXSpec="center" w:tblpY="238"/>
        <w:tblW w:w="11165" w:type="dxa"/>
        <w:tblLook w:val="04A0" w:firstRow="1" w:lastRow="0" w:firstColumn="1" w:lastColumn="0" w:noHBand="0" w:noVBand="1"/>
      </w:tblPr>
      <w:tblGrid>
        <w:gridCol w:w="571"/>
        <w:gridCol w:w="1404"/>
        <w:gridCol w:w="4815"/>
        <w:gridCol w:w="1305"/>
        <w:gridCol w:w="1643"/>
        <w:gridCol w:w="1427"/>
      </w:tblGrid>
      <w:tr w:rsidR="00D9755D" w14:paraId="0235A592" w14:textId="77777777" w:rsidTr="00797A55">
        <w:tc>
          <w:tcPr>
            <w:tcW w:w="571" w:type="dxa"/>
            <w:tcBorders>
              <w:right w:val="single" w:sz="4" w:space="0" w:color="FFFFFF" w:themeColor="background1"/>
            </w:tcBorders>
            <w:shd w:val="clear" w:color="auto" w:fill="002060"/>
          </w:tcPr>
          <w:p w14:paraId="0FC26A9D"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 xml:space="preserve">No. </w:t>
            </w:r>
          </w:p>
        </w:tc>
        <w:tc>
          <w:tcPr>
            <w:tcW w:w="1404" w:type="dxa"/>
            <w:tcBorders>
              <w:left w:val="single" w:sz="4" w:space="0" w:color="FFFFFF" w:themeColor="background1"/>
              <w:right w:val="single" w:sz="4" w:space="0" w:color="FFFFFF" w:themeColor="background1"/>
            </w:tcBorders>
            <w:shd w:val="clear" w:color="auto" w:fill="002060"/>
          </w:tcPr>
          <w:p w14:paraId="3080C954"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 xml:space="preserve">Office Name </w:t>
            </w:r>
          </w:p>
        </w:tc>
        <w:tc>
          <w:tcPr>
            <w:tcW w:w="4815" w:type="dxa"/>
            <w:tcBorders>
              <w:left w:val="single" w:sz="4" w:space="0" w:color="FFFFFF" w:themeColor="background1"/>
              <w:right w:val="single" w:sz="4" w:space="0" w:color="FFFFFF" w:themeColor="background1"/>
            </w:tcBorders>
            <w:shd w:val="clear" w:color="auto" w:fill="002060"/>
          </w:tcPr>
          <w:p w14:paraId="57B86026"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Location Address</w:t>
            </w:r>
          </w:p>
        </w:tc>
        <w:tc>
          <w:tcPr>
            <w:tcW w:w="1305" w:type="dxa"/>
            <w:tcBorders>
              <w:left w:val="single" w:sz="4" w:space="0" w:color="FFFFFF" w:themeColor="background1"/>
              <w:right w:val="single" w:sz="4" w:space="0" w:color="FFFFFF" w:themeColor="background1"/>
            </w:tcBorders>
            <w:shd w:val="clear" w:color="auto" w:fill="002060"/>
          </w:tcPr>
          <w:p w14:paraId="574D7A54"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 xml:space="preserve">County </w:t>
            </w:r>
          </w:p>
        </w:tc>
        <w:tc>
          <w:tcPr>
            <w:tcW w:w="1643" w:type="dxa"/>
            <w:tcBorders>
              <w:left w:val="single" w:sz="4" w:space="0" w:color="FFFFFF" w:themeColor="background1"/>
              <w:right w:val="single" w:sz="4" w:space="0" w:color="FFFFFF" w:themeColor="background1"/>
            </w:tcBorders>
            <w:shd w:val="clear" w:color="auto" w:fill="002060"/>
          </w:tcPr>
          <w:p w14:paraId="525AD144"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Region</w:t>
            </w:r>
          </w:p>
        </w:tc>
        <w:tc>
          <w:tcPr>
            <w:tcW w:w="1427" w:type="dxa"/>
            <w:tcBorders>
              <w:left w:val="single" w:sz="4" w:space="0" w:color="FFFFFF" w:themeColor="background1"/>
            </w:tcBorders>
            <w:shd w:val="clear" w:color="auto" w:fill="002060"/>
          </w:tcPr>
          <w:p w14:paraId="011AF500" w14:textId="77777777" w:rsidR="00D9755D" w:rsidRPr="000A59A7" w:rsidRDefault="00D9755D" w:rsidP="00797A55">
            <w:pPr>
              <w:jc w:val="center"/>
              <w:rPr>
                <w:b/>
                <w:bCs/>
                <w:color w:val="FFFFFF" w:themeColor="background1"/>
                <w:sz w:val="24"/>
                <w:szCs w:val="22"/>
              </w:rPr>
            </w:pPr>
            <w:r w:rsidRPr="000A59A7">
              <w:rPr>
                <w:b/>
                <w:bCs/>
                <w:color w:val="FFFFFF" w:themeColor="background1"/>
                <w:sz w:val="24"/>
                <w:szCs w:val="22"/>
              </w:rPr>
              <w:t xml:space="preserve">Contact Number </w:t>
            </w:r>
          </w:p>
        </w:tc>
      </w:tr>
      <w:tr w:rsidR="00D9755D" w:rsidRPr="006B5C5B" w14:paraId="02997943" w14:textId="77777777" w:rsidTr="00797A55">
        <w:tc>
          <w:tcPr>
            <w:tcW w:w="571" w:type="dxa"/>
          </w:tcPr>
          <w:p w14:paraId="5F1D77BA" w14:textId="77777777" w:rsidR="00D9755D" w:rsidRPr="006B4C35" w:rsidRDefault="00D9755D" w:rsidP="00797A55">
            <w:pPr>
              <w:jc w:val="center"/>
              <w:rPr>
                <w:b/>
                <w:bCs/>
              </w:rPr>
            </w:pPr>
            <w:r>
              <w:rPr>
                <w:b/>
                <w:bCs/>
              </w:rPr>
              <w:t>1</w:t>
            </w:r>
          </w:p>
        </w:tc>
        <w:tc>
          <w:tcPr>
            <w:tcW w:w="1404" w:type="dxa"/>
          </w:tcPr>
          <w:p w14:paraId="08870DEC" w14:textId="77777777" w:rsidR="00D9755D" w:rsidRPr="006B4C35" w:rsidRDefault="00D9755D" w:rsidP="00797A55">
            <w:pPr>
              <w:jc w:val="left"/>
            </w:pPr>
            <w:r w:rsidRPr="006B4C35">
              <w:t>Central Office</w:t>
            </w:r>
          </w:p>
        </w:tc>
        <w:tc>
          <w:tcPr>
            <w:tcW w:w="4815" w:type="dxa"/>
          </w:tcPr>
          <w:p w14:paraId="402DDED1" w14:textId="77777777" w:rsidR="00D9755D" w:rsidRPr="006B4C35" w:rsidRDefault="00D9755D" w:rsidP="00797A55">
            <w:pPr>
              <w:jc w:val="left"/>
            </w:pPr>
            <w:r w:rsidRPr="006B4C35">
              <w:t>550 High Street, Suite 1000, Jackson, MS 39201</w:t>
            </w:r>
          </w:p>
        </w:tc>
        <w:tc>
          <w:tcPr>
            <w:tcW w:w="1305" w:type="dxa"/>
          </w:tcPr>
          <w:p w14:paraId="3AC9C7BA" w14:textId="77777777" w:rsidR="00D9755D" w:rsidRPr="006B4C35" w:rsidRDefault="00D9755D" w:rsidP="00797A55">
            <w:pPr>
              <w:jc w:val="center"/>
            </w:pPr>
            <w:r w:rsidRPr="006B4C35">
              <w:t>Hinds</w:t>
            </w:r>
          </w:p>
        </w:tc>
        <w:tc>
          <w:tcPr>
            <w:tcW w:w="1643" w:type="dxa"/>
          </w:tcPr>
          <w:p w14:paraId="69FFEF34" w14:textId="77777777" w:rsidR="00D9755D" w:rsidRPr="006B4C35" w:rsidRDefault="00D9755D" w:rsidP="00797A55">
            <w:pPr>
              <w:jc w:val="left"/>
            </w:pPr>
            <w:r w:rsidRPr="006B4C35">
              <w:t>N/A</w:t>
            </w:r>
          </w:p>
        </w:tc>
        <w:tc>
          <w:tcPr>
            <w:tcW w:w="1427" w:type="dxa"/>
          </w:tcPr>
          <w:p w14:paraId="1A88866B" w14:textId="77777777" w:rsidR="00D9755D" w:rsidRPr="006B4C35" w:rsidRDefault="00D9755D" w:rsidP="00797A55">
            <w:pPr>
              <w:jc w:val="right"/>
            </w:pPr>
            <w:r w:rsidRPr="006B4C35">
              <w:t>601-359-9143</w:t>
            </w:r>
          </w:p>
        </w:tc>
      </w:tr>
      <w:tr w:rsidR="00D9755D" w:rsidRPr="006B5C5B" w14:paraId="28876FD6" w14:textId="77777777" w:rsidTr="00797A55">
        <w:tc>
          <w:tcPr>
            <w:tcW w:w="571" w:type="dxa"/>
          </w:tcPr>
          <w:p w14:paraId="54CDB044" w14:textId="77777777" w:rsidR="00D9755D" w:rsidRDefault="00D9755D" w:rsidP="00797A55">
            <w:pPr>
              <w:jc w:val="center"/>
              <w:rPr>
                <w:b/>
                <w:bCs/>
              </w:rPr>
            </w:pPr>
            <w:r>
              <w:rPr>
                <w:b/>
                <w:bCs/>
              </w:rPr>
              <w:t>2</w:t>
            </w:r>
          </w:p>
        </w:tc>
        <w:tc>
          <w:tcPr>
            <w:tcW w:w="1404" w:type="dxa"/>
          </w:tcPr>
          <w:p w14:paraId="71F011FF" w14:textId="77777777" w:rsidR="00D9755D" w:rsidRPr="00EC26D1" w:rsidRDefault="00D9755D" w:rsidP="00797A55">
            <w:pPr>
              <w:jc w:val="left"/>
            </w:pPr>
            <w:r w:rsidRPr="00EC26D1">
              <w:t xml:space="preserve">Corinth </w:t>
            </w:r>
          </w:p>
        </w:tc>
        <w:tc>
          <w:tcPr>
            <w:tcW w:w="4815" w:type="dxa"/>
          </w:tcPr>
          <w:p w14:paraId="21EF46B2" w14:textId="77777777" w:rsidR="00D9755D" w:rsidRPr="00EC26D1" w:rsidRDefault="00D9755D" w:rsidP="00797A55">
            <w:pPr>
              <w:jc w:val="left"/>
            </w:pPr>
            <w:r w:rsidRPr="00EC26D1">
              <w:t>2619 South Harper Road, Corinth, MS 38834-6750 </w:t>
            </w:r>
          </w:p>
        </w:tc>
        <w:tc>
          <w:tcPr>
            <w:tcW w:w="1305" w:type="dxa"/>
          </w:tcPr>
          <w:p w14:paraId="7377D33B" w14:textId="77777777" w:rsidR="00D9755D" w:rsidRPr="00EC26D1" w:rsidRDefault="00D9755D" w:rsidP="00797A55">
            <w:pPr>
              <w:jc w:val="center"/>
            </w:pPr>
            <w:r w:rsidRPr="00EC26D1">
              <w:t xml:space="preserve">Alcorn </w:t>
            </w:r>
          </w:p>
        </w:tc>
        <w:tc>
          <w:tcPr>
            <w:tcW w:w="1643" w:type="dxa"/>
          </w:tcPr>
          <w:p w14:paraId="56EF83F4" w14:textId="77777777" w:rsidR="00D9755D" w:rsidRPr="00EC26D1" w:rsidRDefault="00D9755D" w:rsidP="00797A55">
            <w:pPr>
              <w:jc w:val="left"/>
            </w:pPr>
            <w:r>
              <w:t xml:space="preserve">1 - </w:t>
            </w:r>
            <w:r w:rsidRPr="00EC26D1">
              <w:t>Northeast</w:t>
            </w:r>
          </w:p>
        </w:tc>
        <w:tc>
          <w:tcPr>
            <w:tcW w:w="1427" w:type="dxa"/>
          </w:tcPr>
          <w:p w14:paraId="3DA61BDB" w14:textId="77777777" w:rsidR="00D9755D" w:rsidRPr="00EC26D1" w:rsidRDefault="00D9755D" w:rsidP="00797A55">
            <w:pPr>
              <w:jc w:val="right"/>
            </w:pPr>
            <w:r w:rsidRPr="00EC26D1">
              <w:t>662-286-8091</w:t>
            </w:r>
          </w:p>
        </w:tc>
      </w:tr>
      <w:tr w:rsidR="00D9755D" w:rsidRPr="006B5C5B" w14:paraId="2D30739E" w14:textId="77777777" w:rsidTr="00797A55">
        <w:tc>
          <w:tcPr>
            <w:tcW w:w="571" w:type="dxa"/>
          </w:tcPr>
          <w:p w14:paraId="6EDA1EF5" w14:textId="77777777" w:rsidR="00D9755D" w:rsidRDefault="00D9755D" w:rsidP="00797A55">
            <w:pPr>
              <w:jc w:val="center"/>
              <w:rPr>
                <w:b/>
                <w:bCs/>
              </w:rPr>
            </w:pPr>
            <w:r>
              <w:rPr>
                <w:b/>
                <w:bCs/>
              </w:rPr>
              <w:t>3</w:t>
            </w:r>
          </w:p>
        </w:tc>
        <w:tc>
          <w:tcPr>
            <w:tcW w:w="1404" w:type="dxa"/>
          </w:tcPr>
          <w:p w14:paraId="40E2A260" w14:textId="77777777" w:rsidR="00D9755D" w:rsidRPr="00EC26D1" w:rsidRDefault="00D9755D" w:rsidP="00797A55">
            <w:pPr>
              <w:jc w:val="left"/>
            </w:pPr>
            <w:r w:rsidRPr="00EC26D1">
              <w:t>New Albany</w:t>
            </w:r>
          </w:p>
        </w:tc>
        <w:tc>
          <w:tcPr>
            <w:tcW w:w="4815" w:type="dxa"/>
          </w:tcPr>
          <w:p w14:paraId="517C2300" w14:textId="77777777" w:rsidR="00D9755D" w:rsidRPr="00EC26D1" w:rsidRDefault="00D9755D" w:rsidP="00797A55">
            <w:pPr>
              <w:jc w:val="left"/>
            </w:pPr>
            <w:r w:rsidRPr="00EC26D1">
              <w:t>850 Denmill Road, New Albany, MS 38652 </w:t>
            </w:r>
          </w:p>
        </w:tc>
        <w:tc>
          <w:tcPr>
            <w:tcW w:w="1305" w:type="dxa"/>
          </w:tcPr>
          <w:p w14:paraId="2257A6F2" w14:textId="77777777" w:rsidR="00D9755D" w:rsidRPr="00EC26D1" w:rsidRDefault="00D9755D" w:rsidP="00797A55">
            <w:pPr>
              <w:jc w:val="center"/>
            </w:pPr>
            <w:r w:rsidRPr="00EC26D1">
              <w:t xml:space="preserve">Union </w:t>
            </w:r>
          </w:p>
        </w:tc>
        <w:tc>
          <w:tcPr>
            <w:tcW w:w="1643" w:type="dxa"/>
          </w:tcPr>
          <w:p w14:paraId="17AC53A1" w14:textId="77777777" w:rsidR="00D9755D" w:rsidRPr="00EC26D1" w:rsidRDefault="00D9755D" w:rsidP="00797A55">
            <w:pPr>
              <w:jc w:val="left"/>
            </w:pPr>
            <w:r>
              <w:t xml:space="preserve">1 - </w:t>
            </w:r>
            <w:r w:rsidRPr="00EC26D1">
              <w:t>Northeast</w:t>
            </w:r>
          </w:p>
        </w:tc>
        <w:tc>
          <w:tcPr>
            <w:tcW w:w="1427" w:type="dxa"/>
          </w:tcPr>
          <w:p w14:paraId="4911066E" w14:textId="77777777" w:rsidR="00D9755D" w:rsidRPr="00EC26D1" w:rsidRDefault="00D9755D" w:rsidP="00797A55">
            <w:pPr>
              <w:jc w:val="right"/>
            </w:pPr>
            <w:r w:rsidRPr="00EC26D1">
              <w:t>662-534-0441</w:t>
            </w:r>
          </w:p>
        </w:tc>
      </w:tr>
      <w:tr w:rsidR="00D9755D" w:rsidRPr="006B5C5B" w14:paraId="6DDD58D4" w14:textId="77777777" w:rsidTr="00797A55">
        <w:tc>
          <w:tcPr>
            <w:tcW w:w="571" w:type="dxa"/>
          </w:tcPr>
          <w:p w14:paraId="36D03D14" w14:textId="77777777" w:rsidR="00D9755D" w:rsidRDefault="00D9755D" w:rsidP="00797A55">
            <w:pPr>
              <w:jc w:val="center"/>
              <w:rPr>
                <w:b/>
                <w:bCs/>
              </w:rPr>
            </w:pPr>
            <w:r>
              <w:rPr>
                <w:b/>
                <w:bCs/>
              </w:rPr>
              <w:t>4</w:t>
            </w:r>
          </w:p>
        </w:tc>
        <w:tc>
          <w:tcPr>
            <w:tcW w:w="1404" w:type="dxa"/>
          </w:tcPr>
          <w:p w14:paraId="6DC40972" w14:textId="77777777" w:rsidR="00D9755D" w:rsidRPr="00EC26D1" w:rsidRDefault="00D9755D" w:rsidP="00797A55">
            <w:pPr>
              <w:jc w:val="left"/>
            </w:pPr>
            <w:r w:rsidRPr="00EC26D1">
              <w:t>Tupelo</w:t>
            </w:r>
          </w:p>
        </w:tc>
        <w:tc>
          <w:tcPr>
            <w:tcW w:w="4815" w:type="dxa"/>
          </w:tcPr>
          <w:p w14:paraId="14AB4ACF" w14:textId="77777777" w:rsidR="00D9755D" w:rsidRPr="00EC26D1" w:rsidRDefault="00D9755D" w:rsidP="00797A55">
            <w:pPr>
              <w:jc w:val="left"/>
            </w:pPr>
            <w:r w:rsidRPr="00EC26D1">
              <w:t>1742 McCullough Boulevard, Tupelo, MS 38801-7101 </w:t>
            </w:r>
          </w:p>
        </w:tc>
        <w:tc>
          <w:tcPr>
            <w:tcW w:w="1305" w:type="dxa"/>
          </w:tcPr>
          <w:p w14:paraId="0A61AC5D" w14:textId="77777777" w:rsidR="00D9755D" w:rsidRPr="00EC26D1" w:rsidRDefault="00D9755D" w:rsidP="00797A55">
            <w:pPr>
              <w:jc w:val="center"/>
            </w:pPr>
            <w:r w:rsidRPr="00EC26D1">
              <w:t>Lee</w:t>
            </w:r>
          </w:p>
        </w:tc>
        <w:tc>
          <w:tcPr>
            <w:tcW w:w="1643" w:type="dxa"/>
          </w:tcPr>
          <w:p w14:paraId="601E11FF" w14:textId="77777777" w:rsidR="00D9755D" w:rsidRPr="00EC26D1" w:rsidRDefault="00D9755D" w:rsidP="00797A55">
            <w:pPr>
              <w:jc w:val="left"/>
            </w:pPr>
            <w:r>
              <w:t xml:space="preserve">1 - </w:t>
            </w:r>
            <w:r w:rsidRPr="00EC26D1">
              <w:t>Northeast</w:t>
            </w:r>
          </w:p>
        </w:tc>
        <w:tc>
          <w:tcPr>
            <w:tcW w:w="1427" w:type="dxa"/>
          </w:tcPr>
          <w:p w14:paraId="7CA555E6" w14:textId="77777777" w:rsidR="00D9755D" w:rsidRPr="00EC26D1" w:rsidRDefault="00D9755D" w:rsidP="00797A55">
            <w:pPr>
              <w:jc w:val="right"/>
            </w:pPr>
            <w:r w:rsidRPr="00EC26D1">
              <w:t>662-844-5304</w:t>
            </w:r>
          </w:p>
        </w:tc>
      </w:tr>
      <w:tr w:rsidR="00D9755D" w:rsidRPr="006B5C5B" w14:paraId="3890A34D" w14:textId="77777777" w:rsidTr="00797A55">
        <w:tc>
          <w:tcPr>
            <w:tcW w:w="571" w:type="dxa"/>
          </w:tcPr>
          <w:p w14:paraId="5FA5BC04" w14:textId="77777777" w:rsidR="00D9755D" w:rsidRDefault="00D9755D" w:rsidP="00797A55">
            <w:pPr>
              <w:jc w:val="center"/>
              <w:rPr>
                <w:b/>
                <w:bCs/>
              </w:rPr>
            </w:pPr>
            <w:r>
              <w:rPr>
                <w:b/>
                <w:bCs/>
              </w:rPr>
              <w:t>5</w:t>
            </w:r>
          </w:p>
        </w:tc>
        <w:tc>
          <w:tcPr>
            <w:tcW w:w="1404" w:type="dxa"/>
          </w:tcPr>
          <w:p w14:paraId="742AE128" w14:textId="77777777" w:rsidR="00D9755D" w:rsidRPr="00EC26D1" w:rsidRDefault="00D9755D" w:rsidP="00797A55">
            <w:pPr>
              <w:jc w:val="left"/>
            </w:pPr>
            <w:r w:rsidRPr="00EC26D1">
              <w:t>Columbus</w:t>
            </w:r>
          </w:p>
        </w:tc>
        <w:tc>
          <w:tcPr>
            <w:tcW w:w="4815" w:type="dxa"/>
          </w:tcPr>
          <w:p w14:paraId="2C0CB777" w14:textId="77777777" w:rsidR="00D9755D" w:rsidRPr="00EC26D1" w:rsidRDefault="00D9755D" w:rsidP="00797A55">
            <w:pPr>
              <w:jc w:val="left"/>
            </w:pPr>
            <w:r w:rsidRPr="00EC26D1">
              <w:t>603 Leigh Drive, Columbus, MS 39705 </w:t>
            </w:r>
          </w:p>
        </w:tc>
        <w:tc>
          <w:tcPr>
            <w:tcW w:w="1305" w:type="dxa"/>
          </w:tcPr>
          <w:p w14:paraId="7EE7147D" w14:textId="77777777" w:rsidR="00D9755D" w:rsidRPr="00EC26D1" w:rsidRDefault="00D9755D" w:rsidP="00797A55">
            <w:pPr>
              <w:jc w:val="center"/>
            </w:pPr>
            <w:r w:rsidRPr="00EC26D1">
              <w:t>Lowndes</w:t>
            </w:r>
          </w:p>
        </w:tc>
        <w:tc>
          <w:tcPr>
            <w:tcW w:w="1643" w:type="dxa"/>
          </w:tcPr>
          <w:p w14:paraId="0209EB76" w14:textId="77777777" w:rsidR="00D9755D" w:rsidRPr="00EC26D1" w:rsidRDefault="00D9755D" w:rsidP="00797A55">
            <w:pPr>
              <w:jc w:val="left"/>
            </w:pPr>
            <w:r>
              <w:t xml:space="preserve">2 - </w:t>
            </w:r>
            <w:r w:rsidRPr="00EC26D1">
              <w:t xml:space="preserve">East Central </w:t>
            </w:r>
          </w:p>
        </w:tc>
        <w:tc>
          <w:tcPr>
            <w:tcW w:w="1427" w:type="dxa"/>
          </w:tcPr>
          <w:p w14:paraId="519ABEA5" w14:textId="77777777" w:rsidR="00D9755D" w:rsidRPr="00EC26D1" w:rsidRDefault="00D9755D" w:rsidP="00797A55">
            <w:pPr>
              <w:jc w:val="right"/>
            </w:pPr>
            <w:r w:rsidRPr="00EC26D1">
              <w:t>662-329-2190</w:t>
            </w:r>
          </w:p>
        </w:tc>
      </w:tr>
      <w:tr w:rsidR="00D9755D" w:rsidRPr="006B5C5B" w14:paraId="5FEABB77" w14:textId="77777777" w:rsidTr="00797A55">
        <w:tc>
          <w:tcPr>
            <w:tcW w:w="571" w:type="dxa"/>
          </w:tcPr>
          <w:p w14:paraId="1FD585E9" w14:textId="77777777" w:rsidR="00D9755D" w:rsidRDefault="00D9755D" w:rsidP="00797A55">
            <w:pPr>
              <w:jc w:val="center"/>
              <w:rPr>
                <w:b/>
                <w:bCs/>
              </w:rPr>
            </w:pPr>
            <w:r>
              <w:rPr>
                <w:b/>
                <w:bCs/>
              </w:rPr>
              <w:t>6</w:t>
            </w:r>
          </w:p>
        </w:tc>
        <w:tc>
          <w:tcPr>
            <w:tcW w:w="1404" w:type="dxa"/>
          </w:tcPr>
          <w:p w14:paraId="5D7EF351" w14:textId="77777777" w:rsidR="00D9755D" w:rsidRPr="00EC26D1" w:rsidRDefault="00D9755D" w:rsidP="00797A55">
            <w:pPr>
              <w:jc w:val="left"/>
            </w:pPr>
            <w:r w:rsidRPr="00EC26D1">
              <w:t>Grenada</w:t>
            </w:r>
          </w:p>
        </w:tc>
        <w:tc>
          <w:tcPr>
            <w:tcW w:w="4815" w:type="dxa"/>
          </w:tcPr>
          <w:p w14:paraId="6A4942B0" w14:textId="77777777" w:rsidR="00D9755D" w:rsidRPr="00EC26D1" w:rsidRDefault="00D9755D" w:rsidP="00797A55">
            <w:pPr>
              <w:jc w:val="left"/>
            </w:pPr>
            <w:r w:rsidRPr="00EC26D1">
              <w:t>1109 Sunwood Drive, Grenada, MS 38901-6601 </w:t>
            </w:r>
          </w:p>
        </w:tc>
        <w:tc>
          <w:tcPr>
            <w:tcW w:w="1305" w:type="dxa"/>
          </w:tcPr>
          <w:p w14:paraId="17905918" w14:textId="77777777" w:rsidR="00D9755D" w:rsidRPr="00EC26D1" w:rsidRDefault="00D9755D" w:rsidP="00797A55">
            <w:pPr>
              <w:jc w:val="center"/>
            </w:pPr>
            <w:r w:rsidRPr="00EC26D1">
              <w:t>Grenada</w:t>
            </w:r>
          </w:p>
        </w:tc>
        <w:tc>
          <w:tcPr>
            <w:tcW w:w="1643" w:type="dxa"/>
          </w:tcPr>
          <w:p w14:paraId="17B6AA90" w14:textId="77777777" w:rsidR="00D9755D" w:rsidRDefault="00D9755D" w:rsidP="00797A55">
            <w:pPr>
              <w:jc w:val="left"/>
            </w:pPr>
            <w:r>
              <w:t xml:space="preserve">2 - </w:t>
            </w:r>
            <w:r w:rsidRPr="00EC26D1">
              <w:t>North Delta</w:t>
            </w:r>
          </w:p>
        </w:tc>
        <w:tc>
          <w:tcPr>
            <w:tcW w:w="1427" w:type="dxa"/>
          </w:tcPr>
          <w:p w14:paraId="55BA1CAB" w14:textId="77777777" w:rsidR="00D9755D" w:rsidRPr="00EC26D1" w:rsidRDefault="00D9755D" w:rsidP="00797A55">
            <w:pPr>
              <w:jc w:val="right"/>
            </w:pPr>
            <w:r w:rsidRPr="00EC26D1">
              <w:t>662-226-4406</w:t>
            </w:r>
          </w:p>
        </w:tc>
      </w:tr>
      <w:tr w:rsidR="00D9755D" w:rsidRPr="006B5C5B" w14:paraId="28F99185" w14:textId="77777777" w:rsidTr="00797A55">
        <w:tc>
          <w:tcPr>
            <w:tcW w:w="571" w:type="dxa"/>
          </w:tcPr>
          <w:p w14:paraId="4B269AEC" w14:textId="77777777" w:rsidR="00D9755D" w:rsidRDefault="00D9755D" w:rsidP="00797A55">
            <w:pPr>
              <w:jc w:val="center"/>
              <w:rPr>
                <w:b/>
                <w:bCs/>
              </w:rPr>
            </w:pPr>
            <w:r>
              <w:rPr>
                <w:b/>
                <w:bCs/>
              </w:rPr>
              <w:t>7</w:t>
            </w:r>
          </w:p>
        </w:tc>
        <w:tc>
          <w:tcPr>
            <w:tcW w:w="1404" w:type="dxa"/>
          </w:tcPr>
          <w:p w14:paraId="23122FA5" w14:textId="77777777" w:rsidR="00D9755D" w:rsidRPr="00EC26D1" w:rsidRDefault="00D9755D" w:rsidP="00797A55">
            <w:pPr>
              <w:jc w:val="left"/>
            </w:pPr>
            <w:r w:rsidRPr="00EC26D1">
              <w:t>Starkville</w:t>
            </w:r>
          </w:p>
        </w:tc>
        <w:tc>
          <w:tcPr>
            <w:tcW w:w="4815" w:type="dxa"/>
          </w:tcPr>
          <w:p w14:paraId="0BBA939A" w14:textId="77777777" w:rsidR="00D9755D" w:rsidRPr="00EC26D1" w:rsidRDefault="00D9755D" w:rsidP="00797A55">
            <w:pPr>
              <w:jc w:val="left"/>
            </w:pPr>
            <w:r w:rsidRPr="00EC26D1">
              <w:t>313 Industrial Park Road, Starkville, MS 39759-3993</w:t>
            </w:r>
          </w:p>
        </w:tc>
        <w:tc>
          <w:tcPr>
            <w:tcW w:w="1305" w:type="dxa"/>
          </w:tcPr>
          <w:p w14:paraId="0FBD3970" w14:textId="77777777" w:rsidR="00D9755D" w:rsidRPr="00EC26D1" w:rsidRDefault="00D9755D" w:rsidP="00797A55">
            <w:pPr>
              <w:jc w:val="center"/>
            </w:pPr>
            <w:r w:rsidRPr="00EC26D1">
              <w:t>Oktibbeha</w:t>
            </w:r>
          </w:p>
        </w:tc>
        <w:tc>
          <w:tcPr>
            <w:tcW w:w="1643" w:type="dxa"/>
          </w:tcPr>
          <w:p w14:paraId="695143E5" w14:textId="77777777" w:rsidR="00D9755D" w:rsidRPr="00EC26D1" w:rsidRDefault="00D9755D" w:rsidP="00797A55">
            <w:pPr>
              <w:jc w:val="left"/>
            </w:pPr>
            <w:r>
              <w:t xml:space="preserve">2 - </w:t>
            </w:r>
            <w:r w:rsidRPr="00EC26D1">
              <w:t>East Central</w:t>
            </w:r>
          </w:p>
        </w:tc>
        <w:tc>
          <w:tcPr>
            <w:tcW w:w="1427" w:type="dxa"/>
          </w:tcPr>
          <w:p w14:paraId="6DA68999" w14:textId="77777777" w:rsidR="00D9755D" w:rsidRPr="00EC26D1" w:rsidRDefault="00D9755D" w:rsidP="00797A55">
            <w:pPr>
              <w:jc w:val="right"/>
            </w:pPr>
            <w:r w:rsidRPr="00EC26D1">
              <w:t>662-323-3688</w:t>
            </w:r>
          </w:p>
        </w:tc>
      </w:tr>
      <w:tr w:rsidR="00D9755D" w:rsidRPr="006B5C5B" w14:paraId="25FCB531" w14:textId="77777777" w:rsidTr="00797A55">
        <w:tc>
          <w:tcPr>
            <w:tcW w:w="571" w:type="dxa"/>
          </w:tcPr>
          <w:p w14:paraId="09505431" w14:textId="77777777" w:rsidR="00D9755D" w:rsidRDefault="00D9755D" w:rsidP="00797A55">
            <w:pPr>
              <w:jc w:val="center"/>
              <w:rPr>
                <w:b/>
                <w:bCs/>
              </w:rPr>
            </w:pPr>
            <w:r>
              <w:rPr>
                <w:b/>
                <w:bCs/>
              </w:rPr>
              <w:t>8</w:t>
            </w:r>
          </w:p>
        </w:tc>
        <w:tc>
          <w:tcPr>
            <w:tcW w:w="1404" w:type="dxa"/>
          </w:tcPr>
          <w:p w14:paraId="69BA8A1B" w14:textId="77777777" w:rsidR="00D9755D" w:rsidRPr="00EC26D1" w:rsidRDefault="00D9755D" w:rsidP="00797A55">
            <w:pPr>
              <w:jc w:val="left"/>
            </w:pPr>
            <w:r w:rsidRPr="00EC26D1">
              <w:t>Clarksdale</w:t>
            </w:r>
          </w:p>
        </w:tc>
        <w:tc>
          <w:tcPr>
            <w:tcW w:w="4815" w:type="dxa"/>
          </w:tcPr>
          <w:p w14:paraId="34511164" w14:textId="77777777" w:rsidR="00D9755D" w:rsidRPr="00EC26D1" w:rsidRDefault="00D9755D" w:rsidP="00797A55">
            <w:pPr>
              <w:jc w:val="left"/>
            </w:pPr>
            <w:r w:rsidRPr="00EC26D1">
              <w:t>520 South Choctaw Street, Clarksdale, MS 38614-4800 </w:t>
            </w:r>
          </w:p>
        </w:tc>
        <w:tc>
          <w:tcPr>
            <w:tcW w:w="1305" w:type="dxa"/>
          </w:tcPr>
          <w:p w14:paraId="2514EC2B" w14:textId="77777777" w:rsidR="00D9755D" w:rsidRPr="00EC26D1" w:rsidRDefault="00D9755D" w:rsidP="00797A55">
            <w:pPr>
              <w:jc w:val="center"/>
            </w:pPr>
            <w:r w:rsidRPr="00EC26D1">
              <w:t xml:space="preserve">Coahoma </w:t>
            </w:r>
          </w:p>
        </w:tc>
        <w:tc>
          <w:tcPr>
            <w:tcW w:w="1643" w:type="dxa"/>
          </w:tcPr>
          <w:p w14:paraId="2EB4E1FF" w14:textId="77777777" w:rsidR="00D9755D" w:rsidRPr="00EC26D1" w:rsidRDefault="00D9755D" w:rsidP="00797A55">
            <w:pPr>
              <w:jc w:val="left"/>
            </w:pPr>
            <w:r>
              <w:t xml:space="preserve">3 - </w:t>
            </w:r>
            <w:r w:rsidRPr="00EC26D1">
              <w:t xml:space="preserve">North Delta </w:t>
            </w:r>
          </w:p>
        </w:tc>
        <w:tc>
          <w:tcPr>
            <w:tcW w:w="1427" w:type="dxa"/>
          </w:tcPr>
          <w:p w14:paraId="6C4ECC33" w14:textId="77777777" w:rsidR="00D9755D" w:rsidRPr="00EC26D1" w:rsidRDefault="00D9755D" w:rsidP="00797A55">
            <w:pPr>
              <w:jc w:val="right"/>
            </w:pPr>
            <w:r w:rsidRPr="00EC26D1">
              <w:t>662.627-1493</w:t>
            </w:r>
          </w:p>
        </w:tc>
      </w:tr>
      <w:tr w:rsidR="00D9755D" w:rsidRPr="006B5C5B" w14:paraId="1B4C6BBF" w14:textId="77777777" w:rsidTr="00797A55">
        <w:tc>
          <w:tcPr>
            <w:tcW w:w="571" w:type="dxa"/>
          </w:tcPr>
          <w:p w14:paraId="6ABFEB98" w14:textId="77777777" w:rsidR="00D9755D" w:rsidRDefault="00D9755D" w:rsidP="00797A55">
            <w:pPr>
              <w:jc w:val="center"/>
              <w:rPr>
                <w:b/>
                <w:bCs/>
              </w:rPr>
            </w:pPr>
            <w:r>
              <w:rPr>
                <w:b/>
                <w:bCs/>
              </w:rPr>
              <w:t>9</w:t>
            </w:r>
          </w:p>
        </w:tc>
        <w:tc>
          <w:tcPr>
            <w:tcW w:w="1404" w:type="dxa"/>
          </w:tcPr>
          <w:p w14:paraId="5FBE1B68" w14:textId="77777777" w:rsidR="00D9755D" w:rsidRPr="00EC26D1" w:rsidRDefault="00D9755D" w:rsidP="00797A55">
            <w:pPr>
              <w:jc w:val="left"/>
            </w:pPr>
            <w:r w:rsidRPr="00EC26D1">
              <w:t>Oxford</w:t>
            </w:r>
          </w:p>
        </w:tc>
        <w:tc>
          <w:tcPr>
            <w:tcW w:w="4815" w:type="dxa"/>
          </w:tcPr>
          <w:p w14:paraId="1B2E41EB" w14:textId="77777777" w:rsidR="00D9755D" w:rsidRPr="00EC26D1" w:rsidRDefault="00D9755D" w:rsidP="00797A55">
            <w:pPr>
              <w:jc w:val="left"/>
            </w:pPr>
            <w:r w:rsidRPr="00EC26D1">
              <w:t>204-1 Colonnade Cove, Oxford, MS 38655 </w:t>
            </w:r>
          </w:p>
        </w:tc>
        <w:tc>
          <w:tcPr>
            <w:tcW w:w="1305" w:type="dxa"/>
          </w:tcPr>
          <w:p w14:paraId="58A3A5BE" w14:textId="77777777" w:rsidR="00D9755D" w:rsidRPr="00EC26D1" w:rsidRDefault="00D9755D" w:rsidP="00797A55">
            <w:pPr>
              <w:jc w:val="center"/>
            </w:pPr>
            <w:r w:rsidRPr="00EC26D1">
              <w:t>Lafayette</w:t>
            </w:r>
          </w:p>
        </w:tc>
        <w:tc>
          <w:tcPr>
            <w:tcW w:w="1643" w:type="dxa"/>
          </w:tcPr>
          <w:p w14:paraId="191A4DE8" w14:textId="77777777" w:rsidR="00D9755D" w:rsidRPr="00EC26D1" w:rsidRDefault="00D9755D" w:rsidP="00797A55">
            <w:pPr>
              <w:jc w:val="left"/>
            </w:pPr>
            <w:r>
              <w:t xml:space="preserve">3 - </w:t>
            </w:r>
            <w:r w:rsidRPr="00EC26D1">
              <w:t>Northeast</w:t>
            </w:r>
          </w:p>
        </w:tc>
        <w:tc>
          <w:tcPr>
            <w:tcW w:w="1427" w:type="dxa"/>
          </w:tcPr>
          <w:p w14:paraId="212B75A1" w14:textId="77777777" w:rsidR="00D9755D" w:rsidRPr="00EC26D1" w:rsidRDefault="00D9755D" w:rsidP="00797A55">
            <w:pPr>
              <w:jc w:val="right"/>
            </w:pPr>
            <w:r w:rsidRPr="00EC26D1">
              <w:t>662-371-1365</w:t>
            </w:r>
          </w:p>
        </w:tc>
      </w:tr>
      <w:tr w:rsidR="00D9755D" w:rsidRPr="006B5C5B" w14:paraId="5288B74A" w14:textId="77777777" w:rsidTr="00797A55">
        <w:tc>
          <w:tcPr>
            <w:tcW w:w="571" w:type="dxa"/>
          </w:tcPr>
          <w:p w14:paraId="5DCE3216" w14:textId="77777777" w:rsidR="00D9755D" w:rsidRDefault="00D9755D" w:rsidP="00797A55">
            <w:pPr>
              <w:jc w:val="center"/>
              <w:rPr>
                <w:b/>
                <w:bCs/>
              </w:rPr>
            </w:pPr>
            <w:r w:rsidRPr="00EC26D1">
              <w:rPr>
                <w:b/>
                <w:bCs/>
              </w:rPr>
              <w:t>1</w:t>
            </w:r>
            <w:r>
              <w:rPr>
                <w:b/>
                <w:bCs/>
              </w:rPr>
              <w:t>0</w:t>
            </w:r>
          </w:p>
        </w:tc>
        <w:tc>
          <w:tcPr>
            <w:tcW w:w="1404" w:type="dxa"/>
          </w:tcPr>
          <w:p w14:paraId="4A645C92" w14:textId="77777777" w:rsidR="00D9755D" w:rsidRPr="00EC26D1" w:rsidRDefault="00D9755D" w:rsidP="00797A55">
            <w:pPr>
              <w:jc w:val="left"/>
            </w:pPr>
            <w:r w:rsidRPr="00EC26D1">
              <w:t>Senatobia</w:t>
            </w:r>
          </w:p>
        </w:tc>
        <w:tc>
          <w:tcPr>
            <w:tcW w:w="4815" w:type="dxa"/>
          </w:tcPr>
          <w:p w14:paraId="07401A12" w14:textId="77777777" w:rsidR="00D9755D" w:rsidRPr="00EC26D1" w:rsidRDefault="00D9755D" w:rsidP="00797A55">
            <w:pPr>
              <w:jc w:val="left"/>
            </w:pPr>
            <w:r w:rsidRPr="00EC26D1">
              <w:t>2776 Highway 51 South, Senatobia, MS 38668-9403 </w:t>
            </w:r>
          </w:p>
        </w:tc>
        <w:tc>
          <w:tcPr>
            <w:tcW w:w="1305" w:type="dxa"/>
          </w:tcPr>
          <w:p w14:paraId="4134CD86" w14:textId="77777777" w:rsidR="00D9755D" w:rsidRPr="00EC26D1" w:rsidRDefault="00D9755D" w:rsidP="00797A55">
            <w:pPr>
              <w:jc w:val="center"/>
            </w:pPr>
            <w:r w:rsidRPr="00EC26D1">
              <w:t xml:space="preserve">Tate </w:t>
            </w:r>
          </w:p>
        </w:tc>
        <w:tc>
          <w:tcPr>
            <w:tcW w:w="1643" w:type="dxa"/>
          </w:tcPr>
          <w:p w14:paraId="21BD753C" w14:textId="77777777" w:rsidR="00D9755D" w:rsidRPr="00EC26D1" w:rsidRDefault="00D9755D" w:rsidP="00797A55">
            <w:pPr>
              <w:jc w:val="left"/>
            </w:pPr>
            <w:r>
              <w:t xml:space="preserve">3 - </w:t>
            </w:r>
            <w:r w:rsidRPr="00EC26D1">
              <w:t>North Delta</w:t>
            </w:r>
          </w:p>
        </w:tc>
        <w:tc>
          <w:tcPr>
            <w:tcW w:w="1427" w:type="dxa"/>
          </w:tcPr>
          <w:p w14:paraId="7C473351" w14:textId="77777777" w:rsidR="00D9755D" w:rsidRPr="00EC26D1" w:rsidRDefault="00D9755D" w:rsidP="00797A55">
            <w:pPr>
              <w:jc w:val="right"/>
            </w:pPr>
            <w:r w:rsidRPr="00EC26D1">
              <w:t>662-562-0147</w:t>
            </w:r>
          </w:p>
        </w:tc>
      </w:tr>
      <w:tr w:rsidR="00D9755D" w:rsidRPr="006B5C5B" w14:paraId="72A7039D" w14:textId="77777777" w:rsidTr="00797A55">
        <w:tc>
          <w:tcPr>
            <w:tcW w:w="571" w:type="dxa"/>
          </w:tcPr>
          <w:p w14:paraId="61EC7E4D" w14:textId="77777777" w:rsidR="00D9755D" w:rsidRDefault="00D9755D" w:rsidP="00797A55">
            <w:pPr>
              <w:jc w:val="center"/>
              <w:rPr>
                <w:b/>
                <w:bCs/>
              </w:rPr>
            </w:pPr>
            <w:r w:rsidRPr="00EC26D1">
              <w:rPr>
                <w:b/>
                <w:bCs/>
              </w:rPr>
              <w:t>1</w:t>
            </w:r>
            <w:r>
              <w:rPr>
                <w:b/>
                <w:bCs/>
              </w:rPr>
              <w:t>1</w:t>
            </w:r>
          </w:p>
        </w:tc>
        <w:tc>
          <w:tcPr>
            <w:tcW w:w="1404" w:type="dxa"/>
          </w:tcPr>
          <w:p w14:paraId="48B649CE" w14:textId="77777777" w:rsidR="00D9755D" w:rsidRPr="00EC26D1" w:rsidRDefault="00D9755D" w:rsidP="00797A55">
            <w:pPr>
              <w:jc w:val="left"/>
            </w:pPr>
            <w:r w:rsidRPr="00EC26D1">
              <w:t>Kosciusko</w:t>
            </w:r>
          </w:p>
        </w:tc>
        <w:tc>
          <w:tcPr>
            <w:tcW w:w="4815" w:type="dxa"/>
          </w:tcPr>
          <w:p w14:paraId="143A4B04" w14:textId="77777777" w:rsidR="00D9755D" w:rsidRPr="00EC26D1" w:rsidRDefault="00D9755D" w:rsidP="00797A55">
            <w:pPr>
              <w:jc w:val="left"/>
            </w:pPr>
            <w:r w:rsidRPr="00EC26D1">
              <w:t>160 Highway 12 West, Kosciusko, MS 39090 </w:t>
            </w:r>
          </w:p>
        </w:tc>
        <w:tc>
          <w:tcPr>
            <w:tcW w:w="1305" w:type="dxa"/>
          </w:tcPr>
          <w:p w14:paraId="1B5C9081" w14:textId="77777777" w:rsidR="00D9755D" w:rsidRPr="00EC26D1" w:rsidRDefault="00D9755D" w:rsidP="00797A55">
            <w:pPr>
              <w:jc w:val="center"/>
            </w:pPr>
            <w:r w:rsidRPr="00EC26D1">
              <w:t>Attala</w:t>
            </w:r>
          </w:p>
        </w:tc>
        <w:tc>
          <w:tcPr>
            <w:tcW w:w="1643" w:type="dxa"/>
          </w:tcPr>
          <w:p w14:paraId="4920533E" w14:textId="77777777" w:rsidR="00D9755D" w:rsidRPr="00EC26D1" w:rsidRDefault="00D9755D" w:rsidP="00797A55">
            <w:pPr>
              <w:jc w:val="left"/>
            </w:pPr>
            <w:r>
              <w:t xml:space="preserve">4 - </w:t>
            </w:r>
            <w:r w:rsidRPr="00EC26D1">
              <w:t>East Central</w:t>
            </w:r>
          </w:p>
        </w:tc>
        <w:tc>
          <w:tcPr>
            <w:tcW w:w="1427" w:type="dxa"/>
          </w:tcPr>
          <w:p w14:paraId="78265C12" w14:textId="77777777" w:rsidR="00D9755D" w:rsidRPr="00EC26D1" w:rsidRDefault="00D9755D" w:rsidP="00797A55">
            <w:pPr>
              <w:jc w:val="right"/>
            </w:pPr>
            <w:r w:rsidRPr="00EC26D1">
              <w:t>662-289-4477</w:t>
            </w:r>
          </w:p>
        </w:tc>
      </w:tr>
      <w:tr w:rsidR="00D9755D" w:rsidRPr="006B5C5B" w14:paraId="4072D1E4" w14:textId="77777777" w:rsidTr="00797A55">
        <w:tc>
          <w:tcPr>
            <w:tcW w:w="571" w:type="dxa"/>
          </w:tcPr>
          <w:p w14:paraId="0C429F97" w14:textId="77777777" w:rsidR="00D9755D" w:rsidRPr="00EC26D1" w:rsidRDefault="00D9755D" w:rsidP="00797A55">
            <w:pPr>
              <w:jc w:val="center"/>
              <w:rPr>
                <w:b/>
                <w:bCs/>
              </w:rPr>
            </w:pPr>
            <w:r>
              <w:rPr>
                <w:b/>
                <w:bCs/>
              </w:rPr>
              <w:t>12</w:t>
            </w:r>
          </w:p>
        </w:tc>
        <w:tc>
          <w:tcPr>
            <w:tcW w:w="1404" w:type="dxa"/>
          </w:tcPr>
          <w:p w14:paraId="72F11994" w14:textId="77777777" w:rsidR="00D9755D" w:rsidRPr="00EC26D1" w:rsidRDefault="00D9755D" w:rsidP="00797A55">
            <w:pPr>
              <w:jc w:val="left"/>
            </w:pPr>
            <w:r>
              <w:rPr>
                <w:sz w:val="21"/>
                <w:szCs w:val="21"/>
              </w:rPr>
              <w:t>Meridian</w:t>
            </w:r>
          </w:p>
        </w:tc>
        <w:tc>
          <w:tcPr>
            <w:tcW w:w="4815" w:type="dxa"/>
          </w:tcPr>
          <w:p w14:paraId="266F25AC" w14:textId="77777777" w:rsidR="00D9755D" w:rsidRPr="00EC26D1" w:rsidRDefault="00D9755D" w:rsidP="00797A55">
            <w:pPr>
              <w:jc w:val="left"/>
            </w:pPr>
            <w:r w:rsidRPr="000474FA">
              <w:rPr>
                <w:sz w:val="21"/>
                <w:szCs w:val="21"/>
              </w:rPr>
              <w:t>3848 Old Highway 45 North, Meridian, MS 39301-1517</w:t>
            </w:r>
          </w:p>
        </w:tc>
        <w:tc>
          <w:tcPr>
            <w:tcW w:w="1305" w:type="dxa"/>
          </w:tcPr>
          <w:p w14:paraId="11050856" w14:textId="77777777" w:rsidR="00D9755D" w:rsidRPr="00EC26D1" w:rsidRDefault="00D9755D" w:rsidP="00797A55">
            <w:pPr>
              <w:jc w:val="center"/>
            </w:pPr>
            <w:r>
              <w:rPr>
                <w:sz w:val="21"/>
                <w:szCs w:val="21"/>
              </w:rPr>
              <w:t>Lauderdale</w:t>
            </w:r>
          </w:p>
        </w:tc>
        <w:tc>
          <w:tcPr>
            <w:tcW w:w="1643" w:type="dxa"/>
          </w:tcPr>
          <w:p w14:paraId="091D7E59" w14:textId="77777777" w:rsidR="00D9755D" w:rsidRDefault="00D9755D" w:rsidP="00797A55">
            <w:pPr>
              <w:jc w:val="left"/>
            </w:pPr>
            <w:r>
              <w:rPr>
                <w:sz w:val="21"/>
                <w:szCs w:val="21"/>
              </w:rPr>
              <w:t>4 - Pinebelt</w:t>
            </w:r>
          </w:p>
        </w:tc>
        <w:tc>
          <w:tcPr>
            <w:tcW w:w="1427" w:type="dxa"/>
          </w:tcPr>
          <w:p w14:paraId="4B84CB29" w14:textId="77777777" w:rsidR="00D9755D" w:rsidRPr="00EC26D1" w:rsidRDefault="00D9755D" w:rsidP="00797A55">
            <w:pPr>
              <w:jc w:val="right"/>
            </w:pPr>
            <w:r>
              <w:rPr>
                <w:sz w:val="21"/>
                <w:szCs w:val="21"/>
              </w:rPr>
              <w:t>601-483-9944</w:t>
            </w:r>
          </w:p>
        </w:tc>
      </w:tr>
      <w:tr w:rsidR="00D9755D" w:rsidRPr="006B5C5B" w14:paraId="655F7624" w14:textId="77777777" w:rsidTr="00797A55">
        <w:tc>
          <w:tcPr>
            <w:tcW w:w="571" w:type="dxa"/>
          </w:tcPr>
          <w:p w14:paraId="0FEAE42F" w14:textId="77777777" w:rsidR="00D9755D" w:rsidRDefault="00D9755D" w:rsidP="00797A55">
            <w:pPr>
              <w:jc w:val="center"/>
              <w:rPr>
                <w:b/>
                <w:bCs/>
              </w:rPr>
            </w:pPr>
            <w:r w:rsidRPr="00EC26D1">
              <w:rPr>
                <w:b/>
                <w:bCs/>
              </w:rPr>
              <w:t>1</w:t>
            </w:r>
            <w:r>
              <w:rPr>
                <w:b/>
                <w:bCs/>
              </w:rPr>
              <w:t>3</w:t>
            </w:r>
          </w:p>
        </w:tc>
        <w:tc>
          <w:tcPr>
            <w:tcW w:w="1404" w:type="dxa"/>
          </w:tcPr>
          <w:p w14:paraId="41409612" w14:textId="77777777" w:rsidR="00D9755D" w:rsidRPr="00EC26D1" w:rsidRDefault="00D9755D" w:rsidP="00797A55">
            <w:pPr>
              <w:jc w:val="left"/>
            </w:pPr>
            <w:r>
              <w:rPr>
                <w:sz w:val="21"/>
                <w:szCs w:val="21"/>
              </w:rPr>
              <w:t>Newton</w:t>
            </w:r>
          </w:p>
        </w:tc>
        <w:tc>
          <w:tcPr>
            <w:tcW w:w="4815" w:type="dxa"/>
          </w:tcPr>
          <w:p w14:paraId="65CA16D0" w14:textId="77777777" w:rsidR="00D9755D" w:rsidRPr="00EC26D1" w:rsidRDefault="00D9755D" w:rsidP="00797A55">
            <w:pPr>
              <w:jc w:val="left"/>
            </w:pPr>
            <w:r w:rsidRPr="0096446D">
              <w:rPr>
                <w:sz w:val="21"/>
                <w:szCs w:val="21"/>
              </w:rPr>
              <w:t>9423 Eastside Drive Extension, Newton, MS 39345-8063 </w:t>
            </w:r>
          </w:p>
        </w:tc>
        <w:tc>
          <w:tcPr>
            <w:tcW w:w="1305" w:type="dxa"/>
          </w:tcPr>
          <w:p w14:paraId="14DA2772" w14:textId="77777777" w:rsidR="00D9755D" w:rsidRPr="00EC26D1" w:rsidRDefault="00D9755D" w:rsidP="00797A55">
            <w:pPr>
              <w:jc w:val="center"/>
            </w:pPr>
            <w:r>
              <w:rPr>
                <w:sz w:val="21"/>
                <w:szCs w:val="21"/>
              </w:rPr>
              <w:t xml:space="preserve">Newton </w:t>
            </w:r>
          </w:p>
        </w:tc>
        <w:tc>
          <w:tcPr>
            <w:tcW w:w="1643" w:type="dxa"/>
          </w:tcPr>
          <w:p w14:paraId="1027F9E3" w14:textId="77777777" w:rsidR="00D9755D" w:rsidRDefault="00D9755D" w:rsidP="00797A55">
            <w:pPr>
              <w:jc w:val="left"/>
            </w:pPr>
            <w:r>
              <w:rPr>
                <w:sz w:val="21"/>
                <w:szCs w:val="21"/>
              </w:rPr>
              <w:t>4 - Pinebelt</w:t>
            </w:r>
          </w:p>
        </w:tc>
        <w:tc>
          <w:tcPr>
            <w:tcW w:w="1427" w:type="dxa"/>
          </w:tcPr>
          <w:p w14:paraId="68AA3927" w14:textId="77777777" w:rsidR="00D9755D" w:rsidRPr="00EC26D1" w:rsidRDefault="00D9755D" w:rsidP="00797A55">
            <w:pPr>
              <w:jc w:val="right"/>
            </w:pPr>
            <w:r>
              <w:rPr>
                <w:sz w:val="21"/>
                <w:szCs w:val="21"/>
              </w:rPr>
              <w:t>601-635-5205</w:t>
            </w:r>
          </w:p>
        </w:tc>
      </w:tr>
      <w:tr w:rsidR="00D9755D" w:rsidRPr="006B5C5B" w14:paraId="17321AEE" w14:textId="77777777" w:rsidTr="00797A55">
        <w:tc>
          <w:tcPr>
            <w:tcW w:w="571" w:type="dxa"/>
          </w:tcPr>
          <w:p w14:paraId="1A442F47" w14:textId="77777777" w:rsidR="00D9755D" w:rsidRDefault="00D9755D" w:rsidP="00797A55">
            <w:pPr>
              <w:jc w:val="center"/>
              <w:rPr>
                <w:b/>
                <w:bCs/>
              </w:rPr>
            </w:pPr>
            <w:r>
              <w:rPr>
                <w:b/>
                <w:bCs/>
              </w:rPr>
              <w:t>14</w:t>
            </w:r>
          </w:p>
        </w:tc>
        <w:tc>
          <w:tcPr>
            <w:tcW w:w="1404" w:type="dxa"/>
          </w:tcPr>
          <w:p w14:paraId="44D6755C" w14:textId="77777777" w:rsidR="00D9755D" w:rsidRPr="00EC26D1" w:rsidRDefault="00D9755D" w:rsidP="00797A55">
            <w:pPr>
              <w:jc w:val="left"/>
            </w:pPr>
            <w:r w:rsidRPr="00EC26D1">
              <w:t>Philadelphia</w:t>
            </w:r>
          </w:p>
        </w:tc>
        <w:tc>
          <w:tcPr>
            <w:tcW w:w="4815" w:type="dxa"/>
          </w:tcPr>
          <w:p w14:paraId="72611798" w14:textId="77777777" w:rsidR="00D9755D" w:rsidRPr="00EC26D1" w:rsidRDefault="00D9755D" w:rsidP="00797A55">
            <w:pPr>
              <w:jc w:val="left"/>
            </w:pPr>
            <w:r w:rsidRPr="00EC26D1">
              <w:t>340 West Main Street, Philadelphia, MS 39350 </w:t>
            </w:r>
          </w:p>
        </w:tc>
        <w:tc>
          <w:tcPr>
            <w:tcW w:w="1305" w:type="dxa"/>
          </w:tcPr>
          <w:p w14:paraId="11D325DF" w14:textId="77777777" w:rsidR="00D9755D" w:rsidRPr="00EC26D1" w:rsidRDefault="00D9755D" w:rsidP="00797A55">
            <w:pPr>
              <w:jc w:val="center"/>
            </w:pPr>
            <w:r w:rsidRPr="00EC26D1">
              <w:t xml:space="preserve">Neshoba </w:t>
            </w:r>
          </w:p>
        </w:tc>
        <w:tc>
          <w:tcPr>
            <w:tcW w:w="1643" w:type="dxa"/>
          </w:tcPr>
          <w:p w14:paraId="6C609508" w14:textId="77777777" w:rsidR="00D9755D" w:rsidRPr="00EC26D1" w:rsidRDefault="00D9755D" w:rsidP="00797A55">
            <w:pPr>
              <w:jc w:val="left"/>
            </w:pPr>
            <w:r>
              <w:t xml:space="preserve">4 - </w:t>
            </w:r>
            <w:r w:rsidRPr="00EC26D1">
              <w:t>East Central</w:t>
            </w:r>
          </w:p>
        </w:tc>
        <w:tc>
          <w:tcPr>
            <w:tcW w:w="1427" w:type="dxa"/>
          </w:tcPr>
          <w:p w14:paraId="50423683" w14:textId="77777777" w:rsidR="00D9755D" w:rsidRPr="00EC26D1" w:rsidRDefault="00D9755D" w:rsidP="00797A55">
            <w:pPr>
              <w:jc w:val="right"/>
            </w:pPr>
            <w:r w:rsidRPr="00EC26D1">
              <w:t>601-656-3131</w:t>
            </w:r>
          </w:p>
        </w:tc>
      </w:tr>
      <w:tr w:rsidR="00D9755D" w:rsidRPr="006B5C5B" w14:paraId="6FC26F34" w14:textId="77777777" w:rsidTr="00797A55">
        <w:tc>
          <w:tcPr>
            <w:tcW w:w="571" w:type="dxa"/>
          </w:tcPr>
          <w:p w14:paraId="783FE00B" w14:textId="77777777" w:rsidR="00D9755D" w:rsidRDefault="00D9755D" w:rsidP="00797A55">
            <w:pPr>
              <w:jc w:val="center"/>
              <w:rPr>
                <w:b/>
                <w:bCs/>
              </w:rPr>
            </w:pPr>
            <w:r>
              <w:rPr>
                <w:b/>
                <w:bCs/>
              </w:rPr>
              <w:t>15</w:t>
            </w:r>
          </w:p>
        </w:tc>
        <w:tc>
          <w:tcPr>
            <w:tcW w:w="1404" w:type="dxa"/>
          </w:tcPr>
          <w:p w14:paraId="4583000E" w14:textId="77777777" w:rsidR="00D9755D" w:rsidRPr="00EC26D1" w:rsidRDefault="00D9755D" w:rsidP="00797A55">
            <w:pPr>
              <w:jc w:val="left"/>
            </w:pPr>
            <w:r>
              <w:rPr>
                <w:sz w:val="21"/>
                <w:szCs w:val="21"/>
              </w:rPr>
              <w:t>Brookhaven</w:t>
            </w:r>
          </w:p>
        </w:tc>
        <w:tc>
          <w:tcPr>
            <w:tcW w:w="4815" w:type="dxa"/>
          </w:tcPr>
          <w:p w14:paraId="4DA5EEE1" w14:textId="77777777" w:rsidR="00D9755D" w:rsidRPr="00EC26D1" w:rsidRDefault="00D9755D" w:rsidP="00797A55">
            <w:pPr>
              <w:jc w:val="left"/>
            </w:pPr>
            <w:r w:rsidRPr="001208D1">
              <w:rPr>
                <w:sz w:val="21"/>
                <w:szCs w:val="21"/>
              </w:rPr>
              <w:t>1372 Johnny Johnson Drive, Brookhaven, MS 39601 </w:t>
            </w:r>
          </w:p>
        </w:tc>
        <w:tc>
          <w:tcPr>
            <w:tcW w:w="1305" w:type="dxa"/>
          </w:tcPr>
          <w:p w14:paraId="71CA06C0" w14:textId="77777777" w:rsidR="00D9755D" w:rsidRPr="00EC26D1" w:rsidRDefault="00D9755D" w:rsidP="00797A55">
            <w:pPr>
              <w:jc w:val="center"/>
            </w:pPr>
            <w:r>
              <w:rPr>
                <w:sz w:val="21"/>
                <w:szCs w:val="21"/>
              </w:rPr>
              <w:t xml:space="preserve">Lincoln </w:t>
            </w:r>
          </w:p>
        </w:tc>
        <w:tc>
          <w:tcPr>
            <w:tcW w:w="1643" w:type="dxa"/>
          </w:tcPr>
          <w:p w14:paraId="6E71EBDC" w14:textId="77777777" w:rsidR="00D9755D" w:rsidRPr="00EC26D1" w:rsidRDefault="00D9755D" w:rsidP="00797A55">
            <w:pPr>
              <w:jc w:val="left"/>
            </w:pPr>
            <w:r>
              <w:rPr>
                <w:sz w:val="21"/>
                <w:szCs w:val="21"/>
              </w:rPr>
              <w:t xml:space="preserve">5 - Southwest </w:t>
            </w:r>
          </w:p>
        </w:tc>
        <w:tc>
          <w:tcPr>
            <w:tcW w:w="1427" w:type="dxa"/>
          </w:tcPr>
          <w:p w14:paraId="2372375B" w14:textId="77777777" w:rsidR="00D9755D" w:rsidRPr="00EC26D1" w:rsidRDefault="00D9755D" w:rsidP="00797A55">
            <w:pPr>
              <w:jc w:val="right"/>
            </w:pPr>
            <w:r>
              <w:rPr>
                <w:sz w:val="21"/>
                <w:szCs w:val="21"/>
              </w:rPr>
              <w:t>601-835-2020</w:t>
            </w:r>
          </w:p>
        </w:tc>
      </w:tr>
      <w:tr w:rsidR="00D9755D" w:rsidRPr="006B5C5B" w14:paraId="5E962801" w14:textId="77777777" w:rsidTr="00797A55">
        <w:tc>
          <w:tcPr>
            <w:tcW w:w="571" w:type="dxa"/>
          </w:tcPr>
          <w:p w14:paraId="1131133B" w14:textId="77777777" w:rsidR="00D9755D" w:rsidRDefault="00D9755D" w:rsidP="00797A55">
            <w:pPr>
              <w:jc w:val="center"/>
              <w:rPr>
                <w:b/>
                <w:bCs/>
              </w:rPr>
            </w:pPr>
            <w:r>
              <w:rPr>
                <w:b/>
                <w:bCs/>
              </w:rPr>
              <w:t>16</w:t>
            </w:r>
          </w:p>
        </w:tc>
        <w:tc>
          <w:tcPr>
            <w:tcW w:w="1404" w:type="dxa"/>
          </w:tcPr>
          <w:p w14:paraId="22BB834B" w14:textId="77777777" w:rsidR="00D9755D" w:rsidRPr="00EC26D1" w:rsidRDefault="00D9755D" w:rsidP="00797A55">
            <w:pPr>
              <w:jc w:val="left"/>
            </w:pPr>
            <w:r>
              <w:rPr>
                <w:sz w:val="21"/>
                <w:szCs w:val="21"/>
              </w:rPr>
              <w:t>McComb</w:t>
            </w:r>
          </w:p>
        </w:tc>
        <w:tc>
          <w:tcPr>
            <w:tcW w:w="4815" w:type="dxa"/>
          </w:tcPr>
          <w:p w14:paraId="0EA8AB51" w14:textId="77777777" w:rsidR="00D9755D" w:rsidRPr="00EC26D1" w:rsidRDefault="00D9755D" w:rsidP="00797A55">
            <w:pPr>
              <w:jc w:val="left"/>
            </w:pPr>
            <w:r w:rsidRPr="007E52AE">
              <w:rPr>
                <w:sz w:val="21"/>
                <w:szCs w:val="21"/>
              </w:rPr>
              <w:t>301 Apache Drive, McComb, MS 39648-6309 </w:t>
            </w:r>
          </w:p>
        </w:tc>
        <w:tc>
          <w:tcPr>
            <w:tcW w:w="1305" w:type="dxa"/>
          </w:tcPr>
          <w:p w14:paraId="77C0F872" w14:textId="77777777" w:rsidR="00D9755D" w:rsidRPr="00EC26D1" w:rsidRDefault="00D9755D" w:rsidP="00797A55">
            <w:pPr>
              <w:jc w:val="center"/>
            </w:pPr>
            <w:r>
              <w:rPr>
                <w:sz w:val="21"/>
                <w:szCs w:val="21"/>
              </w:rPr>
              <w:t xml:space="preserve">Pike </w:t>
            </w:r>
          </w:p>
        </w:tc>
        <w:tc>
          <w:tcPr>
            <w:tcW w:w="1643" w:type="dxa"/>
          </w:tcPr>
          <w:p w14:paraId="41082C31" w14:textId="77777777" w:rsidR="00D9755D" w:rsidRPr="00EC26D1" w:rsidRDefault="00D9755D" w:rsidP="00797A55">
            <w:pPr>
              <w:jc w:val="left"/>
            </w:pPr>
            <w:r>
              <w:rPr>
                <w:sz w:val="21"/>
                <w:szCs w:val="21"/>
              </w:rPr>
              <w:t>5 - Southwest</w:t>
            </w:r>
          </w:p>
        </w:tc>
        <w:tc>
          <w:tcPr>
            <w:tcW w:w="1427" w:type="dxa"/>
          </w:tcPr>
          <w:p w14:paraId="71943A86" w14:textId="77777777" w:rsidR="00D9755D" w:rsidRPr="00EC26D1" w:rsidRDefault="00D9755D" w:rsidP="00797A55">
            <w:pPr>
              <w:jc w:val="right"/>
            </w:pPr>
            <w:r>
              <w:rPr>
                <w:sz w:val="21"/>
                <w:szCs w:val="21"/>
              </w:rPr>
              <w:t>601-249-2071</w:t>
            </w:r>
          </w:p>
        </w:tc>
      </w:tr>
      <w:tr w:rsidR="00D9755D" w:rsidRPr="006B5C5B" w14:paraId="7155BE19" w14:textId="77777777" w:rsidTr="00797A55">
        <w:tc>
          <w:tcPr>
            <w:tcW w:w="571" w:type="dxa"/>
          </w:tcPr>
          <w:p w14:paraId="41899BFC" w14:textId="77777777" w:rsidR="00D9755D" w:rsidRDefault="00D9755D" w:rsidP="00797A55">
            <w:pPr>
              <w:jc w:val="center"/>
              <w:rPr>
                <w:b/>
                <w:bCs/>
              </w:rPr>
            </w:pPr>
            <w:r>
              <w:rPr>
                <w:b/>
                <w:bCs/>
              </w:rPr>
              <w:t>17</w:t>
            </w:r>
          </w:p>
        </w:tc>
        <w:tc>
          <w:tcPr>
            <w:tcW w:w="1404" w:type="dxa"/>
          </w:tcPr>
          <w:p w14:paraId="5731E26B" w14:textId="77777777" w:rsidR="00D9755D" w:rsidRPr="00EC26D1" w:rsidRDefault="00D9755D" w:rsidP="00797A55">
            <w:pPr>
              <w:jc w:val="left"/>
            </w:pPr>
            <w:r>
              <w:rPr>
                <w:sz w:val="21"/>
                <w:szCs w:val="21"/>
              </w:rPr>
              <w:t>Natchez</w:t>
            </w:r>
          </w:p>
        </w:tc>
        <w:tc>
          <w:tcPr>
            <w:tcW w:w="4815" w:type="dxa"/>
          </w:tcPr>
          <w:p w14:paraId="2FC814D7" w14:textId="77777777" w:rsidR="00D9755D" w:rsidRPr="00EC26D1" w:rsidRDefault="00D9755D" w:rsidP="00797A55">
            <w:pPr>
              <w:jc w:val="left"/>
            </w:pPr>
            <w:r w:rsidRPr="00DB65AC">
              <w:rPr>
                <w:sz w:val="21"/>
                <w:szCs w:val="21"/>
              </w:rPr>
              <w:t>103 State Street, Natchez, MS 39120-3468 </w:t>
            </w:r>
          </w:p>
        </w:tc>
        <w:tc>
          <w:tcPr>
            <w:tcW w:w="1305" w:type="dxa"/>
          </w:tcPr>
          <w:p w14:paraId="29D43A26" w14:textId="77777777" w:rsidR="00D9755D" w:rsidRPr="00EC26D1" w:rsidRDefault="00D9755D" w:rsidP="00797A55">
            <w:pPr>
              <w:jc w:val="center"/>
            </w:pPr>
            <w:r>
              <w:rPr>
                <w:sz w:val="21"/>
                <w:szCs w:val="21"/>
              </w:rPr>
              <w:t>Adams</w:t>
            </w:r>
          </w:p>
        </w:tc>
        <w:tc>
          <w:tcPr>
            <w:tcW w:w="1643" w:type="dxa"/>
          </w:tcPr>
          <w:p w14:paraId="4DC78691" w14:textId="77777777" w:rsidR="00D9755D" w:rsidRPr="00EC26D1" w:rsidRDefault="00D9755D" w:rsidP="00797A55">
            <w:pPr>
              <w:jc w:val="left"/>
            </w:pPr>
            <w:r>
              <w:rPr>
                <w:sz w:val="21"/>
                <w:szCs w:val="21"/>
              </w:rPr>
              <w:t>5 - Southwest</w:t>
            </w:r>
          </w:p>
        </w:tc>
        <w:tc>
          <w:tcPr>
            <w:tcW w:w="1427" w:type="dxa"/>
          </w:tcPr>
          <w:p w14:paraId="7A823C71" w14:textId="77777777" w:rsidR="00D9755D" w:rsidRPr="00EC26D1" w:rsidRDefault="00D9755D" w:rsidP="00797A55">
            <w:pPr>
              <w:jc w:val="right"/>
            </w:pPr>
            <w:r>
              <w:rPr>
                <w:sz w:val="21"/>
                <w:szCs w:val="21"/>
              </w:rPr>
              <w:t>601-445-4971</w:t>
            </w:r>
          </w:p>
        </w:tc>
      </w:tr>
      <w:tr w:rsidR="00D9755D" w:rsidRPr="006B5C5B" w14:paraId="07F8861B" w14:textId="77777777" w:rsidTr="00797A55">
        <w:tc>
          <w:tcPr>
            <w:tcW w:w="571" w:type="dxa"/>
          </w:tcPr>
          <w:p w14:paraId="016AB973" w14:textId="77777777" w:rsidR="00D9755D" w:rsidRDefault="00D9755D" w:rsidP="00797A55">
            <w:pPr>
              <w:jc w:val="center"/>
              <w:rPr>
                <w:b/>
                <w:bCs/>
              </w:rPr>
            </w:pPr>
            <w:r>
              <w:rPr>
                <w:b/>
                <w:bCs/>
              </w:rPr>
              <w:t>18</w:t>
            </w:r>
          </w:p>
        </w:tc>
        <w:tc>
          <w:tcPr>
            <w:tcW w:w="1404" w:type="dxa"/>
          </w:tcPr>
          <w:p w14:paraId="765927B2" w14:textId="77777777" w:rsidR="00D9755D" w:rsidRPr="00EC26D1" w:rsidRDefault="00D9755D" w:rsidP="00797A55">
            <w:pPr>
              <w:jc w:val="left"/>
            </w:pPr>
            <w:r w:rsidRPr="00EC26D1">
              <w:t>Vicksburg</w:t>
            </w:r>
          </w:p>
        </w:tc>
        <w:tc>
          <w:tcPr>
            <w:tcW w:w="4815" w:type="dxa"/>
          </w:tcPr>
          <w:p w14:paraId="5554DD56" w14:textId="77777777" w:rsidR="00D9755D" w:rsidRPr="00EC26D1" w:rsidRDefault="00D9755D" w:rsidP="00797A55">
            <w:pPr>
              <w:jc w:val="left"/>
            </w:pPr>
            <w:r w:rsidRPr="00EC26D1">
              <w:t>3401 Halls Ferry Road, Suite 1, Vicksburg, MS 39180</w:t>
            </w:r>
          </w:p>
        </w:tc>
        <w:tc>
          <w:tcPr>
            <w:tcW w:w="1305" w:type="dxa"/>
          </w:tcPr>
          <w:p w14:paraId="33BC136B" w14:textId="77777777" w:rsidR="00D9755D" w:rsidRPr="00EC26D1" w:rsidRDefault="00D9755D" w:rsidP="00797A55">
            <w:pPr>
              <w:jc w:val="center"/>
            </w:pPr>
            <w:r w:rsidRPr="00EC26D1">
              <w:t xml:space="preserve">Warren </w:t>
            </w:r>
          </w:p>
        </w:tc>
        <w:tc>
          <w:tcPr>
            <w:tcW w:w="1643" w:type="dxa"/>
          </w:tcPr>
          <w:p w14:paraId="5141CE48" w14:textId="77777777" w:rsidR="00D9755D" w:rsidRPr="00EC26D1" w:rsidRDefault="00D9755D" w:rsidP="00797A55">
            <w:pPr>
              <w:jc w:val="left"/>
            </w:pPr>
            <w:r w:rsidRPr="00EC26D1">
              <w:t>5 - Central MS</w:t>
            </w:r>
          </w:p>
        </w:tc>
        <w:tc>
          <w:tcPr>
            <w:tcW w:w="1427" w:type="dxa"/>
          </w:tcPr>
          <w:p w14:paraId="649374E6" w14:textId="77777777" w:rsidR="00D9755D" w:rsidRPr="00EC26D1" w:rsidRDefault="00D9755D" w:rsidP="00797A55">
            <w:pPr>
              <w:jc w:val="right"/>
            </w:pPr>
            <w:r w:rsidRPr="00EC26D1">
              <w:t>601-638-6137</w:t>
            </w:r>
          </w:p>
        </w:tc>
      </w:tr>
      <w:tr w:rsidR="00D9755D" w:rsidRPr="006B5C5B" w14:paraId="4C406F53" w14:textId="77777777" w:rsidTr="00797A55">
        <w:tc>
          <w:tcPr>
            <w:tcW w:w="571" w:type="dxa"/>
          </w:tcPr>
          <w:p w14:paraId="643D7886" w14:textId="77777777" w:rsidR="00D9755D" w:rsidRDefault="00D9755D" w:rsidP="00797A55">
            <w:pPr>
              <w:jc w:val="center"/>
              <w:rPr>
                <w:b/>
                <w:bCs/>
              </w:rPr>
            </w:pPr>
            <w:r>
              <w:rPr>
                <w:b/>
                <w:bCs/>
              </w:rPr>
              <w:t>19</w:t>
            </w:r>
          </w:p>
        </w:tc>
        <w:tc>
          <w:tcPr>
            <w:tcW w:w="1404" w:type="dxa"/>
            <w:shd w:val="clear" w:color="auto" w:fill="auto"/>
          </w:tcPr>
          <w:p w14:paraId="254587CB" w14:textId="77777777" w:rsidR="00D9755D" w:rsidRPr="00EC26D1" w:rsidRDefault="00D9755D" w:rsidP="00797A55">
            <w:pPr>
              <w:jc w:val="left"/>
            </w:pPr>
            <w:r w:rsidRPr="00EC26D1">
              <w:t>Canton</w:t>
            </w:r>
          </w:p>
        </w:tc>
        <w:tc>
          <w:tcPr>
            <w:tcW w:w="4815" w:type="dxa"/>
          </w:tcPr>
          <w:p w14:paraId="77774BC9" w14:textId="77777777" w:rsidR="00D9755D" w:rsidRPr="00EC26D1" w:rsidRDefault="00D9755D" w:rsidP="00797A55">
            <w:pPr>
              <w:jc w:val="left"/>
            </w:pPr>
            <w:r>
              <w:t>805 S. Wheatley Suite 300, Ridgeland, MS 39157</w:t>
            </w:r>
          </w:p>
        </w:tc>
        <w:tc>
          <w:tcPr>
            <w:tcW w:w="1305" w:type="dxa"/>
          </w:tcPr>
          <w:p w14:paraId="36A36471" w14:textId="77777777" w:rsidR="00D9755D" w:rsidRPr="00EC26D1" w:rsidRDefault="00D9755D" w:rsidP="00797A55">
            <w:pPr>
              <w:jc w:val="center"/>
            </w:pPr>
            <w:r w:rsidRPr="00EC26D1">
              <w:t xml:space="preserve">Madison </w:t>
            </w:r>
          </w:p>
        </w:tc>
        <w:tc>
          <w:tcPr>
            <w:tcW w:w="1643" w:type="dxa"/>
          </w:tcPr>
          <w:p w14:paraId="355117CC" w14:textId="77777777" w:rsidR="00D9755D" w:rsidRPr="00EC26D1" w:rsidRDefault="00D9755D" w:rsidP="00797A55">
            <w:pPr>
              <w:jc w:val="left"/>
            </w:pPr>
            <w:r w:rsidRPr="00EC26D1">
              <w:t>6 - Central MS</w:t>
            </w:r>
          </w:p>
        </w:tc>
        <w:tc>
          <w:tcPr>
            <w:tcW w:w="1427" w:type="dxa"/>
          </w:tcPr>
          <w:p w14:paraId="030AB14C" w14:textId="77777777" w:rsidR="00D9755D" w:rsidRPr="00EC26D1" w:rsidRDefault="00D9755D" w:rsidP="00797A55">
            <w:pPr>
              <w:jc w:val="right"/>
            </w:pPr>
            <w:r w:rsidRPr="00EC26D1">
              <w:t>601-978-2399</w:t>
            </w:r>
          </w:p>
        </w:tc>
      </w:tr>
      <w:tr w:rsidR="00D9755D" w:rsidRPr="006B5C5B" w14:paraId="5C390C28" w14:textId="77777777" w:rsidTr="00797A55">
        <w:tc>
          <w:tcPr>
            <w:tcW w:w="571" w:type="dxa"/>
          </w:tcPr>
          <w:p w14:paraId="5EFB9E44" w14:textId="77777777" w:rsidR="00D9755D" w:rsidRDefault="00D9755D" w:rsidP="00797A55">
            <w:pPr>
              <w:jc w:val="center"/>
              <w:rPr>
                <w:b/>
                <w:bCs/>
              </w:rPr>
            </w:pPr>
            <w:r>
              <w:rPr>
                <w:b/>
                <w:bCs/>
              </w:rPr>
              <w:t>20</w:t>
            </w:r>
          </w:p>
        </w:tc>
        <w:tc>
          <w:tcPr>
            <w:tcW w:w="1404" w:type="dxa"/>
            <w:shd w:val="clear" w:color="auto" w:fill="auto"/>
          </w:tcPr>
          <w:p w14:paraId="75F382BF" w14:textId="77777777" w:rsidR="00D9755D" w:rsidRPr="00EC26D1" w:rsidRDefault="00D9755D" w:rsidP="00797A55">
            <w:pPr>
              <w:jc w:val="left"/>
            </w:pPr>
            <w:r w:rsidRPr="00EC26D1">
              <w:t>Jackson</w:t>
            </w:r>
          </w:p>
        </w:tc>
        <w:tc>
          <w:tcPr>
            <w:tcW w:w="4815" w:type="dxa"/>
          </w:tcPr>
          <w:p w14:paraId="19EBD6BF" w14:textId="77777777" w:rsidR="00D9755D" w:rsidRPr="00EC26D1" w:rsidRDefault="00D9755D" w:rsidP="00797A55">
            <w:pPr>
              <w:jc w:val="left"/>
            </w:pPr>
            <w:r>
              <w:t>500 Clinton Center Dr. Clinton, MS 39056</w:t>
            </w:r>
          </w:p>
        </w:tc>
        <w:tc>
          <w:tcPr>
            <w:tcW w:w="1305" w:type="dxa"/>
          </w:tcPr>
          <w:p w14:paraId="079A0C85" w14:textId="77777777" w:rsidR="00D9755D" w:rsidRPr="00EC26D1" w:rsidRDefault="00D9755D" w:rsidP="00797A55">
            <w:pPr>
              <w:jc w:val="center"/>
            </w:pPr>
            <w:r w:rsidRPr="00EC26D1">
              <w:t>Hinds</w:t>
            </w:r>
          </w:p>
        </w:tc>
        <w:tc>
          <w:tcPr>
            <w:tcW w:w="1643" w:type="dxa"/>
          </w:tcPr>
          <w:p w14:paraId="3BDF0775" w14:textId="77777777" w:rsidR="00D9755D" w:rsidRPr="00EC26D1" w:rsidRDefault="00D9755D" w:rsidP="00797A55">
            <w:pPr>
              <w:jc w:val="left"/>
            </w:pPr>
            <w:r w:rsidRPr="00EC26D1">
              <w:t>6 - Central MS</w:t>
            </w:r>
          </w:p>
        </w:tc>
        <w:tc>
          <w:tcPr>
            <w:tcW w:w="1427" w:type="dxa"/>
          </w:tcPr>
          <w:p w14:paraId="762DF5BB" w14:textId="77777777" w:rsidR="00D9755D" w:rsidRPr="00EC26D1" w:rsidRDefault="00D9755D" w:rsidP="00797A55">
            <w:pPr>
              <w:jc w:val="right"/>
            </w:pPr>
            <w:r w:rsidRPr="00EC26D1">
              <w:t>601-978-2399</w:t>
            </w:r>
          </w:p>
        </w:tc>
      </w:tr>
      <w:tr w:rsidR="00D9755D" w:rsidRPr="006B5C5B" w14:paraId="4B95526F" w14:textId="77777777" w:rsidTr="00797A55">
        <w:tc>
          <w:tcPr>
            <w:tcW w:w="571" w:type="dxa"/>
          </w:tcPr>
          <w:p w14:paraId="139432E0" w14:textId="77777777" w:rsidR="00D9755D" w:rsidRDefault="00D9755D" w:rsidP="00797A55">
            <w:pPr>
              <w:jc w:val="center"/>
              <w:rPr>
                <w:b/>
                <w:bCs/>
              </w:rPr>
            </w:pPr>
            <w:r>
              <w:rPr>
                <w:b/>
                <w:bCs/>
              </w:rPr>
              <w:t>21</w:t>
            </w:r>
          </w:p>
        </w:tc>
        <w:tc>
          <w:tcPr>
            <w:tcW w:w="1404" w:type="dxa"/>
          </w:tcPr>
          <w:p w14:paraId="377074C5" w14:textId="77777777" w:rsidR="00D9755D" w:rsidRPr="00EC26D1" w:rsidRDefault="00D9755D" w:rsidP="00797A55">
            <w:pPr>
              <w:jc w:val="left"/>
            </w:pPr>
            <w:r w:rsidRPr="00EC26D1">
              <w:t>Columbia</w:t>
            </w:r>
          </w:p>
        </w:tc>
        <w:tc>
          <w:tcPr>
            <w:tcW w:w="4815" w:type="dxa"/>
          </w:tcPr>
          <w:p w14:paraId="703C88A6" w14:textId="77777777" w:rsidR="00D9755D" w:rsidRPr="00EC26D1" w:rsidRDefault="00D9755D" w:rsidP="00797A55">
            <w:pPr>
              <w:jc w:val="left"/>
            </w:pPr>
            <w:r w:rsidRPr="00EC26D1">
              <w:t>501 Eagles Day Avenue, Suite A, Columbia, MS 39429</w:t>
            </w:r>
          </w:p>
        </w:tc>
        <w:tc>
          <w:tcPr>
            <w:tcW w:w="1305" w:type="dxa"/>
          </w:tcPr>
          <w:p w14:paraId="5D533566" w14:textId="77777777" w:rsidR="00D9755D" w:rsidRPr="00EC26D1" w:rsidRDefault="00D9755D" w:rsidP="00797A55">
            <w:pPr>
              <w:jc w:val="center"/>
            </w:pPr>
            <w:r w:rsidRPr="00EC26D1">
              <w:t xml:space="preserve">Marion </w:t>
            </w:r>
          </w:p>
        </w:tc>
        <w:tc>
          <w:tcPr>
            <w:tcW w:w="1643" w:type="dxa"/>
          </w:tcPr>
          <w:p w14:paraId="5C3475E0" w14:textId="77777777" w:rsidR="00D9755D" w:rsidRPr="00EC26D1" w:rsidRDefault="00D9755D" w:rsidP="00797A55">
            <w:pPr>
              <w:jc w:val="left"/>
            </w:pPr>
            <w:r>
              <w:t xml:space="preserve">7 - </w:t>
            </w:r>
            <w:r w:rsidRPr="00EC26D1">
              <w:t>Coastal</w:t>
            </w:r>
          </w:p>
        </w:tc>
        <w:tc>
          <w:tcPr>
            <w:tcW w:w="1427" w:type="dxa"/>
          </w:tcPr>
          <w:p w14:paraId="639AFAD3" w14:textId="77777777" w:rsidR="00D9755D" w:rsidRPr="00EC26D1" w:rsidRDefault="00D9755D" w:rsidP="00797A55">
            <w:pPr>
              <w:jc w:val="right"/>
            </w:pPr>
            <w:r w:rsidRPr="00EC26D1">
              <w:t>601-731-2271</w:t>
            </w:r>
          </w:p>
        </w:tc>
      </w:tr>
      <w:tr w:rsidR="00D9755D" w:rsidRPr="006B5C5B" w14:paraId="20A9C598" w14:textId="77777777" w:rsidTr="00797A55">
        <w:tc>
          <w:tcPr>
            <w:tcW w:w="571" w:type="dxa"/>
          </w:tcPr>
          <w:p w14:paraId="3A8847BD" w14:textId="77777777" w:rsidR="00D9755D" w:rsidRDefault="00D9755D" w:rsidP="00797A55">
            <w:pPr>
              <w:jc w:val="center"/>
              <w:rPr>
                <w:b/>
                <w:bCs/>
              </w:rPr>
            </w:pPr>
            <w:r>
              <w:rPr>
                <w:b/>
                <w:bCs/>
              </w:rPr>
              <w:t>22</w:t>
            </w:r>
          </w:p>
        </w:tc>
        <w:tc>
          <w:tcPr>
            <w:tcW w:w="1404" w:type="dxa"/>
          </w:tcPr>
          <w:p w14:paraId="1934E837" w14:textId="77777777" w:rsidR="00D9755D" w:rsidRPr="00EC26D1" w:rsidRDefault="00D9755D" w:rsidP="00797A55">
            <w:pPr>
              <w:jc w:val="left"/>
            </w:pPr>
            <w:r w:rsidRPr="00EC26D1">
              <w:t>Hattiesburg</w:t>
            </w:r>
          </w:p>
        </w:tc>
        <w:tc>
          <w:tcPr>
            <w:tcW w:w="4815" w:type="dxa"/>
          </w:tcPr>
          <w:p w14:paraId="1DBD558F" w14:textId="77777777" w:rsidR="00D9755D" w:rsidRPr="00EC26D1" w:rsidRDefault="00D9755D" w:rsidP="00797A55">
            <w:pPr>
              <w:jc w:val="left"/>
            </w:pPr>
            <w:r w:rsidRPr="00EC26D1">
              <w:t>6971 Lincoln Road Extension, Hattiesburg, MS</w:t>
            </w:r>
          </w:p>
        </w:tc>
        <w:tc>
          <w:tcPr>
            <w:tcW w:w="1305" w:type="dxa"/>
          </w:tcPr>
          <w:p w14:paraId="0387FEAF" w14:textId="77777777" w:rsidR="00D9755D" w:rsidRPr="00EC26D1" w:rsidRDefault="00D9755D" w:rsidP="00797A55">
            <w:pPr>
              <w:jc w:val="center"/>
            </w:pPr>
            <w:r w:rsidRPr="00EC26D1">
              <w:t>Lamar</w:t>
            </w:r>
          </w:p>
        </w:tc>
        <w:tc>
          <w:tcPr>
            <w:tcW w:w="1643" w:type="dxa"/>
          </w:tcPr>
          <w:p w14:paraId="134227BD" w14:textId="77777777" w:rsidR="00D9755D" w:rsidRPr="00EC26D1" w:rsidRDefault="00D9755D" w:rsidP="00797A55">
            <w:pPr>
              <w:jc w:val="left"/>
            </w:pPr>
            <w:r>
              <w:t xml:space="preserve">7 - </w:t>
            </w:r>
            <w:r w:rsidRPr="00EC26D1">
              <w:t>Coastal</w:t>
            </w:r>
          </w:p>
        </w:tc>
        <w:tc>
          <w:tcPr>
            <w:tcW w:w="1427" w:type="dxa"/>
          </w:tcPr>
          <w:p w14:paraId="6BFB3EEC" w14:textId="77777777" w:rsidR="00D9755D" w:rsidRPr="00EC26D1" w:rsidRDefault="00D9755D" w:rsidP="00797A55">
            <w:pPr>
              <w:jc w:val="right"/>
            </w:pPr>
            <w:r w:rsidRPr="00EC26D1">
              <w:t>601-264-5386</w:t>
            </w:r>
          </w:p>
        </w:tc>
      </w:tr>
      <w:tr w:rsidR="00D9755D" w:rsidRPr="006B5C5B" w14:paraId="1393DE8C" w14:textId="77777777" w:rsidTr="00797A55">
        <w:tc>
          <w:tcPr>
            <w:tcW w:w="571" w:type="dxa"/>
          </w:tcPr>
          <w:p w14:paraId="2C0E1463" w14:textId="77777777" w:rsidR="00D9755D" w:rsidRDefault="00D9755D" w:rsidP="00797A55">
            <w:pPr>
              <w:jc w:val="center"/>
              <w:rPr>
                <w:b/>
                <w:bCs/>
              </w:rPr>
            </w:pPr>
            <w:r>
              <w:rPr>
                <w:b/>
                <w:bCs/>
              </w:rPr>
              <w:t>23</w:t>
            </w:r>
          </w:p>
        </w:tc>
        <w:tc>
          <w:tcPr>
            <w:tcW w:w="1404" w:type="dxa"/>
          </w:tcPr>
          <w:p w14:paraId="3330EE56" w14:textId="77777777" w:rsidR="00D9755D" w:rsidRPr="00EC26D1" w:rsidRDefault="00D9755D" w:rsidP="00797A55">
            <w:pPr>
              <w:jc w:val="left"/>
            </w:pPr>
            <w:r w:rsidRPr="00EC26D1">
              <w:t>Picayune</w:t>
            </w:r>
          </w:p>
        </w:tc>
        <w:tc>
          <w:tcPr>
            <w:tcW w:w="4815" w:type="dxa"/>
          </w:tcPr>
          <w:p w14:paraId="773420F2" w14:textId="77777777" w:rsidR="00D9755D" w:rsidRPr="00EC26D1" w:rsidRDefault="00D9755D" w:rsidP="00797A55">
            <w:pPr>
              <w:jc w:val="left"/>
            </w:pPr>
            <w:r w:rsidRPr="00EC26D1">
              <w:t>1845 Cooper Road, Picayune, MS 39466-2845 </w:t>
            </w:r>
          </w:p>
        </w:tc>
        <w:tc>
          <w:tcPr>
            <w:tcW w:w="1305" w:type="dxa"/>
          </w:tcPr>
          <w:p w14:paraId="25E0DD99" w14:textId="77777777" w:rsidR="00D9755D" w:rsidRPr="00EC26D1" w:rsidRDefault="00D9755D" w:rsidP="00797A55">
            <w:pPr>
              <w:jc w:val="center"/>
            </w:pPr>
            <w:r w:rsidRPr="00EC26D1">
              <w:t xml:space="preserve">Pearl River </w:t>
            </w:r>
          </w:p>
        </w:tc>
        <w:tc>
          <w:tcPr>
            <w:tcW w:w="1643" w:type="dxa"/>
          </w:tcPr>
          <w:p w14:paraId="3EA20FD2" w14:textId="77777777" w:rsidR="00D9755D" w:rsidRPr="00EC26D1" w:rsidRDefault="00D9755D" w:rsidP="00797A55">
            <w:pPr>
              <w:jc w:val="left"/>
            </w:pPr>
            <w:r>
              <w:t xml:space="preserve">7 - </w:t>
            </w:r>
            <w:r w:rsidRPr="00EC26D1">
              <w:t>Coastal</w:t>
            </w:r>
          </w:p>
        </w:tc>
        <w:tc>
          <w:tcPr>
            <w:tcW w:w="1427" w:type="dxa"/>
          </w:tcPr>
          <w:p w14:paraId="6A45D1F0" w14:textId="77777777" w:rsidR="00D9755D" w:rsidRPr="00EC26D1" w:rsidRDefault="00D9755D" w:rsidP="00797A55">
            <w:pPr>
              <w:jc w:val="right"/>
            </w:pPr>
            <w:r w:rsidRPr="00EC26D1">
              <w:t>601-798-0831</w:t>
            </w:r>
          </w:p>
        </w:tc>
      </w:tr>
      <w:tr w:rsidR="00D9755D" w:rsidRPr="006B5C5B" w14:paraId="6FC6159B" w14:textId="77777777" w:rsidTr="00797A55">
        <w:tc>
          <w:tcPr>
            <w:tcW w:w="571" w:type="dxa"/>
          </w:tcPr>
          <w:p w14:paraId="2ACD6C17" w14:textId="77777777" w:rsidR="00D9755D" w:rsidRDefault="00D9755D" w:rsidP="00797A55">
            <w:pPr>
              <w:jc w:val="center"/>
              <w:rPr>
                <w:b/>
                <w:bCs/>
              </w:rPr>
            </w:pPr>
            <w:r>
              <w:rPr>
                <w:b/>
                <w:bCs/>
              </w:rPr>
              <w:t>24</w:t>
            </w:r>
          </w:p>
        </w:tc>
        <w:tc>
          <w:tcPr>
            <w:tcW w:w="1404" w:type="dxa"/>
          </w:tcPr>
          <w:p w14:paraId="25B86FEB" w14:textId="77777777" w:rsidR="00D9755D" w:rsidRPr="00EC26D1" w:rsidRDefault="00D9755D" w:rsidP="00797A55">
            <w:pPr>
              <w:jc w:val="left"/>
            </w:pPr>
            <w:r w:rsidRPr="00EC26D1">
              <w:t xml:space="preserve">Brandon </w:t>
            </w:r>
          </w:p>
        </w:tc>
        <w:tc>
          <w:tcPr>
            <w:tcW w:w="4815" w:type="dxa"/>
          </w:tcPr>
          <w:p w14:paraId="2FAA61BD" w14:textId="77777777" w:rsidR="00D9755D" w:rsidRPr="00EC26D1" w:rsidRDefault="00D9755D" w:rsidP="00797A55">
            <w:pPr>
              <w:jc w:val="left"/>
            </w:pPr>
            <w:r w:rsidRPr="00EC26D1">
              <w:t>3035 Greenfield Road, Pearl, MS 39208</w:t>
            </w:r>
          </w:p>
        </w:tc>
        <w:tc>
          <w:tcPr>
            <w:tcW w:w="1305" w:type="dxa"/>
          </w:tcPr>
          <w:p w14:paraId="3674618F" w14:textId="77777777" w:rsidR="00D9755D" w:rsidRPr="00EC26D1" w:rsidRDefault="00D9755D" w:rsidP="00797A55">
            <w:pPr>
              <w:jc w:val="center"/>
            </w:pPr>
            <w:r w:rsidRPr="00EC26D1">
              <w:t xml:space="preserve">Rankin </w:t>
            </w:r>
          </w:p>
        </w:tc>
        <w:tc>
          <w:tcPr>
            <w:tcW w:w="1643" w:type="dxa"/>
          </w:tcPr>
          <w:p w14:paraId="29CF72E2" w14:textId="77777777" w:rsidR="00D9755D" w:rsidRPr="00EC26D1" w:rsidRDefault="00D9755D" w:rsidP="00797A55">
            <w:pPr>
              <w:jc w:val="left"/>
            </w:pPr>
            <w:r w:rsidRPr="00EC26D1">
              <w:t xml:space="preserve">8 - Central MS </w:t>
            </w:r>
          </w:p>
        </w:tc>
        <w:tc>
          <w:tcPr>
            <w:tcW w:w="1427" w:type="dxa"/>
          </w:tcPr>
          <w:p w14:paraId="167709F7" w14:textId="77777777" w:rsidR="00D9755D" w:rsidRPr="00EC26D1" w:rsidRDefault="00D9755D" w:rsidP="00797A55">
            <w:pPr>
              <w:jc w:val="right"/>
            </w:pPr>
            <w:r w:rsidRPr="00EC26D1">
              <w:t>601-825-0477</w:t>
            </w:r>
          </w:p>
        </w:tc>
      </w:tr>
      <w:tr w:rsidR="00D9755D" w:rsidRPr="006B5C5B" w14:paraId="51F0E27C" w14:textId="77777777" w:rsidTr="00797A55">
        <w:tc>
          <w:tcPr>
            <w:tcW w:w="571" w:type="dxa"/>
          </w:tcPr>
          <w:p w14:paraId="1D37C316" w14:textId="77777777" w:rsidR="00D9755D" w:rsidRDefault="00D9755D" w:rsidP="00797A55">
            <w:pPr>
              <w:jc w:val="center"/>
              <w:rPr>
                <w:b/>
                <w:bCs/>
              </w:rPr>
            </w:pPr>
            <w:r>
              <w:rPr>
                <w:b/>
                <w:bCs/>
              </w:rPr>
              <w:t>25</w:t>
            </w:r>
          </w:p>
        </w:tc>
        <w:tc>
          <w:tcPr>
            <w:tcW w:w="1404" w:type="dxa"/>
          </w:tcPr>
          <w:p w14:paraId="7F43EC7E" w14:textId="77777777" w:rsidR="00D9755D" w:rsidRPr="00EC26D1" w:rsidRDefault="00D9755D" w:rsidP="00797A55">
            <w:pPr>
              <w:jc w:val="left"/>
            </w:pPr>
            <w:r w:rsidRPr="00EC26D1">
              <w:t>Laurel</w:t>
            </w:r>
          </w:p>
        </w:tc>
        <w:tc>
          <w:tcPr>
            <w:tcW w:w="4815" w:type="dxa"/>
          </w:tcPr>
          <w:p w14:paraId="6BD4A53E" w14:textId="77777777" w:rsidR="00D9755D" w:rsidRPr="00EC26D1" w:rsidRDefault="00D9755D" w:rsidP="00797A55">
            <w:pPr>
              <w:jc w:val="left"/>
            </w:pPr>
            <w:r w:rsidRPr="00EC26D1">
              <w:t>1100 Hillcrest Drive, Laurel, MS 39440-4731 </w:t>
            </w:r>
          </w:p>
        </w:tc>
        <w:tc>
          <w:tcPr>
            <w:tcW w:w="1305" w:type="dxa"/>
          </w:tcPr>
          <w:p w14:paraId="57D424F2" w14:textId="77777777" w:rsidR="00D9755D" w:rsidRPr="00EC26D1" w:rsidRDefault="00D9755D" w:rsidP="00797A55">
            <w:pPr>
              <w:jc w:val="center"/>
            </w:pPr>
            <w:r w:rsidRPr="00EC26D1">
              <w:t xml:space="preserve">Jones </w:t>
            </w:r>
          </w:p>
        </w:tc>
        <w:tc>
          <w:tcPr>
            <w:tcW w:w="1643" w:type="dxa"/>
          </w:tcPr>
          <w:p w14:paraId="009A47A3" w14:textId="77777777" w:rsidR="00D9755D" w:rsidRPr="00EC26D1" w:rsidRDefault="00D9755D" w:rsidP="00797A55">
            <w:pPr>
              <w:jc w:val="left"/>
            </w:pPr>
            <w:r>
              <w:t xml:space="preserve">8 - </w:t>
            </w:r>
            <w:r w:rsidRPr="00EC26D1">
              <w:t xml:space="preserve">Pinebelt </w:t>
            </w:r>
          </w:p>
        </w:tc>
        <w:tc>
          <w:tcPr>
            <w:tcW w:w="1427" w:type="dxa"/>
          </w:tcPr>
          <w:p w14:paraId="39BAE506" w14:textId="77777777" w:rsidR="00D9755D" w:rsidRPr="00EC26D1" w:rsidRDefault="00D9755D" w:rsidP="00797A55">
            <w:pPr>
              <w:jc w:val="right"/>
            </w:pPr>
            <w:r w:rsidRPr="00EC26D1">
              <w:t>601-425-3175</w:t>
            </w:r>
          </w:p>
        </w:tc>
      </w:tr>
    </w:tbl>
    <w:p w14:paraId="212D830B" w14:textId="77777777" w:rsidR="00D9755D" w:rsidRDefault="00D9755D" w:rsidP="00D9755D"/>
    <w:tbl>
      <w:tblPr>
        <w:tblStyle w:val="TableGrid"/>
        <w:tblpPr w:leftFromText="180" w:rightFromText="180" w:vertAnchor="text" w:horzAnchor="margin" w:tblpXSpec="center" w:tblpY="238"/>
        <w:tblW w:w="10980" w:type="dxa"/>
        <w:tblLook w:val="04A0" w:firstRow="1" w:lastRow="0" w:firstColumn="1" w:lastColumn="0" w:noHBand="0" w:noVBand="1"/>
      </w:tblPr>
      <w:tblGrid>
        <w:gridCol w:w="570"/>
        <w:gridCol w:w="1266"/>
        <w:gridCol w:w="5071"/>
        <w:gridCol w:w="1231"/>
        <w:gridCol w:w="1335"/>
        <w:gridCol w:w="1507"/>
      </w:tblGrid>
      <w:tr w:rsidR="00D9755D" w:rsidRPr="006B5C5B" w14:paraId="143C656F" w14:textId="77777777" w:rsidTr="00797A55">
        <w:tc>
          <w:tcPr>
            <w:tcW w:w="570" w:type="dxa"/>
            <w:shd w:val="clear" w:color="auto" w:fill="002060"/>
          </w:tcPr>
          <w:p w14:paraId="6A090839" w14:textId="77777777" w:rsidR="00D9755D" w:rsidRPr="006B5C5B" w:rsidRDefault="00D9755D" w:rsidP="00797A55">
            <w:pPr>
              <w:jc w:val="center"/>
              <w:rPr>
                <w:b/>
                <w:bCs/>
                <w:sz w:val="21"/>
                <w:szCs w:val="21"/>
              </w:rPr>
            </w:pPr>
            <w:r>
              <w:rPr>
                <w:b/>
                <w:bCs/>
                <w:color w:val="FFFFFF" w:themeColor="background1"/>
                <w:sz w:val="24"/>
                <w:szCs w:val="22"/>
              </w:rPr>
              <w:lastRenderedPageBreak/>
              <w:t>No</w:t>
            </w:r>
            <w:r w:rsidRPr="000A59A7">
              <w:rPr>
                <w:b/>
                <w:bCs/>
                <w:color w:val="FFFFFF" w:themeColor="background1"/>
                <w:sz w:val="24"/>
                <w:szCs w:val="22"/>
              </w:rPr>
              <w:t xml:space="preserve">. </w:t>
            </w:r>
          </w:p>
        </w:tc>
        <w:tc>
          <w:tcPr>
            <w:tcW w:w="1266" w:type="dxa"/>
            <w:shd w:val="clear" w:color="auto" w:fill="002060"/>
          </w:tcPr>
          <w:p w14:paraId="778D5AA1" w14:textId="77777777" w:rsidR="00D9755D" w:rsidRDefault="00D9755D" w:rsidP="00797A55">
            <w:pPr>
              <w:jc w:val="left"/>
              <w:rPr>
                <w:sz w:val="21"/>
                <w:szCs w:val="21"/>
              </w:rPr>
            </w:pPr>
            <w:r w:rsidRPr="000A59A7">
              <w:rPr>
                <w:b/>
                <w:bCs/>
                <w:color w:val="FFFFFF" w:themeColor="background1"/>
                <w:sz w:val="24"/>
                <w:szCs w:val="22"/>
              </w:rPr>
              <w:t xml:space="preserve">Office Name </w:t>
            </w:r>
          </w:p>
        </w:tc>
        <w:tc>
          <w:tcPr>
            <w:tcW w:w="5071" w:type="dxa"/>
            <w:shd w:val="clear" w:color="auto" w:fill="002060"/>
          </w:tcPr>
          <w:p w14:paraId="04DAD039" w14:textId="77777777" w:rsidR="00D9755D" w:rsidRPr="000474FA" w:rsidRDefault="00D9755D" w:rsidP="00797A55">
            <w:pPr>
              <w:jc w:val="left"/>
              <w:rPr>
                <w:sz w:val="21"/>
                <w:szCs w:val="21"/>
              </w:rPr>
            </w:pPr>
            <w:r>
              <w:rPr>
                <w:b/>
                <w:bCs/>
                <w:color w:val="FFFFFF" w:themeColor="background1"/>
                <w:sz w:val="24"/>
                <w:szCs w:val="22"/>
              </w:rPr>
              <w:t>Location Address</w:t>
            </w:r>
          </w:p>
        </w:tc>
        <w:tc>
          <w:tcPr>
            <w:tcW w:w="1231" w:type="dxa"/>
            <w:shd w:val="clear" w:color="auto" w:fill="002060"/>
          </w:tcPr>
          <w:p w14:paraId="5972C664" w14:textId="77777777" w:rsidR="00D9755D" w:rsidRDefault="00D9755D" w:rsidP="00797A55">
            <w:pPr>
              <w:jc w:val="center"/>
              <w:rPr>
                <w:sz w:val="21"/>
                <w:szCs w:val="21"/>
              </w:rPr>
            </w:pPr>
            <w:r w:rsidRPr="000A59A7">
              <w:rPr>
                <w:b/>
                <w:bCs/>
                <w:color w:val="FFFFFF" w:themeColor="background1"/>
                <w:sz w:val="24"/>
                <w:szCs w:val="22"/>
              </w:rPr>
              <w:t xml:space="preserve">County </w:t>
            </w:r>
          </w:p>
        </w:tc>
        <w:tc>
          <w:tcPr>
            <w:tcW w:w="1335" w:type="dxa"/>
            <w:shd w:val="clear" w:color="auto" w:fill="002060"/>
          </w:tcPr>
          <w:p w14:paraId="2331C033" w14:textId="77777777" w:rsidR="00D9755D" w:rsidRDefault="00D9755D" w:rsidP="00797A55">
            <w:pPr>
              <w:jc w:val="center"/>
              <w:rPr>
                <w:sz w:val="21"/>
                <w:szCs w:val="21"/>
              </w:rPr>
            </w:pPr>
            <w:r w:rsidRPr="000A59A7">
              <w:rPr>
                <w:b/>
                <w:bCs/>
                <w:color w:val="FFFFFF" w:themeColor="background1"/>
                <w:sz w:val="24"/>
                <w:szCs w:val="22"/>
              </w:rPr>
              <w:t>Region</w:t>
            </w:r>
          </w:p>
        </w:tc>
        <w:tc>
          <w:tcPr>
            <w:tcW w:w="1507" w:type="dxa"/>
            <w:shd w:val="clear" w:color="auto" w:fill="002060"/>
          </w:tcPr>
          <w:p w14:paraId="46A71E26" w14:textId="77777777" w:rsidR="00D9755D" w:rsidRDefault="00D9755D" w:rsidP="00797A55">
            <w:pPr>
              <w:jc w:val="center"/>
              <w:rPr>
                <w:sz w:val="21"/>
                <w:szCs w:val="21"/>
              </w:rPr>
            </w:pPr>
            <w:r w:rsidRPr="000A59A7">
              <w:rPr>
                <w:b/>
                <w:bCs/>
                <w:color w:val="FFFFFF" w:themeColor="background1"/>
                <w:sz w:val="24"/>
                <w:szCs w:val="22"/>
              </w:rPr>
              <w:t>Contact Number</w:t>
            </w:r>
          </w:p>
        </w:tc>
      </w:tr>
      <w:tr w:rsidR="00D9755D" w:rsidRPr="006B5C5B" w14:paraId="2BBDFF37" w14:textId="77777777" w:rsidTr="00797A55">
        <w:tc>
          <w:tcPr>
            <w:tcW w:w="570" w:type="dxa"/>
          </w:tcPr>
          <w:p w14:paraId="6C0C0DB1" w14:textId="77777777" w:rsidR="00D9755D" w:rsidRPr="006B5C5B" w:rsidRDefault="00D9755D" w:rsidP="00797A55">
            <w:pPr>
              <w:jc w:val="center"/>
              <w:rPr>
                <w:b/>
                <w:bCs/>
                <w:sz w:val="21"/>
                <w:szCs w:val="21"/>
              </w:rPr>
            </w:pPr>
            <w:r>
              <w:rPr>
                <w:b/>
                <w:bCs/>
                <w:sz w:val="21"/>
                <w:szCs w:val="21"/>
              </w:rPr>
              <w:t>26</w:t>
            </w:r>
          </w:p>
        </w:tc>
        <w:tc>
          <w:tcPr>
            <w:tcW w:w="1266" w:type="dxa"/>
          </w:tcPr>
          <w:p w14:paraId="25762C40" w14:textId="77777777" w:rsidR="00D9755D" w:rsidRPr="006B5C5B" w:rsidRDefault="00D9755D" w:rsidP="00797A55">
            <w:pPr>
              <w:jc w:val="left"/>
              <w:rPr>
                <w:sz w:val="21"/>
                <w:szCs w:val="21"/>
              </w:rPr>
            </w:pPr>
            <w:r w:rsidRPr="00EC26D1">
              <w:t xml:space="preserve">Gulfport </w:t>
            </w:r>
          </w:p>
        </w:tc>
        <w:tc>
          <w:tcPr>
            <w:tcW w:w="5071" w:type="dxa"/>
          </w:tcPr>
          <w:p w14:paraId="418C4AEC" w14:textId="77777777" w:rsidR="00D9755D" w:rsidRPr="006B5C5B" w:rsidRDefault="00D9755D" w:rsidP="00797A55">
            <w:pPr>
              <w:jc w:val="left"/>
              <w:rPr>
                <w:sz w:val="21"/>
                <w:szCs w:val="21"/>
              </w:rPr>
            </w:pPr>
            <w:r w:rsidRPr="00EC26D1">
              <w:t>10298 Corporate Drive, Gulfport, MS 39503</w:t>
            </w:r>
          </w:p>
        </w:tc>
        <w:tc>
          <w:tcPr>
            <w:tcW w:w="1231" w:type="dxa"/>
          </w:tcPr>
          <w:p w14:paraId="3E231800" w14:textId="77777777" w:rsidR="00D9755D" w:rsidRPr="006B5C5B" w:rsidRDefault="00D9755D" w:rsidP="00797A55">
            <w:pPr>
              <w:jc w:val="center"/>
              <w:rPr>
                <w:sz w:val="21"/>
                <w:szCs w:val="21"/>
              </w:rPr>
            </w:pPr>
            <w:r w:rsidRPr="00EC26D1">
              <w:t xml:space="preserve">Harrison </w:t>
            </w:r>
          </w:p>
        </w:tc>
        <w:tc>
          <w:tcPr>
            <w:tcW w:w="1335" w:type="dxa"/>
          </w:tcPr>
          <w:p w14:paraId="635C90CA" w14:textId="77777777" w:rsidR="00D9755D" w:rsidRPr="006B5C5B" w:rsidRDefault="00D9755D" w:rsidP="00797A55">
            <w:pPr>
              <w:jc w:val="left"/>
              <w:rPr>
                <w:sz w:val="21"/>
                <w:szCs w:val="21"/>
              </w:rPr>
            </w:pPr>
            <w:r>
              <w:t xml:space="preserve">9 - </w:t>
            </w:r>
            <w:r w:rsidRPr="00EC26D1">
              <w:t>Coastal</w:t>
            </w:r>
          </w:p>
        </w:tc>
        <w:tc>
          <w:tcPr>
            <w:tcW w:w="1507" w:type="dxa"/>
          </w:tcPr>
          <w:p w14:paraId="712B7896" w14:textId="77777777" w:rsidR="00D9755D" w:rsidRPr="006B5C5B" w:rsidRDefault="00D9755D" w:rsidP="00797A55">
            <w:pPr>
              <w:jc w:val="right"/>
              <w:rPr>
                <w:sz w:val="21"/>
                <w:szCs w:val="21"/>
              </w:rPr>
            </w:pPr>
            <w:r w:rsidRPr="00EC26D1">
              <w:t>228-863</w:t>
            </w:r>
            <w:r>
              <w:t>-</w:t>
            </w:r>
            <w:r w:rsidRPr="00EC26D1">
              <w:t>3328</w:t>
            </w:r>
          </w:p>
        </w:tc>
      </w:tr>
      <w:tr w:rsidR="00D9755D" w:rsidRPr="006B5C5B" w14:paraId="35C2145C" w14:textId="77777777" w:rsidTr="00797A55">
        <w:tc>
          <w:tcPr>
            <w:tcW w:w="570" w:type="dxa"/>
          </w:tcPr>
          <w:p w14:paraId="32F4AA09" w14:textId="77777777" w:rsidR="00D9755D" w:rsidRPr="006B5C5B" w:rsidRDefault="00D9755D" w:rsidP="00797A55">
            <w:pPr>
              <w:jc w:val="center"/>
              <w:rPr>
                <w:b/>
                <w:bCs/>
                <w:sz w:val="21"/>
                <w:szCs w:val="21"/>
              </w:rPr>
            </w:pPr>
            <w:r>
              <w:rPr>
                <w:b/>
                <w:bCs/>
                <w:sz w:val="21"/>
                <w:szCs w:val="21"/>
              </w:rPr>
              <w:t>27</w:t>
            </w:r>
          </w:p>
        </w:tc>
        <w:tc>
          <w:tcPr>
            <w:tcW w:w="1266" w:type="dxa"/>
          </w:tcPr>
          <w:p w14:paraId="6F2BF8ED" w14:textId="77777777" w:rsidR="00D9755D" w:rsidRPr="006B5C5B" w:rsidRDefault="00D9755D" w:rsidP="00797A55">
            <w:pPr>
              <w:jc w:val="left"/>
              <w:rPr>
                <w:sz w:val="21"/>
                <w:szCs w:val="21"/>
              </w:rPr>
            </w:pPr>
            <w:r w:rsidRPr="00EC26D1">
              <w:t>Pascagoula</w:t>
            </w:r>
          </w:p>
        </w:tc>
        <w:tc>
          <w:tcPr>
            <w:tcW w:w="5071" w:type="dxa"/>
          </w:tcPr>
          <w:p w14:paraId="04F99E41" w14:textId="77777777" w:rsidR="00D9755D" w:rsidRPr="006B5C5B" w:rsidRDefault="00D9755D" w:rsidP="00797A55">
            <w:pPr>
              <w:jc w:val="left"/>
              <w:rPr>
                <w:sz w:val="21"/>
                <w:szCs w:val="21"/>
              </w:rPr>
            </w:pPr>
            <w:r w:rsidRPr="00EC26D1">
              <w:t>1702 Denny Avenue, Pascagoula, MS 39567</w:t>
            </w:r>
          </w:p>
        </w:tc>
        <w:tc>
          <w:tcPr>
            <w:tcW w:w="1231" w:type="dxa"/>
          </w:tcPr>
          <w:p w14:paraId="7738C45B" w14:textId="77777777" w:rsidR="00D9755D" w:rsidRPr="006B5C5B" w:rsidRDefault="00D9755D" w:rsidP="00797A55">
            <w:pPr>
              <w:jc w:val="center"/>
              <w:rPr>
                <w:sz w:val="21"/>
                <w:szCs w:val="21"/>
              </w:rPr>
            </w:pPr>
            <w:r w:rsidRPr="00EC26D1">
              <w:t xml:space="preserve">Jackson </w:t>
            </w:r>
          </w:p>
        </w:tc>
        <w:tc>
          <w:tcPr>
            <w:tcW w:w="1335" w:type="dxa"/>
          </w:tcPr>
          <w:p w14:paraId="57D1BF5C" w14:textId="77777777" w:rsidR="00D9755D" w:rsidRPr="006B5C5B" w:rsidRDefault="00D9755D" w:rsidP="00797A55">
            <w:pPr>
              <w:jc w:val="left"/>
              <w:rPr>
                <w:sz w:val="21"/>
                <w:szCs w:val="21"/>
              </w:rPr>
            </w:pPr>
            <w:r>
              <w:t xml:space="preserve">9 - </w:t>
            </w:r>
            <w:r w:rsidRPr="00EC26D1">
              <w:t>Coastal</w:t>
            </w:r>
          </w:p>
        </w:tc>
        <w:tc>
          <w:tcPr>
            <w:tcW w:w="1507" w:type="dxa"/>
          </w:tcPr>
          <w:p w14:paraId="24A70045" w14:textId="77777777" w:rsidR="00D9755D" w:rsidRPr="006B5C5B" w:rsidRDefault="00D9755D" w:rsidP="00797A55">
            <w:pPr>
              <w:jc w:val="right"/>
              <w:rPr>
                <w:sz w:val="21"/>
                <w:szCs w:val="21"/>
              </w:rPr>
            </w:pPr>
            <w:r w:rsidRPr="00EC26D1">
              <w:t>228-762-9591</w:t>
            </w:r>
          </w:p>
        </w:tc>
      </w:tr>
      <w:tr w:rsidR="00D9755D" w:rsidRPr="006B5C5B" w14:paraId="15A16CBD" w14:textId="77777777" w:rsidTr="00797A55">
        <w:tc>
          <w:tcPr>
            <w:tcW w:w="570" w:type="dxa"/>
          </w:tcPr>
          <w:p w14:paraId="7193D739" w14:textId="77777777" w:rsidR="00D9755D" w:rsidRPr="006B5C5B" w:rsidRDefault="00D9755D" w:rsidP="00797A55">
            <w:pPr>
              <w:jc w:val="center"/>
              <w:rPr>
                <w:b/>
                <w:bCs/>
                <w:sz w:val="21"/>
                <w:szCs w:val="21"/>
              </w:rPr>
            </w:pPr>
            <w:r w:rsidRPr="006B5C5B">
              <w:rPr>
                <w:b/>
                <w:bCs/>
                <w:sz w:val="21"/>
                <w:szCs w:val="21"/>
              </w:rPr>
              <w:t>2</w:t>
            </w:r>
            <w:r>
              <w:rPr>
                <w:b/>
                <w:bCs/>
                <w:sz w:val="21"/>
                <w:szCs w:val="21"/>
              </w:rPr>
              <w:t>8</w:t>
            </w:r>
          </w:p>
        </w:tc>
        <w:tc>
          <w:tcPr>
            <w:tcW w:w="1266" w:type="dxa"/>
          </w:tcPr>
          <w:p w14:paraId="4FB4A2B0" w14:textId="77777777" w:rsidR="00D9755D" w:rsidRPr="006B5C5B" w:rsidRDefault="00D9755D" w:rsidP="00797A55">
            <w:pPr>
              <w:jc w:val="left"/>
              <w:rPr>
                <w:sz w:val="21"/>
                <w:szCs w:val="21"/>
              </w:rPr>
            </w:pPr>
            <w:r>
              <w:rPr>
                <w:sz w:val="21"/>
                <w:szCs w:val="21"/>
              </w:rPr>
              <w:t>Cleveland</w:t>
            </w:r>
          </w:p>
        </w:tc>
        <w:tc>
          <w:tcPr>
            <w:tcW w:w="5071" w:type="dxa"/>
          </w:tcPr>
          <w:p w14:paraId="5FD212E0" w14:textId="77777777" w:rsidR="00D9755D" w:rsidRPr="006B5C5B" w:rsidRDefault="00D9755D" w:rsidP="00797A55">
            <w:pPr>
              <w:jc w:val="left"/>
              <w:rPr>
                <w:sz w:val="21"/>
                <w:szCs w:val="21"/>
              </w:rPr>
            </w:pPr>
            <w:r w:rsidRPr="00B21AA7">
              <w:rPr>
                <w:sz w:val="21"/>
                <w:szCs w:val="21"/>
              </w:rPr>
              <w:t>211 North Chrisman Avenue, Cleveland, MS 38732-2715</w:t>
            </w:r>
          </w:p>
        </w:tc>
        <w:tc>
          <w:tcPr>
            <w:tcW w:w="1231" w:type="dxa"/>
          </w:tcPr>
          <w:p w14:paraId="192B0C85" w14:textId="77777777" w:rsidR="00D9755D" w:rsidRPr="006B5C5B" w:rsidRDefault="00D9755D" w:rsidP="00797A55">
            <w:pPr>
              <w:jc w:val="center"/>
              <w:rPr>
                <w:sz w:val="21"/>
                <w:szCs w:val="21"/>
              </w:rPr>
            </w:pPr>
            <w:r>
              <w:rPr>
                <w:sz w:val="21"/>
                <w:szCs w:val="21"/>
              </w:rPr>
              <w:t xml:space="preserve">Bolivar </w:t>
            </w:r>
          </w:p>
        </w:tc>
        <w:tc>
          <w:tcPr>
            <w:tcW w:w="1335" w:type="dxa"/>
          </w:tcPr>
          <w:p w14:paraId="238C086F" w14:textId="77777777" w:rsidR="00D9755D" w:rsidRPr="006B5C5B" w:rsidRDefault="00D9755D" w:rsidP="00797A55">
            <w:pPr>
              <w:jc w:val="left"/>
              <w:rPr>
                <w:sz w:val="21"/>
                <w:szCs w:val="21"/>
              </w:rPr>
            </w:pPr>
            <w:r>
              <w:rPr>
                <w:sz w:val="21"/>
                <w:szCs w:val="21"/>
              </w:rPr>
              <w:t>10 - South Delta</w:t>
            </w:r>
          </w:p>
        </w:tc>
        <w:tc>
          <w:tcPr>
            <w:tcW w:w="1507" w:type="dxa"/>
          </w:tcPr>
          <w:p w14:paraId="4E2C540E" w14:textId="77777777" w:rsidR="00D9755D" w:rsidRPr="006B5C5B" w:rsidRDefault="00D9755D" w:rsidP="00797A55">
            <w:pPr>
              <w:jc w:val="right"/>
              <w:rPr>
                <w:sz w:val="21"/>
                <w:szCs w:val="21"/>
              </w:rPr>
            </w:pPr>
            <w:r>
              <w:rPr>
                <w:sz w:val="21"/>
                <w:szCs w:val="21"/>
              </w:rPr>
              <w:t>662-843-7753</w:t>
            </w:r>
          </w:p>
        </w:tc>
      </w:tr>
      <w:tr w:rsidR="00D9755D" w:rsidRPr="006B5C5B" w14:paraId="2765759F" w14:textId="77777777" w:rsidTr="00797A55">
        <w:tc>
          <w:tcPr>
            <w:tcW w:w="570" w:type="dxa"/>
          </w:tcPr>
          <w:p w14:paraId="6CD5455B" w14:textId="77777777" w:rsidR="00D9755D" w:rsidRPr="006B5C5B" w:rsidRDefault="00D9755D" w:rsidP="00797A55">
            <w:pPr>
              <w:jc w:val="center"/>
              <w:rPr>
                <w:b/>
                <w:bCs/>
                <w:sz w:val="21"/>
                <w:szCs w:val="21"/>
              </w:rPr>
            </w:pPr>
            <w:r w:rsidRPr="006B5C5B">
              <w:rPr>
                <w:b/>
                <w:bCs/>
                <w:sz w:val="21"/>
                <w:szCs w:val="21"/>
              </w:rPr>
              <w:t>2</w:t>
            </w:r>
            <w:r>
              <w:rPr>
                <w:b/>
                <w:bCs/>
                <w:sz w:val="21"/>
                <w:szCs w:val="21"/>
              </w:rPr>
              <w:t>9</w:t>
            </w:r>
          </w:p>
        </w:tc>
        <w:tc>
          <w:tcPr>
            <w:tcW w:w="1266" w:type="dxa"/>
          </w:tcPr>
          <w:p w14:paraId="4CD2A4D3" w14:textId="77777777" w:rsidR="00D9755D" w:rsidRDefault="00D9755D" w:rsidP="00797A55">
            <w:pPr>
              <w:jc w:val="left"/>
              <w:rPr>
                <w:sz w:val="21"/>
                <w:szCs w:val="21"/>
              </w:rPr>
            </w:pPr>
            <w:r>
              <w:rPr>
                <w:sz w:val="21"/>
                <w:szCs w:val="21"/>
              </w:rPr>
              <w:t>Greenville</w:t>
            </w:r>
          </w:p>
          <w:p w14:paraId="480A1ABA" w14:textId="77777777" w:rsidR="00D9755D" w:rsidRPr="006B5C5B" w:rsidRDefault="00D9755D" w:rsidP="00797A55">
            <w:pPr>
              <w:jc w:val="left"/>
              <w:rPr>
                <w:sz w:val="21"/>
                <w:szCs w:val="21"/>
              </w:rPr>
            </w:pPr>
          </w:p>
        </w:tc>
        <w:tc>
          <w:tcPr>
            <w:tcW w:w="5071" w:type="dxa"/>
          </w:tcPr>
          <w:p w14:paraId="46B036E0" w14:textId="77777777" w:rsidR="00D9755D" w:rsidRPr="006B5C5B" w:rsidRDefault="00D9755D" w:rsidP="00797A55">
            <w:pPr>
              <w:jc w:val="left"/>
              <w:rPr>
                <w:sz w:val="21"/>
                <w:szCs w:val="21"/>
              </w:rPr>
            </w:pPr>
            <w:r w:rsidRPr="00F05F05">
              <w:rPr>
                <w:sz w:val="21"/>
                <w:szCs w:val="21"/>
              </w:rPr>
              <w:t>585 Tennessee Gas Road, Greenville, MS 38701-8143</w:t>
            </w:r>
          </w:p>
        </w:tc>
        <w:tc>
          <w:tcPr>
            <w:tcW w:w="1231" w:type="dxa"/>
          </w:tcPr>
          <w:p w14:paraId="7135F907" w14:textId="77777777" w:rsidR="00D9755D" w:rsidRPr="006B5C5B" w:rsidRDefault="00D9755D" w:rsidP="00797A55">
            <w:pPr>
              <w:jc w:val="center"/>
              <w:rPr>
                <w:sz w:val="21"/>
                <w:szCs w:val="21"/>
              </w:rPr>
            </w:pPr>
            <w:r>
              <w:rPr>
                <w:sz w:val="21"/>
                <w:szCs w:val="21"/>
              </w:rPr>
              <w:t xml:space="preserve">Washington </w:t>
            </w:r>
          </w:p>
        </w:tc>
        <w:tc>
          <w:tcPr>
            <w:tcW w:w="1335" w:type="dxa"/>
          </w:tcPr>
          <w:p w14:paraId="3E9F7096" w14:textId="77777777" w:rsidR="00D9755D" w:rsidRPr="006B5C5B" w:rsidRDefault="00D9755D" w:rsidP="00797A55">
            <w:pPr>
              <w:jc w:val="left"/>
              <w:rPr>
                <w:sz w:val="21"/>
                <w:szCs w:val="21"/>
              </w:rPr>
            </w:pPr>
            <w:r>
              <w:rPr>
                <w:sz w:val="21"/>
                <w:szCs w:val="21"/>
              </w:rPr>
              <w:t>10 - South Delta</w:t>
            </w:r>
          </w:p>
        </w:tc>
        <w:tc>
          <w:tcPr>
            <w:tcW w:w="1507" w:type="dxa"/>
          </w:tcPr>
          <w:p w14:paraId="05AF0BD4" w14:textId="77777777" w:rsidR="00D9755D" w:rsidRPr="006B5C5B" w:rsidRDefault="00D9755D" w:rsidP="00797A55">
            <w:pPr>
              <w:jc w:val="right"/>
              <w:rPr>
                <w:sz w:val="21"/>
                <w:szCs w:val="21"/>
              </w:rPr>
            </w:pPr>
            <w:r>
              <w:rPr>
                <w:sz w:val="21"/>
                <w:szCs w:val="21"/>
              </w:rPr>
              <w:t>662-332-9370</w:t>
            </w:r>
          </w:p>
        </w:tc>
      </w:tr>
      <w:tr w:rsidR="00D9755D" w:rsidRPr="006B5C5B" w14:paraId="5A2AAD64" w14:textId="77777777" w:rsidTr="00797A55">
        <w:tc>
          <w:tcPr>
            <w:tcW w:w="570" w:type="dxa"/>
          </w:tcPr>
          <w:p w14:paraId="7A5E11AD" w14:textId="77777777" w:rsidR="00D9755D" w:rsidRPr="006B5C5B" w:rsidRDefault="00D9755D" w:rsidP="00797A55">
            <w:pPr>
              <w:jc w:val="center"/>
              <w:rPr>
                <w:b/>
                <w:bCs/>
                <w:sz w:val="21"/>
                <w:szCs w:val="21"/>
              </w:rPr>
            </w:pPr>
            <w:r w:rsidRPr="006B5C5B">
              <w:rPr>
                <w:b/>
                <w:bCs/>
                <w:sz w:val="21"/>
                <w:szCs w:val="21"/>
              </w:rPr>
              <w:t xml:space="preserve"> </w:t>
            </w:r>
            <w:r>
              <w:rPr>
                <w:b/>
                <w:bCs/>
                <w:sz w:val="21"/>
                <w:szCs w:val="21"/>
              </w:rPr>
              <w:t>30</w:t>
            </w:r>
          </w:p>
        </w:tc>
        <w:tc>
          <w:tcPr>
            <w:tcW w:w="1266" w:type="dxa"/>
          </w:tcPr>
          <w:p w14:paraId="05D90D8A" w14:textId="77777777" w:rsidR="00D9755D" w:rsidRPr="006B5C5B" w:rsidRDefault="00D9755D" w:rsidP="00797A55">
            <w:pPr>
              <w:jc w:val="left"/>
              <w:rPr>
                <w:sz w:val="21"/>
                <w:szCs w:val="21"/>
              </w:rPr>
            </w:pPr>
            <w:r>
              <w:rPr>
                <w:sz w:val="21"/>
                <w:szCs w:val="21"/>
              </w:rPr>
              <w:t>Greenwood</w:t>
            </w:r>
          </w:p>
        </w:tc>
        <w:tc>
          <w:tcPr>
            <w:tcW w:w="5071" w:type="dxa"/>
          </w:tcPr>
          <w:p w14:paraId="72E92BFD" w14:textId="77777777" w:rsidR="00D9755D" w:rsidRPr="006B5C5B" w:rsidRDefault="00D9755D" w:rsidP="00797A55">
            <w:pPr>
              <w:jc w:val="left"/>
              <w:rPr>
                <w:sz w:val="21"/>
                <w:szCs w:val="21"/>
              </w:rPr>
            </w:pPr>
            <w:r w:rsidRPr="00890F4C">
              <w:rPr>
                <w:sz w:val="21"/>
                <w:szCs w:val="21"/>
              </w:rPr>
              <w:t>805 West Park Avenue, Suite 6, Greenwood, MS 38930-2832 </w:t>
            </w:r>
          </w:p>
        </w:tc>
        <w:tc>
          <w:tcPr>
            <w:tcW w:w="1231" w:type="dxa"/>
          </w:tcPr>
          <w:p w14:paraId="76498656" w14:textId="77777777" w:rsidR="00D9755D" w:rsidRPr="006B5C5B" w:rsidRDefault="00D9755D" w:rsidP="00797A55">
            <w:pPr>
              <w:jc w:val="center"/>
              <w:rPr>
                <w:sz w:val="21"/>
                <w:szCs w:val="21"/>
              </w:rPr>
            </w:pPr>
            <w:r>
              <w:rPr>
                <w:sz w:val="21"/>
                <w:szCs w:val="21"/>
              </w:rPr>
              <w:t>Leflore</w:t>
            </w:r>
          </w:p>
        </w:tc>
        <w:tc>
          <w:tcPr>
            <w:tcW w:w="1335" w:type="dxa"/>
          </w:tcPr>
          <w:p w14:paraId="7DB39423" w14:textId="77777777" w:rsidR="00D9755D" w:rsidRPr="006B5C5B" w:rsidRDefault="00D9755D" w:rsidP="00797A55">
            <w:pPr>
              <w:jc w:val="left"/>
              <w:rPr>
                <w:sz w:val="21"/>
                <w:szCs w:val="21"/>
              </w:rPr>
            </w:pPr>
            <w:r>
              <w:rPr>
                <w:sz w:val="21"/>
                <w:szCs w:val="21"/>
              </w:rPr>
              <w:t>10 - South Delta</w:t>
            </w:r>
          </w:p>
        </w:tc>
        <w:tc>
          <w:tcPr>
            <w:tcW w:w="1507" w:type="dxa"/>
          </w:tcPr>
          <w:p w14:paraId="6D470F81" w14:textId="77777777" w:rsidR="00D9755D" w:rsidRPr="006B5C5B" w:rsidRDefault="00D9755D" w:rsidP="00797A55">
            <w:pPr>
              <w:jc w:val="right"/>
              <w:rPr>
                <w:sz w:val="21"/>
                <w:szCs w:val="21"/>
              </w:rPr>
            </w:pPr>
            <w:r>
              <w:rPr>
                <w:sz w:val="21"/>
                <w:szCs w:val="21"/>
              </w:rPr>
              <w:t>662-455-1053</w:t>
            </w:r>
          </w:p>
        </w:tc>
      </w:tr>
      <w:tr w:rsidR="00D9755D" w:rsidRPr="006B5C5B" w14:paraId="51446D88" w14:textId="77777777" w:rsidTr="00797A55">
        <w:tc>
          <w:tcPr>
            <w:tcW w:w="570" w:type="dxa"/>
          </w:tcPr>
          <w:p w14:paraId="324AB3F7" w14:textId="77777777" w:rsidR="00D9755D" w:rsidRPr="006B5C5B" w:rsidRDefault="00D9755D" w:rsidP="00797A55">
            <w:pPr>
              <w:jc w:val="center"/>
              <w:rPr>
                <w:b/>
                <w:bCs/>
                <w:sz w:val="21"/>
                <w:szCs w:val="21"/>
              </w:rPr>
            </w:pPr>
            <w:r>
              <w:rPr>
                <w:b/>
                <w:bCs/>
                <w:sz w:val="21"/>
                <w:szCs w:val="21"/>
              </w:rPr>
              <w:t>31</w:t>
            </w:r>
          </w:p>
        </w:tc>
        <w:tc>
          <w:tcPr>
            <w:tcW w:w="1266" w:type="dxa"/>
          </w:tcPr>
          <w:p w14:paraId="76E6CE03" w14:textId="77777777" w:rsidR="00D9755D" w:rsidRPr="006B5C5B" w:rsidRDefault="00D9755D" w:rsidP="00797A55">
            <w:pPr>
              <w:jc w:val="left"/>
              <w:rPr>
                <w:sz w:val="21"/>
                <w:szCs w:val="21"/>
              </w:rPr>
            </w:pPr>
            <w:r w:rsidRPr="00EC26D1">
              <w:t xml:space="preserve">Yazoo City </w:t>
            </w:r>
          </w:p>
        </w:tc>
        <w:tc>
          <w:tcPr>
            <w:tcW w:w="5071" w:type="dxa"/>
          </w:tcPr>
          <w:p w14:paraId="0F7A4DA4" w14:textId="77777777" w:rsidR="00D9755D" w:rsidRPr="006B5C5B" w:rsidRDefault="00D9755D" w:rsidP="00797A55">
            <w:pPr>
              <w:jc w:val="left"/>
              <w:rPr>
                <w:sz w:val="21"/>
                <w:szCs w:val="21"/>
              </w:rPr>
            </w:pPr>
            <w:r w:rsidRPr="00EC26D1">
              <w:t>110 North Jerry Clower Boulevard, Suite A, Yazoo City, MS 39194</w:t>
            </w:r>
          </w:p>
        </w:tc>
        <w:tc>
          <w:tcPr>
            <w:tcW w:w="1231" w:type="dxa"/>
          </w:tcPr>
          <w:p w14:paraId="62014C7D" w14:textId="77777777" w:rsidR="00D9755D" w:rsidRPr="006B5C5B" w:rsidRDefault="00D9755D" w:rsidP="00797A55">
            <w:pPr>
              <w:jc w:val="center"/>
              <w:rPr>
                <w:sz w:val="21"/>
                <w:szCs w:val="21"/>
              </w:rPr>
            </w:pPr>
            <w:r w:rsidRPr="00EC26D1">
              <w:t>Yazoo</w:t>
            </w:r>
          </w:p>
        </w:tc>
        <w:tc>
          <w:tcPr>
            <w:tcW w:w="1335" w:type="dxa"/>
          </w:tcPr>
          <w:p w14:paraId="66E0554A" w14:textId="77777777" w:rsidR="00D9755D" w:rsidRPr="006B5C5B" w:rsidRDefault="00D9755D" w:rsidP="00797A55">
            <w:pPr>
              <w:jc w:val="left"/>
              <w:rPr>
                <w:sz w:val="21"/>
                <w:szCs w:val="21"/>
              </w:rPr>
            </w:pPr>
            <w:r>
              <w:t xml:space="preserve">10 </w:t>
            </w:r>
            <w:r w:rsidRPr="00EC26D1">
              <w:t>-</w:t>
            </w:r>
            <w:r>
              <w:t xml:space="preserve"> </w:t>
            </w:r>
            <w:r w:rsidRPr="00EC26D1">
              <w:t>Central MS</w:t>
            </w:r>
          </w:p>
        </w:tc>
        <w:tc>
          <w:tcPr>
            <w:tcW w:w="1507" w:type="dxa"/>
          </w:tcPr>
          <w:p w14:paraId="4734D7B7" w14:textId="77777777" w:rsidR="00D9755D" w:rsidRPr="006B5C5B" w:rsidRDefault="00D9755D" w:rsidP="00797A55">
            <w:pPr>
              <w:jc w:val="right"/>
              <w:rPr>
                <w:sz w:val="21"/>
                <w:szCs w:val="21"/>
              </w:rPr>
            </w:pPr>
            <w:r w:rsidRPr="00EC26D1">
              <w:t>662-746-2309</w:t>
            </w:r>
          </w:p>
        </w:tc>
      </w:tr>
    </w:tbl>
    <w:p w14:paraId="492AE361" w14:textId="77777777" w:rsidR="00D9755D" w:rsidRDefault="00D9755D" w:rsidP="00D9755D"/>
    <w:p w14:paraId="0D61EC70" w14:textId="77777777" w:rsidR="00D9755D" w:rsidRPr="002A3566" w:rsidRDefault="00D9755D" w:rsidP="00D9755D">
      <w:pPr>
        <w:jc w:val="center"/>
      </w:pPr>
      <w:r>
        <w:t>[REMAINDER OF PAGE INTENTIONALLY LEFT BLANK]</w:t>
      </w:r>
    </w:p>
    <w:p w14:paraId="00B84342" w14:textId="38BA95F0" w:rsidR="00D9755D" w:rsidRDefault="00D9755D" w:rsidP="00C973C6">
      <w:pPr>
        <w:pStyle w:val="Normaltext"/>
      </w:pPr>
    </w:p>
    <w:p w14:paraId="37F8E1CA" w14:textId="77777777" w:rsidR="00D9755D" w:rsidRDefault="00D9755D" w:rsidP="00C973C6">
      <w:pPr>
        <w:pStyle w:val="Normaltext"/>
      </w:pPr>
    </w:p>
    <w:p w14:paraId="61FADFAB" w14:textId="77777777" w:rsidR="00D9755D" w:rsidRDefault="00D9755D" w:rsidP="00D9755D">
      <w:pPr>
        <w:rPr>
          <w:rFonts w:eastAsia="Calibri"/>
          <w:color w:val="000000"/>
          <w14:textFill>
            <w14:solidFill>
              <w14:srgbClr w14:val="000000">
                <w14:lumMod w14:val="75000"/>
              </w14:srgbClr>
            </w14:solidFill>
          </w14:textFill>
        </w:rPr>
      </w:pPr>
      <w:r>
        <w:br w:type="page"/>
      </w:r>
    </w:p>
    <w:p w14:paraId="16C5AC1F" w14:textId="1100F2FA" w:rsidR="00B40D31" w:rsidRPr="00F1367F" w:rsidRDefault="00B2551D" w:rsidP="004B4E8B">
      <w:pPr>
        <w:jc w:val="center"/>
      </w:pPr>
      <w:r w:rsidRPr="00B2551D">
        <w:rPr>
          <w:noProof/>
        </w:rPr>
        <w:lastRenderedPageBreak/>
        <w:drawing>
          <wp:inline distT="0" distB="0" distL="0" distR="0" wp14:anchorId="6C761B30" wp14:editId="3CBFAEA0">
            <wp:extent cx="6096000" cy="8453755"/>
            <wp:effectExtent l="0" t="0" r="0" b="4445"/>
            <wp:docPr id="1368961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1550" name=""/>
                    <pic:cNvPicPr/>
                  </pic:nvPicPr>
                  <pic:blipFill>
                    <a:blip r:embed="rId52"/>
                    <a:stretch>
                      <a:fillRect/>
                    </a:stretch>
                  </pic:blipFill>
                  <pic:spPr>
                    <a:xfrm>
                      <a:off x="0" y="0"/>
                      <a:ext cx="6096000" cy="8453755"/>
                    </a:xfrm>
                    <a:prstGeom prst="rect">
                      <a:avLst/>
                    </a:prstGeom>
                  </pic:spPr>
                </pic:pic>
              </a:graphicData>
            </a:graphic>
          </wp:inline>
        </w:drawing>
      </w:r>
    </w:p>
    <w:sectPr w:rsidR="00B40D31" w:rsidRPr="00F1367F" w:rsidSect="0082365B">
      <w:pgSz w:w="12240" w:h="15840"/>
      <w:pgMar w:top="1260" w:right="1320" w:bottom="1200" w:left="132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925C" w14:textId="77777777" w:rsidR="007A0D98" w:rsidRDefault="007A0D98" w:rsidP="00F72BB1">
      <w:r>
        <w:separator/>
      </w:r>
    </w:p>
  </w:endnote>
  <w:endnote w:type="continuationSeparator" w:id="0">
    <w:p w14:paraId="5F81A051" w14:textId="77777777" w:rsidR="007A0D98" w:rsidRDefault="007A0D98" w:rsidP="00F72BB1">
      <w:r>
        <w:continuationSeparator/>
      </w:r>
    </w:p>
  </w:endnote>
  <w:endnote w:type="continuationNotice" w:id="1">
    <w:p w14:paraId="3D3A165A" w14:textId="77777777" w:rsidR="007A0D98" w:rsidRDefault="007A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GJPB A+ Baskerville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60957"/>
      <w:docPartObj>
        <w:docPartGallery w:val="Page Numbers (Bottom of Page)"/>
        <w:docPartUnique/>
      </w:docPartObj>
    </w:sdtPr>
    <w:sdtContent>
      <w:sdt>
        <w:sdtPr>
          <w:id w:val="-1170707479"/>
          <w:docPartObj>
            <w:docPartGallery w:val="Page Numbers (Top of Page)"/>
            <w:docPartUnique/>
          </w:docPartObj>
        </w:sdtPr>
        <w:sdtContent>
          <w:p w14:paraId="194D8F8C" w14:textId="63327B90" w:rsidR="00B30808" w:rsidRDefault="00B308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7168" w14:textId="77777777" w:rsidR="00F6767A" w:rsidRDefault="00F6767A" w:rsidP="00A57CC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673130"/>
      <w:docPartObj>
        <w:docPartGallery w:val="Page Numbers (Bottom of Page)"/>
        <w:docPartUnique/>
      </w:docPartObj>
    </w:sdtPr>
    <w:sdtContent>
      <w:sdt>
        <w:sdtPr>
          <w:id w:val="2059970659"/>
          <w:docPartObj>
            <w:docPartGallery w:val="Page Numbers (Top of Page)"/>
            <w:docPartUnique/>
          </w:docPartObj>
        </w:sdtPr>
        <w:sdtContent>
          <w:p w14:paraId="275AEEB5" w14:textId="77777777" w:rsidR="00EE56D2" w:rsidRDefault="00EE56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846BB2" w14:textId="77777777" w:rsidR="00EE56D2" w:rsidRDefault="00EE5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154357"/>
      <w:docPartObj>
        <w:docPartGallery w:val="Page Numbers (Bottom of Page)"/>
        <w:docPartUnique/>
      </w:docPartObj>
    </w:sdtPr>
    <w:sdtContent>
      <w:sdt>
        <w:sdtPr>
          <w:id w:val="1728636285"/>
          <w:docPartObj>
            <w:docPartGallery w:val="Page Numbers (Top of Page)"/>
            <w:docPartUnique/>
          </w:docPartObj>
        </w:sdtPr>
        <w:sdtContent>
          <w:p w14:paraId="32E02F15" w14:textId="04CA4A23" w:rsidR="00A13180" w:rsidRDefault="00A131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FDD340" w14:textId="4326643C" w:rsidR="00406376" w:rsidRDefault="00406376" w:rsidP="008315BD">
    <w:pPr>
      <w:pStyle w:val="BodyText"/>
      <w:tabs>
        <w:tab w:val="left" w:pos="3960"/>
        <w:tab w:val="center" w:pos="4586"/>
      </w:tabs>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7743" w14:textId="77777777" w:rsidR="007A0D98" w:rsidRDefault="007A0D98" w:rsidP="00F72BB1">
      <w:r>
        <w:separator/>
      </w:r>
    </w:p>
  </w:footnote>
  <w:footnote w:type="continuationSeparator" w:id="0">
    <w:p w14:paraId="7ADBB5F6" w14:textId="77777777" w:rsidR="007A0D98" w:rsidRDefault="007A0D98" w:rsidP="00F72BB1">
      <w:r>
        <w:continuationSeparator/>
      </w:r>
    </w:p>
  </w:footnote>
  <w:footnote w:type="continuationNotice" w:id="1">
    <w:p w14:paraId="17A36AA3" w14:textId="77777777" w:rsidR="007A0D98" w:rsidRDefault="007A0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B15F" w14:textId="77777777" w:rsidR="00365448" w:rsidRDefault="00365448" w:rsidP="000B37A8">
    <w:pPr>
      <w:pStyle w:val="Header"/>
      <w:spacing w:before="0" w:after="0" w:line="240"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AE27" w14:textId="77777777" w:rsidR="00EC2D87" w:rsidRDefault="00EC2D87">
    <w:pPr>
      <w:pStyle w:val="Header"/>
    </w:pPr>
  </w:p>
  <w:p w14:paraId="11D6F7D0" w14:textId="77777777" w:rsidR="00EC2D87" w:rsidRDefault="00EC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552F158"/>
    <w:name w:val="Numbers 2"/>
    <w:lvl w:ilvl="0">
      <w:start w:val="1"/>
      <w:numFmt w:val="decimal"/>
      <w:pStyle w:val="Legal1"/>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name w:val="rfp"/>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33"/>
    <w:multiLevelType w:val="multilevel"/>
    <w:tmpl w:val="1D467588"/>
    <w:name w:val="AutoList4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4" w15:restartNumberingAfterBreak="0">
    <w:nsid w:val="00A319F4"/>
    <w:multiLevelType w:val="hybridMultilevel"/>
    <w:tmpl w:val="7BC4A3A8"/>
    <w:lvl w:ilvl="0" w:tplc="E00E0A08">
      <w:start w:val="1"/>
      <w:numFmt w:val="lowerLetter"/>
      <w:lvlText w:val="%1."/>
      <w:lvlJc w:val="left"/>
      <w:pPr>
        <w:ind w:left="1584" w:hanging="360"/>
      </w:pPr>
      <w:rPr>
        <w:rFonts w:hint="default"/>
        <w:b w:val="0"/>
        <w:bCs/>
      </w:rPr>
    </w:lvl>
    <w:lvl w:ilvl="1" w:tplc="04090019" w:tentative="1">
      <w:start w:val="1"/>
      <w:numFmt w:val="lowerLetter"/>
      <w:lvlText w:val="%2."/>
      <w:lvlJc w:val="left"/>
      <w:pPr>
        <w:ind w:left="2304" w:hanging="360"/>
      </w:pPr>
    </w:lvl>
    <w:lvl w:ilvl="2" w:tplc="0409001B">
      <w:start w:val="1"/>
      <w:numFmt w:val="lowerRoman"/>
      <w:lvlText w:val="%3."/>
      <w:lvlJc w:val="right"/>
      <w:pPr>
        <w:ind w:left="3204" w:hanging="36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018E59A7"/>
    <w:multiLevelType w:val="hybridMultilevel"/>
    <w:tmpl w:val="32009EC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7" w15:restartNumberingAfterBreak="0">
    <w:nsid w:val="087802E0"/>
    <w:multiLevelType w:val="hybridMultilevel"/>
    <w:tmpl w:val="F7F29F3A"/>
    <w:lvl w:ilvl="0" w:tplc="E1B2031C">
      <w:start w:val="1"/>
      <w:numFmt w:val="decimal"/>
      <w:pStyle w:val="Heading9"/>
      <w:lvlText w:val="%1."/>
      <w:lvlJc w:val="left"/>
      <w:pPr>
        <w:ind w:left="2160" w:hanging="360"/>
      </w:pPr>
      <w:rPr>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45554C"/>
    <w:multiLevelType w:val="hybridMultilevel"/>
    <w:tmpl w:val="22B4B818"/>
    <w:lvl w:ilvl="0" w:tplc="55484058">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D0E69"/>
    <w:multiLevelType w:val="hybridMultilevel"/>
    <w:tmpl w:val="23140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F2712"/>
    <w:multiLevelType w:val="hybridMultilevel"/>
    <w:tmpl w:val="2B34B0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15:restartNumberingAfterBreak="0">
    <w:nsid w:val="23C27F47"/>
    <w:multiLevelType w:val="hybridMultilevel"/>
    <w:tmpl w:val="5672E538"/>
    <w:lvl w:ilvl="0" w:tplc="24680122">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F646E"/>
    <w:multiLevelType w:val="hybridMultilevel"/>
    <w:tmpl w:val="02D639D6"/>
    <w:lvl w:ilvl="0" w:tplc="1C1A8052">
      <w:start w:val="1"/>
      <w:numFmt w:val="upperRoman"/>
      <w:lvlText w:val="%1."/>
      <w:lvlJc w:val="left"/>
      <w:pPr>
        <w:ind w:left="272" w:hanging="273"/>
      </w:pPr>
      <w:rPr>
        <w:rFonts w:hint="default"/>
        <w:spacing w:val="-1"/>
        <w:w w:val="91"/>
        <w:lang w:val="en-US" w:eastAsia="en-US" w:bidi="ar-SA"/>
      </w:rPr>
    </w:lvl>
    <w:lvl w:ilvl="1" w:tplc="1570E5E0">
      <w:start w:val="1"/>
      <w:numFmt w:val="lowerLetter"/>
      <w:lvlText w:val="%2."/>
      <w:lvlJc w:val="left"/>
      <w:pPr>
        <w:ind w:left="360" w:hanging="360"/>
      </w:pPr>
      <w:rPr>
        <w:rFonts w:ascii="Times New Roman" w:eastAsia="Calibri" w:hAnsi="Times New Roman" w:cs="Times New Roman"/>
        <w:b w:val="0"/>
        <w:bCs w:val="0"/>
        <w:i w:val="0"/>
        <w:iCs w:val="0"/>
        <w:spacing w:val="-1"/>
        <w:w w:val="100"/>
        <w:sz w:val="24"/>
        <w:szCs w:val="24"/>
        <w:lang w:val="en-US" w:eastAsia="en-US" w:bidi="ar-SA"/>
      </w:rPr>
    </w:lvl>
    <w:lvl w:ilvl="2" w:tplc="E02EC56C">
      <w:start w:val="1"/>
      <w:numFmt w:val="lowerRoman"/>
      <w:lvlText w:val="%3."/>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238D98C">
      <w:numFmt w:val="bullet"/>
      <w:lvlText w:val="•"/>
      <w:lvlJc w:val="left"/>
      <w:pPr>
        <w:ind w:left="820" w:hanging="360"/>
      </w:pPr>
      <w:rPr>
        <w:rFonts w:hint="default"/>
        <w:lang w:val="en-US" w:eastAsia="en-US" w:bidi="ar-SA"/>
      </w:rPr>
    </w:lvl>
    <w:lvl w:ilvl="4" w:tplc="633C4E44">
      <w:numFmt w:val="bullet"/>
      <w:lvlText w:val="•"/>
      <w:lvlJc w:val="left"/>
      <w:pPr>
        <w:ind w:left="2091" w:hanging="360"/>
      </w:pPr>
      <w:rPr>
        <w:rFonts w:hint="default"/>
        <w:lang w:val="en-US" w:eastAsia="en-US" w:bidi="ar-SA"/>
      </w:rPr>
    </w:lvl>
    <w:lvl w:ilvl="5" w:tplc="EF624A04">
      <w:numFmt w:val="bullet"/>
      <w:lvlText w:val="•"/>
      <w:lvlJc w:val="left"/>
      <w:pPr>
        <w:ind w:left="3362" w:hanging="360"/>
      </w:pPr>
      <w:rPr>
        <w:rFonts w:hint="default"/>
        <w:lang w:val="en-US" w:eastAsia="en-US" w:bidi="ar-SA"/>
      </w:rPr>
    </w:lvl>
    <w:lvl w:ilvl="6" w:tplc="F4B2ED8C">
      <w:numFmt w:val="bullet"/>
      <w:lvlText w:val="•"/>
      <w:lvlJc w:val="left"/>
      <w:pPr>
        <w:ind w:left="4634" w:hanging="360"/>
      </w:pPr>
      <w:rPr>
        <w:rFonts w:hint="default"/>
        <w:lang w:val="en-US" w:eastAsia="en-US" w:bidi="ar-SA"/>
      </w:rPr>
    </w:lvl>
    <w:lvl w:ilvl="7" w:tplc="B14AE452">
      <w:numFmt w:val="bullet"/>
      <w:lvlText w:val="•"/>
      <w:lvlJc w:val="left"/>
      <w:pPr>
        <w:ind w:left="5905" w:hanging="360"/>
      </w:pPr>
      <w:rPr>
        <w:rFonts w:hint="default"/>
        <w:lang w:val="en-US" w:eastAsia="en-US" w:bidi="ar-SA"/>
      </w:rPr>
    </w:lvl>
    <w:lvl w:ilvl="8" w:tplc="9AFE6B9C">
      <w:numFmt w:val="bullet"/>
      <w:lvlText w:val="•"/>
      <w:lvlJc w:val="left"/>
      <w:pPr>
        <w:ind w:left="7177" w:hanging="360"/>
      </w:pPr>
      <w:rPr>
        <w:rFonts w:hint="default"/>
        <w:lang w:val="en-US" w:eastAsia="en-US" w:bidi="ar-SA"/>
      </w:rPr>
    </w:lvl>
  </w:abstractNum>
  <w:abstractNum w:abstractNumId="14" w15:restartNumberingAfterBreak="0">
    <w:nsid w:val="24BD2327"/>
    <w:multiLevelType w:val="hybridMultilevel"/>
    <w:tmpl w:val="D91A79E0"/>
    <w:lvl w:ilvl="0" w:tplc="A5A8C9B0">
      <w:start w:val="1"/>
      <w:numFmt w:val="lowerRoman"/>
      <w:lvlText w:val="%1."/>
      <w:lvlJc w:val="left"/>
      <w:pPr>
        <w:ind w:left="1170" w:hanging="720"/>
      </w:pPr>
      <w:rPr>
        <w:rFonts w:hint="default"/>
      </w:rPr>
    </w:lvl>
    <w:lvl w:ilvl="1" w:tplc="04090019" w:tentative="1">
      <w:start w:val="1"/>
      <w:numFmt w:val="lowerLetter"/>
      <w:lvlText w:val="%2."/>
      <w:lvlJc w:val="left"/>
      <w:pPr>
        <w:ind w:left="3924" w:hanging="360"/>
      </w:pPr>
    </w:lvl>
    <w:lvl w:ilvl="2" w:tplc="0409001B">
      <w:start w:val="1"/>
      <w:numFmt w:val="lowerRoman"/>
      <w:lvlText w:val="%3."/>
      <w:lvlJc w:val="right"/>
      <w:pPr>
        <w:ind w:left="4644" w:hanging="180"/>
      </w:pPr>
    </w:lvl>
    <w:lvl w:ilvl="3" w:tplc="0409000F" w:tentative="1">
      <w:start w:val="1"/>
      <w:numFmt w:val="decimal"/>
      <w:lvlText w:val="%4."/>
      <w:lvlJc w:val="left"/>
      <w:pPr>
        <w:ind w:left="5364" w:hanging="360"/>
      </w:pPr>
    </w:lvl>
    <w:lvl w:ilvl="4" w:tplc="04090019" w:tentative="1">
      <w:start w:val="1"/>
      <w:numFmt w:val="lowerLetter"/>
      <w:lvlText w:val="%5."/>
      <w:lvlJc w:val="left"/>
      <w:pPr>
        <w:ind w:left="6084" w:hanging="360"/>
      </w:pPr>
    </w:lvl>
    <w:lvl w:ilvl="5" w:tplc="0409001B" w:tentative="1">
      <w:start w:val="1"/>
      <w:numFmt w:val="lowerRoman"/>
      <w:lvlText w:val="%6."/>
      <w:lvlJc w:val="right"/>
      <w:pPr>
        <w:ind w:left="6804" w:hanging="180"/>
      </w:pPr>
    </w:lvl>
    <w:lvl w:ilvl="6" w:tplc="0409000F" w:tentative="1">
      <w:start w:val="1"/>
      <w:numFmt w:val="decimal"/>
      <w:lvlText w:val="%7."/>
      <w:lvlJc w:val="left"/>
      <w:pPr>
        <w:ind w:left="7524" w:hanging="360"/>
      </w:pPr>
    </w:lvl>
    <w:lvl w:ilvl="7" w:tplc="04090019" w:tentative="1">
      <w:start w:val="1"/>
      <w:numFmt w:val="lowerLetter"/>
      <w:lvlText w:val="%8."/>
      <w:lvlJc w:val="left"/>
      <w:pPr>
        <w:ind w:left="8244" w:hanging="360"/>
      </w:pPr>
    </w:lvl>
    <w:lvl w:ilvl="8" w:tplc="0409001B" w:tentative="1">
      <w:start w:val="1"/>
      <w:numFmt w:val="lowerRoman"/>
      <w:lvlText w:val="%9."/>
      <w:lvlJc w:val="right"/>
      <w:pPr>
        <w:ind w:left="8964" w:hanging="180"/>
      </w:pPr>
    </w:lvl>
  </w:abstractNum>
  <w:abstractNum w:abstractNumId="15" w15:restartNumberingAfterBreak="0">
    <w:nsid w:val="24D52DD4"/>
    <w:multiLevelType w:val="multilevel"/>
    <w:tmpl w:val="9BCA42FA"/>
    <w:lvl w:ilvl="0">
      <w:start w:val="1"/>
      <w:numFmt w:val="decimal"/>
      <w:lvlText w:val="%1."/>
      <w:lvlJc w:val="left"/>
      <w:pPr>
        <w:ind w:left="720" w:hanging="360"/>
      </w:pPr>
      <w:rPr>
        <w:rFonts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57D5612"/>
    <w:multiLevelType w:val="multilevel"/>
    <w:tmpl w:val="B4FE2250"/>
    <w:lvl w:ilvl="0">
      <w:start w:val="3"/>
      <w:numFmt w:val="decimal"/>
      <w:lvlText w:val="%1"/>
      <w:lvlJc w:val="left"/>
      <w:pPr>
        <w:ind w:left="1640" w:hanging="540"/>
      </w:pPr>
      <w:rPr>
        <w:rFonts w:hint="default"/>
        <w:lang w:val="en-US" w:eastAsia="en-US" w:bidi="ar-SA"/>
      </w:rPr>
    </w:lvl>
    <w:lvl w:ilvl="1">
      <w:start w:val="5"/>
      <w:numFmt w:val="decimal"/>
      <w:lvlText w:val="%1.%2"/>
      <w:lvlJc w:val="left"/>
      <w:pPr>
        <w:ind w:left="1640" w:hanging="540"/>
      </w:pPr>
      <w:rPr>
        <w:rFonts w:ascii="Times New Roman" w:eastAsia="Times New Roman" w:hAnsi="Times New Roman" w:cs="Times New Roman" w:hint="default"/>
        <w:b/>
        <w:bCs/>
        <w:i w:val="0"/>
        <w:iCs w:val="0"/>
        <w:color w:val="2E5395"/>
        <w:w w:val="99"/>
        <w:sz w:val="26"/>
        <w:szCs w:val="26"/>
        <w:lang w:val="en-US" w:eastAsia="en-US" w:bidi="ar-SA"/>
      </w:rPr>
    </w:lvl>
    <w:lvl w:ilvl="2">
      <w:start w:val="1"/>
      <w:numFmt w:val="decimal"/>
      <w:pStyle w:val="Style2"/>
      <w:lvlText w:val="%1.%2.%3"/>
      <w:lvlJc w:val="left"/>
      <w:pPr>
        <w:ind w:left="2360" w:hanging="720"/>
      </w:pPr>
      <w:rPr>
        <w:rFonts w:hint="default"/>
        <w:spacing w:val="-1"/>
        <w:w w:val="100"/>
        <w:lang w:val="en-US" w:eastAsia="en-US" w:bidi="ar-SA"/>
      </w:rPr>
    </w:lvl>
    <w:lvl w:ilvl="3">
      <w:start w:val="1"/>
      <w:numFmt w:val="decimal"/>
      <w:lvlText w:val="%1.%2.%3.%4"/>
      <w:lvlJc w:val="left"/>
      <w:pPr>
        <w:ind w:left="3060" w:hanging="720"/>
      </w:pPr>
      <w:rPr>
        <w:rFonts w:hint="default"/>
        <w:w w:val="100"/>
        <w:lang w:val="en-US" w:eastAsia="en-US" w:bidi="ar-SA"/>
      </w:rPr>
    </w:lvl>
    <w:lvl w:ilvl="4">
      <w:start w:val="1"/>
      <w:numFmt w:val="decimal"/>
      <w:lvlText w:val="%5."/>
      <w:lvlJc w:val="left"/>
      <w:pPr>
        <w:ind w:left="3440" w:hanging="720"/>
      </w:pPr>
      <w:rPr>
        <w:rFonts w:ascii="Times New Roman" w:eastAsia="Times New Roman" w:hAnsi="Times New Roman" w:cs="Times New Roman" w:hint="default"/>
        <w:b w:val="0"/>
        <w:bCs w:val="0"/>
        <w:i w:val="0"/>
        <w:iCs w:val="0"/>
        <w:w w:val="100"/>
        <w:sz w:val="22"/>
        <w:szCs w:val="22"/>
        <w:lang w:val="en-US" w:eastAsia="en-US" w:bidi="ar-SA"/>
      </w:rPr>
    </w:lvl>
    <w:lvl w:ilvl="5">
      <w:start w:val="1"/>
      <w:numFmt w:val="lowerLetter"/>
      <w:lvlText w:val="%6."/>
      <w:lvlJc w:val="left"/>
      <w:pPr>
        <w:ind w:left="3801" w:hanging="720"/>
      </w:pPr>
      <w:rPr>
        <w:rFonts w:ascii="Times New Roman" w:eastAsia="Times New Roman" w:hAnsi="Times New Roman" w:cs="Times New Roman" w:hint="default"/>
        <w:b w:val="0"/>
        <w:bCs w:val="0"/>
        <w:i w:val="0"/>
        <w:iCs w:val="0"/>
        <w:w w:val="100"/>
        <w:sz w:val="22"/>
        <w:szCs w:val="22"/>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640" w:hanging="720"/>
      </w:pPr>
      <w:rPr>
        <w:rFonts w:hint="default"/>
        <w:lang w:val="en-US" w:eastAsia="en-US" w:bidi="ar-SA"/>
      </w:rPr>
    </w:lvl>
    <w:lvl w:ilvl="8">
      <w:numFmt w:val="bullet"/>
      <w:lvlText w:val="•"/>
      <w:lvlJc w:val="left"/>
      <w:pPr>
        <w:ind w:left="8920" w:hanging="720"/>
      </w:pPr>
      <w:rPr>
        <w:rFonts w:hint="default"/>
        <w:lang w:val="en-US" w:eastAsia="en-US" w:bidi="ar-SA"/>
      </w:rPr>
    </w:lvl>
  </w:abstractNum>
  <w:abstractNum w:abstractNumId="17" w15:restartNumberingAfterBreak="0">
    <w:nsid w:val="26246B2F"/>
    <w:multiLevelType w:val="hybridMultilevel"/>
    <w:tmpl w:val="7586F734"/>
    <w:lvl w:ilvl="0" w:tplc="FFFFFFFF">
      <w:start w:val="1"/>
      <w:numFmt w:val="decimal"/>
      <w:lvlText w:val="%1."/>
      <w:lvlJc w:val="left"/>
      <w:pPr>
        <w:ind w:left="1440" w:hanging="360"/>
      </w:pPr>
      <w:rPr>
        <w:rFonts w:hint="default"/>
        <w:b w:val="0"/>
        <w:bCs w:val="0"/>
        <w:color w:val="000000" w:themeColor="text1"/>
      </w:rPr>
    </w:lvl>
    <w:lvl w:ilvl="1" w:tplc="FFFFFFFF">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9" w15:restartNumberingAfterBreak="0">
    <w:nsid w:val="27DD14D8"/>
    <w:multiLevelType w:val="hybridMultilevel"/>
    <w:tmpl w:val="C67AB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51ADE"/>
    <w:multiLevelType w:val="hybridMultilevel"/>
    <w:tmpl w:val="9AAE97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425B37"/>
    <w:multiLevelType w:val="hybridMultilevel"/>
    <w:tmpl w:val="7D06C48E"/>
    <w:name w:val="rfp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1F11DF3"/>
    <w:multiLevelType w:val="hybridMultilevel"/>
    <w:tmpl w:val="86C2383A"/>
    <w:lvl w:ilvl="0" w:tplc="520851B0">
      <w:start w:val="1"/>
      <w:numFmt w:val="lowerLetter"/>
      <w:lvlText w:val="%1."/>
      <w:lvlJc w:val="left"/>
      <w:pPr>
        <w:ind w:left="45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BC06D6"/>
    <w:multiLevelType w:val="hybridMultilevel"/>
    <w:tmpl w:val="E3A86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61909"/>
    <w:multiLevelType w:val="hybridMultilevel"/>
    <w:tmpl w:val="474EE8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38DF7560"/>
    <w:multiLevelType w:val="hybridMultilevel"/>
    <w:tmpl w:val="361E8B46"/>
    <w:lvl w:ilvl="0" w:tplc="5D3EADF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D5B09"/>
    <w:multiLevelType w:val="hybridMultilevel"/>
    <w:tmpl w:val="01C2F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823964"/>
    <w:multiLevelType w:val="hybridMultilevel"/>
    <w:tmpl w:val="2B68B0D2"/>
    <w:lvl w:ilvl="0" w:tplc="04090001">
      <w:start w:val="1"/>
      <w:numFmt w:val="bullet"/>
      <w:lvlText w:val=""/>
      <w:lvlJc w:val="left"/>
      <w:pPr>
        <w:ind w:left="360" w:hanging="360"/>
      </w:pPr>
      <w:rPr>
        <w:rFonts w:ascii="Symbol" w:hAnsi="Symbol" w:hint="default"/>
      </w:rPr>
    </w:lvl>
    <w:lvl w:ilvl="1" w:tplc="E8A21802">
      <w:start w:val="1"/>
      <w:numFmt w:val="bullet"/>
      <w:pStyle w:val="Bullets1inden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AD27D1"/>
    <w:multiLevelType w:val="hybridMultilevel"/>
    <w:tmpl w:val="B436F048"/>
    <w:lvl w:ilvl="0" w:tplc="04090019">
      <w:start w:val="1"/>
      <w:numFmt w:val="lowerLetter"/>
      <w:lvlText w:val="%1."/>
      <w:lvlJc w:val="left"/>
      <w:pPr>
        <w:ind w:left="72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E56D37"/>
    <w:multiLevelType w:val="multilevel"/>
    <w:tmpl w:val="2062C508"/>
    <w:lvl w:ilvl="0">
      <w:start w:val="1"/>
      <w:numFmt w:val="decimal"/>
      <w:lvlText w:val="%1."/>
      <w:lvlJc w:val="left"/>
      <w:pPr>
        <w:ind w:left="720" w:hanging="360"/>
      </w:pPr>
      <w:rPr>
        <w:rFonts w:hint="default"/>
      </w:rPr>
    </w:lvl>
    <w:lvl w:ilvl="1">
      <w:start w:val="3"/>
      <w:numFmt w:val="decimal"/>
      <w:isLgl/>
      <w:lvlText w:val="%1.%2"/>
      <w:lvlJc w:val="left"/>
      <w:pPr>
        <w:ind w:left="1230" w:hanging="870"/>
      </w:pPr>
      <w:rPr>
        <w:rFonts w:hint="default"/>
      </w:rPr>
    </w:lvl>
    <w:lvl w:ilvl="2">
      <w:start w:val="6"/>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D122AF9"/>
    <w:multiLevelType w:val="hybridMultilevel"/>
    <w:tmpl w:val="47BEBFBC"/>
    <w:lvl w:ilvl="0" w:tplc="822AF462">
      <w:start w:val="1"/>
      <w:numFmt w:val="upperLetter"/>
      <w:pStyle w:val="HeadingA"/>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pStyle w:val="HeadingA"/>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E660199"/>
    <w:multiLevelType w:val="hybridMultilevel"/>
    <w:tmpl w:val="E070B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C2957C">
      <w:start w:val="1"/>
      <w:numFmt w:val="decimal"/>
      <w:lvlText w:val="%3"/>
      <w:lvlJc w:val="left"/>
      <w:pPr>
        <w:ind w:left="2340" w:hanging="360"/>
      </w:pPr>
      <w:rPr>
        <w:rFonts w:hint="default"/>
      </w:rPr>
    </w:lvl>
    <w:lvl w:ilvl="3" w:tplc="EC4A8020">
      <w:start w:val="6"/>
      <w:numFmt w:val="decimal"/>
      <w:lvlText w:val="%4)"/>
      <w:lvlJc w:val="left"/>
      <w:pPr>
        <w:ind w:left="2880" w:hanging="360"/>
      </w:pPr>
      <w:rPr>
        <w:rFonts w:hint="default"/>
      </w:rPr>
    </w:lvl>
    <w:lvl w:ilvl="4" w:tplc="2934F47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C57B9"/>
    <w:multiLevelType w:val="hybridMultilevel"/>
    <w:tmpl w:val="285EF9A4"/>
    <w:name w:val="rfp222"/>
    <w:lvl w:ilvl="0" w:tplc="0409000F">
      <w:start w:val="1"/>
      <w:numFmt w:val="bullet"/>
      <w:pStyle w:val="FOXBullets"/>
      <w:lvlText w:val=""/>
      <w:lvlJc w:val="left"/>
      <w:pPr>
        <w:tabs>
          <w:tab w:val="num" w:pos="360"/>
        </w:tabs>
        <w:ind w:left="360" w:hanging="360"/>
      </w:pPr>
      <w:rPr>
        <w:rFonts w:ascii="Wingdings" w:hAnsi="Wingdings" w:hint="default"/>
        <w:color w:val="000080"/>
        <w:sz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D04223"/>
    <w:multiLevelType w:val="singleLevel"/>
    <w:tmpl w:val="04090015"/>
    <w:name w:val="rfp32"/>
    <w:lvl w:ilvl="0">
      <w:start w:val="1"/>
      <w:numFmt w:val="upperLetter"/>
      <w:pStyle w:val="Bullet"/>
      <w:lvlText w:val="%1."/>
      <w:lvlJc w:val="left"/>
      <w:pPr>
        <w:tabs>
          <w:tab w:val="num" w:pos="360"/>
        </w:tabs>
        <w:ind w:left="360" w:hanging="360"/>
      </w:pPr>
      <w:rPr>
        <w:rFonts w:hint="default"/>
      </w:rPr>
    </w:lvl>
  </w:abstractNum>
  <w:abstractNum w:abstractNumId="34"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36" w15:restartNumberingAfterBreak="0">
    <w:nsid w:val="46294468"/>
    <w:multiLevelType w:val="hybridMultilevel"/>
    <w:tmpl w:val="2ADEF2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A44FB7"/>
    <w:multiLevelType w:val="hybridMultilevel"/>
    <w:tmpl w:val="0368F338"/>
    <w:lvl w:ilvl="0" w:tplc="CA4EB688">
      <w:start w:val="1"/>
      <w:numFmt w:val="decimal"/>
      <w:pStyle w:val="FOXNumbers"/>
      <w:lvlText w:val="%1."/>
      <w:lvlJc w:val="left"/>
      <w:pPr>
        <w:tabs>
          <w:tab w:val="num" w:pos="360"/>
        </w:tabs>
        <w:ind w:left="360" w:hanging="360"/>
      </w:pPr>
      <w:rPr>
        <w:rFonts w:hint="default"/>
        <w:b w:val="0"/>
        <w:bCs w:val="0"/>
        <w:color w:val="000000" w:themeColor="text1"/>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503C958A">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C3C4C25"/>
    <w:multiLevelType w:val="hybridMultilevel"/>
    <w:tmpl w:val="FDE86462"/>
    <w:styleLink w:val="CurrentList1"/>
    <w:lvl w:ilvl="0" w:tplc="0AEA25AC">
      <w:start w:val="1"/>
      <w:numFmt w:val="lowerLetter"/>
      <w:pStyle w:val="NumberA"/>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4C12C30"/>
    <w:multiLevelType w:val="hybridMultilevel"/>
    <w:tmpl w:val="BEB2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B0CDE"/>
    <w:multiLevelType w:val="hybridMultilevel"/>
    <w:tmpl w:val="10C6B888"/>
    <w:lvl w:ilvl="0" w:tplc="C966D5AA">
      <w:start w:val="1"/>
      <w:numFmt w:val="bullet"/>
      <w:pStyle w:val="Bullets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0E0C00"/>
    <w:multiLevelType w:val="hybridMultilevel"/>
    <w:tmpl w:val="F528819E"/>
    <w:lvl w:ilvl="0" w:tplc="08C2407A">
      <w:start w:val="1"/>
      <w:numFmt w:val="decimal"/>
      <w:pStyle w:val="Header3"/>
      <w:lvlText w:val="4.20.%1"/>
      <w:lvlJc w:val="left"/>
      <w:pPr>
        <w:ind w:left="171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5AE8301C"/>
    <w:multiLevelType w:val="hybridMultilevel"/>
    <w:tmpl w:val="57A26B4C"/>
    <w:lvl w:ilvl="0" w:tplc="C09E1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B89508F"/>
    <w:multiLevelType w:val="hybridMultilevel"/>
    <w:tmpl w:val="71CE6A76"/>
    <w:lvl w:ilvl="0" w:tplc="7064334E">
      <w:start w:val="1"/>
      <w:numFmt w:val="decimal"/>
      <w:lvlText w:val="%1."/>
      <w:lvlJc w:val="left"/>
      <w:pPr>
        <w:ind w:left="16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2274E0"/>
    <w:multiLevelType w:val="hybridMultilevel"/>
    <w:tmpl w:val="1F8205A8"/>
    <w:name w:val="NumberText122222244"/>
    <w:lvl w:ilvl="0" w:tplc="9AA42180">
      <w:start w:val="1"/>
      <w:numFmt w:val="bullet"/>
      <w:lvlText w:val=""/>
      <w:lvlJc w:val="left"/>
      <w:pPr>
        <w:ind w:left="1080" w:hanging="360"/>
      </w:pPr>
      <w:rPr>
        <w:rFonts w:ascii="Symbol" w:hAnsi="Symbol" w:hint="default"/>
      </w:rPr>
    </w:lvl>
    <w:lvl w:ilvl="1" w:tplc="81727530" w:tentative="1">
      <w:start w:val="1"/>
      <w:numFmt w:val="bullet"/>
      <w:lvlText w:val="o"/>
      <w:lvlJc w:val="left"/>
      <w:pPr>
        <w:ind w:left="1800" w:hanging="360"/>
      </w:pPr>
      <w:rPr>
        <w:rFonts w:ascii="Courier New" w:hAnsi="Courier New" w:cs="Courier New" w:hint="default"/>
      </w:rPr>
    </w:lvl>
    <w:lvl w:ilvl="2" w:tplc="50927BE0" w:tentative="1">
      <w:start w:val="1"/>
      <w:numFmt w:val="bullet"/>
      <w:lvlText w:val=""/>
      <w:lvlJc w:val="left"/>
      <w:pPr>
        <w:ind w:left="2520" w:hanging="360"/>
      </w:pPr>
      <w:rPr>
        <w:rFonts w:ascii="Wingdings" w:hAnsi="Wingdings" w:hint="default"/>
      </w:rPr>
    </w:lvl>
    <w:lvl w:ilvl="3" w:tplc="AE54392E" w:tentative="1">
      <w:start w:val="1"/>
      <w:numFmt w:val="bullet"/>
      <w:lvlText w:val=""/>
      <w:lvlJc w:val="left"/>
      <w:pPr>
        <w:ind w:left="3240" w:hanging="360"/>
      </w:pPr>
      <w:rPr>
        <w:rFonts w:ascii="Symbol" w:hAnsi="Symbol" w:hint="default"/>
      </w:rPr>
    </w:lvl>
    <w:lvl w:ilvl="4" w:tplc="EC2E6686" w:tentative="1">
      <w:start w:val="1"/>
      <w:numFmt w:val="bullet"/>
      <w:lvlText w:val="o"/>
      <w:lvlJc w:val="left"/>
      <w:pPr>
        <w:ind w:left="3960" w:hanging="360"/>
      </w:pPr>
      <w:rPr>
        <w:rFonts w:ascii="Courier New" w:hAnsi="Courier New" w:cs="Courier New" w:hint="default"/>
      </w:rPr>
    </w:lvl>
    <w:lvl w:ilvl="5" w:tplc="B23AD786" w:tentative="1">
      <w:start w:val="1"/>
      <w:numFmt w:val="bullet"/>
      <w:lvlText w:val=""/>
      <w:lvlJc w:val="left"/>
      <w:pPr>
        <w:ind w:left="4680" w:hanging="360"/>
      </w:pPr>
      <w:rPr>
        <w:rFonts w:ascii="Wingdings" w:hAnsi="Wingdings" w:hint="default"/>
      </w:rPr>
    </w:lvl>
    <w:lvl w:ilvl="6" w:tplc="E146D9C6" w:tentative="1">
      <w:start w:val="1"/>
      <w:numFmt w:val="bullet"/>
      <w:lvlText w:val=""/>
      <w:lvlJc w:val="left"/>
      <w:pPr>
        <w:ind w:left="5400" w:hanging="360"/>
      </w:pPr>
      <w:rPr>
        <w:rFonts w:ascii="Symbol" w:hAnsi="Symbol" w:hint="default"/>
      </w:rPr>
    </w:lvl>
    <w:lvl w:ilvl="7" w:tplc="3880E826" w:tentative="1">
      <w:start w:val="1"/>
      <w:numFmt w:val="bullet"/>
      <w:lvlText w:val="o"/>
      <w:lvlJc w:val="left"/>
      <w:pPr>
        <w:ind w:left="6120" w:hanging="360"/>
      </w:pPr>
      <w:rPr>
        <w:rFonts w:ascii="Courier New" w:hAnsi="Courier New" w:cs="Courier New" w:hint="default"/>
      </w:rPr>
    </w:lvl>
    <w:lvl w:ilvl="8" w:tplc="B17C51B0" w:tentative="1">
      <w:start w:val="1"/>
      <w:numFmt w:val="bullet"/>
      <w:lvlText w:val=""/>
      <w:lvlJc w:val="left"/>
      <w:pPr>
        <w:ind w:left="6840" w:hanging="360"/>
      </w:pPr>
      <w:rPr>
        <w:rFonts w:ascii="Wingdings" w:hAnsi="Wingdings" w:hint="default"/>
      </w:rPr>
    </w:lvl>
  </w:abstractNum>
  <w:abstractNum w:abstractNumId="47" w15:restartNumberingAfterBreak="0">
    <w:nsid w:val="5FCD7B1A"/>
    <w:multiLevelType w:val="hybridMultilevel"/>
    <w:tmpl w:val="2ADEF2AE"/>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8" w15:restartNumberingAfterBreak="0">
    <w:nsid w:val="610F3B0E"/>
    <w:multiLevelType w:val="hybridMultilevel"/>
    <w:tmpl w:val="9D22C2D0"/>
    <w:lvl w:ilvl="0" w:tplc="CB10DE70">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C05492"/>
    <w:multiLevelType w:val="hybridMultilevel"/>
    <w:tmpl w:val="A03E1B40"/>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81867814">
      <w:start w:val="1"/>
      <w:numFmt w:val="decimal"/>
      <w:lvlText w:val="%3."/>
      <w:lvlJc w:val="left"/>
      <w:pPr>
        <w:ind w:left="2340" w:hanging="360"/>
      </w:pPr>
      <w:rPr>
        <w:rFonts w:hint="default"/>
      </w:rPr>
    </w:lvl>
    <w:lvl w:ilvl="3" w:tplc="28A007A2">
      <w:start w:val="1"/>
      <w:numFmt w:val="upperLetter"/>
      <w:lvlText w:val="%4."/>
      <w:lvlJc w:val="left"/>
      <w:pPr>
        <w:ind w:left="2880" w:hanging="360"/>
      </w:pPr>
      <w:rPr>
        <w:rFonts w:hint="default"/>
      </w:rPr>
    </w:lvl>
    <w:lvl w:ilvl="4" w:tplc="CB10DE7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C67CF"/>
    <w:multiLevelType w:val="hybridMultilevel"/>
    <w:tmpl w:val="2ADEF2AE"/>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1" w15:restartNumberingAfterBreak="0">
    <w:nsid w:val="72365E49"/>
    <w:multiLevelType w:val="hybridMultilevel"/>
    <w:tmpl w:val="D150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3B6697"/>
    <w:multiLevelType w:val="hybridMultilevel"/>
    <w:tmpl w:val="E30C0516"/>
    <w:lvl w:ilvl="0" w:tplc="32AA0EB0">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4DF5F69"/>
    <w:multiLevelType w:val="hybridMultilevel"/>
    <w:tmpl w:val="5672E538"/>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9E71BD"/>
    <w:multiLevelType w:val="hybridMultilevel"/>
    <w:tmpl w:val="2ADEF2AE"/>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5" w15:restartNumberingAfterBreak="0">
    <w:nsid w:val="77CD4562"/>
    <w:multiLevelType w:val="hybridMultilevel"/>
    <w:tmpl w:val="CA44274C"/>
    <w:lvl w:ilvl="0" w:tplc="065098AE">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B93DCF"/>
    <w:multiLevelType w:val="multilevel"/>
    <w:tmpl w:val="FB6E6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0029876">
    <w:abstractNumId w:val="32"/>
  </w:num>
  <w:num w:numId="2" w16cid:durableId="398134527">
    <w:abstractNumId w:val="0"/>
    <w:lvlOverride w:ilvl="0">
      <w:lvl w:ilvl="0">
        <w:start w:val="1"/>
        <w:numFmt w:val="decimal"/>
        <w:pStyle w:val="Legal1"/>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sz w:val="22"/>
          <w:szCs w:val="22"/>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16cid:durableId="1812094033">
    <w:abstractNumId w:val="1"/>
    <w:lvlOverride w:ilvl="0">
      <w:lvl w:ilvl="0">
        <w:start w:val="1"/>
        <w:numFmt w:val="decimal"/>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4" w16cid:durableId="586886959">
    <w:abstractNumId w:val="2"/>
    <w:lvlOverride w:ilvl="0">
      <w:startOverride w:val="15"/>
      <w:lvl w:ilvl="0">
        <w:start w:val="15"/>
        <w:numFmt w:val="low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27220237">
    <w:abstractNumId w:val="45"/>
  </w:num>
  <w:num w:numId="6" w16cid:durableId="250940429">
    <w:abstractNumId w:val="11"/>
  </w:num>
  <w:num w:numId="7" w16cid:durableId="240263815">
    <w:abstractNumId w:val="35"/>
  </w:num>
  <w:num w:numId="8" w16cid:durableId="1322081091">
    <w:abstractNumId w:val="37"/>
  </w:num>
  <w:num w:numId="9" w16cid:durableId="1523935920">
    <w:abstractNumId w:val="3"/>
  </w:num>
  <w:num w:numId="10" w16cid:durableId="804083481">
    <w:abstractNumId w:val="18"/>
  </w:num>
  <w:num w:numId="11" w16cid:durableId="893586975">
    <w:abstractNumId w:val="6"/>
  </w:num>
  <w:num w:numId="12" w16cid:durableId="411245300">
    <w:abstractNumId w:val="34"/>
  </w:num>
  <w:num w:numId="13" w16cid:durableId="839810938">
    <w:abstractNumId w:val="41"/>
  </w:num>
  <w:num w:numId="14" w16cid:durableId="95760068">
    <w:abstractNumId w:val="27"/>
  </w:num>
  <w:num w:numId="15" w16cid:durableId="564875827">
    <w:abstractNumId w:val="30"/>
  </w:num>
  <w:num w:numId="16" w16cid:durableId="1630668439">
    <w:abstractNumId w:val="7"/>
  </w:num>
  <w:num w:numId="17" w16cid:durableId="1581406035">
    <w:abstractNumId w:val="33"/>
  </w:num>
  <w:num w:numId="18" w16cid:durableId="1430537964">
    <w:abstractNumId w:val="16"/>
  </w:num>
  <w:num w:numId="19" w16cid:durableId="105514114">
    <w:abstractNumId w:val="39"/>
  </w:num>
  <w:num w:numId="20" w16cid:durableId="2072266562">
    <w:abstractNumId w:val="43"/>
  </w:num>
  <w:num w:numId="21" w16cid:durableId="1620916567">
    <w:abstractNumId w:val="42"/>
  </w:num>
  <w:num w:numId="22" w16cid:durableId="2009359531">
    <w:abstractNumId w:val="38"/>
  </w:num>
  <w:num w:numId="23" w16cid:durableId="1870416550">
    <w:abstractNumId w:val="5"/>
  </w:num>
  <w:num w:numId="24" w16cid:durableId="1414665762">
    <w:abstractNumId w:val="31"/>
  </w:num>
  <w:num w:numId="25" w16cid:durableId="764957601">
    <w:abstractNumId w:val="26"/>
  </w:num>
  <w:num w:numId="26" w16cid:durableId="1335231630">
    <w:abstractNumId w:val="44"/>
  </w:num>
  <w:num w:numId="27" w16cid:durableId="1643147612">
    <w:abstractNumId w:val="24"/>
  </w:num>
  <w:num w:numId="28" w16cid:durableId="186018185">
    <w:abstractNumId w:val="51"/>
  </w:num>
  <w:num w:numId="29" w16cid:durableId="676004808">
    <w:abstractNumId w:val="23"/>
  </w:num>
  <w:num w:numId="30" w16cid:durableId="1749690426">
    <w:abstractNumId w:val="49"/>
  </w:num>
  <w:num w:numId="31" w16cid:durableId="1155682390">
    <w:abstractNumId w:val="29"/>
  </w:num>
  <w:num w:numId="32" w16cid:durableId="839975611">
    <w:abstractNumId w:val="15"/>
  </w:num>
  <w:num w:numId="33" w16cid:durableId="82265516">
    <w:abstractNumId w:val="10"/>
  </w:num>
  <w:num w:numId="34" w16cid:durableId="192380837">
    <w:abstractNumId w:val="19"/>
  </w:num>
  <w:num w:numId="35" w16cid:durableId="963273906">
    <w:abstractNumId w:val="17"/>
  </w:num>
  <w:num w:numId="36" w16cid:durableId="525211968">
    <w:abstractNumId w:val="4"/>
  </w:num>
  <w:num w:numId="37" w16cid:durableId="775175531">
    <w:abstractNumId w:val="48"/>
  </w:num>
  <w:num w:numId="38" w16cid:durableId="322245438">
    <w:abstractNumId w:val="55"/>
  </w:num>
  <w:num w:numId="39" w16cid:durableId="1031809785">
    <w:abstractNumId w:val="14"/>
  </w:num>
  <w:num w:numId="40" w16cid:durableId="481510600">
    <w:abstractNumId w:val="25"/>
  </w:num>
  <w:num w:numId="41" w16cid:durableId="1782190291">
    <w:abstractNumId w:val="52"/>
  </w:num>
  <w:num w:numId="42" w16cid:durableId="732852919">
    <w:abstractNumId w:val="20"/>
  </w:num>
  <w:num w:numId="43" w16cid:durableId="281881882">
    <w:abstractNumId w:val="13"/>
  </w:num>
  <w:num w:numId="44" w16cid:durableId="2048677608">
    <w:abstractNumId w:val="28"/>
  </w:num>
  <w:num w:numId="45" w16cid:durableId="2008708054">
    <w:abstractNumId w:val="12"/>
  </w:num>
  <w:num w:numId="46" w16cid:durableId="1889343442">
    <w:abstractNumId w:val="8"/>
  </w:num>
  <w:num w:numId="47" w16cid:durableId="937101520">
    <w:abstractNumId w:val="22"/>
  </w:num>
  <w:num w:numId="48" w16cid:durableId="1191645426">
    <w:abstractNumId w:val="36"/>
  </w:num>
  <w:num w:numId="49" w16cid:durableId="1645623873">
    <w:abstractNumId w:val="47"/>
  </w:num>
  <w:num w:numId="50" w16cid:durableId="1017079492">
    <w:abstractNumId w:val="50"/>
  </w:num>
  <w:num w:numId="51" w16cid:durableId="511342571">
    <w:abstractNumId w:val="54"/>
  </w:num>
  <w:num w:numId="52" w16cid:durableId="180945606">
    <w:abstractNumId w:val="53"/>
  </w:num>
  <w:num w:numId="53" w16cid:durableId="1465003850">
    <w:abstractNumId w:val="40"/>
  </w:num>
  <w:num w:numId="54" w16cid:durableId="1337073676">
    <w:abstractNumId w:val="9"/>
  </w:num>
  <w:num w:numId="55" w16cid:durableId="674383322">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trackRevisions/>
  <w:doNotTrackFormatting/>
  <w:defaultTabStop w:val="432"/>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29"/>
    <w:rsid w:val="0000006F"/>
    <w:rsid w:val="000003FF"/>
    <w:rsid w:val="00000620"/>
    <w:rsid w:val="000008B7"/>
    <w:rsid w:val="00000985"/>
    <w:rsid w:val="00000C9E"/>
    <w:rsid w:val="00000DF0"/>
    <w:rsid w:val="000011F5"/>
    <w:rsid w:val="000012A2"/>
    <w:rsid w:val="000013FB"/>
    <w:rsid w:val="00001432"/>
    <w:rsid w:val="000014AB"/>
    <w:rsid w:val="0000153A"/>
    <w:rsid w:val="000015DC"/>
    <w:rsid w:val="00001AD3"/>
    <w:rsid w:val="00001BB1"/>
    <w:rsid w:val="00001E85"/>
    <w:rsid w:val="00001EFB"/>
    <w:rsid w:val="000022D4"/>
    <w:rsid w:val="00002530"/>
    <w:rsid w:val="00002706"/>
    <w:rsid w:val="00002707"/>
    <w:rsid w:val="00002869"/>
    <w:rsid w:val="000029A1"/>
    <w:rsid w:val="00002A2B"/>
    <w:rsid w:val="00002F81"/>
    <w:rsid w:val="00003025"/>
    <w:rsid w:val="00003043"/>
    <w:rsid w:val="00003246"/>
    <w:rsid w:val="000032AA"/>
    <w:rsid w:val="00003464"/>
    <w:rsid w:val="000035AB"/>
    <w:rsid w:val="000036A2"/>
    <w:rsid w:val="00003B1B"/>
    <w:rsid w:val="00003CE3"/>
    <w:rsid w:val="00004298"/>
    <w:rsid w:val="0000453D"/>
    <w:rsid w:val="0000459C"/>
    <w:rsid w:val="00004690"/>
    <w:rsid w:val="00004697"/>
    <w:rsid w:val="000046F1"/>
    <w:rsid w:val="0000488C"/>
    <w:rsid w:val="00004B1E"/>
    <w:rsid w:val="00004EE3"/>
    <w:rsid w:val="00005212"/>
    <w:rsid w:val="00005340"/>
    <w:rsid w:val="0000574D"/>
    <w:rsid w:val="00005925"/>
    <w:rsid w:val="00005A21"/>
    <w:rsid w:val="00005EA4"/>
    <w:rsid w:val="00006350"/>
    <w:rsid w:val="00006977"/>
    <w:rsid w:val="00006B60"/>
    <w:rsid w:val="000070B7"/>
    <w:rsid w:val="000072A4"/>
    <w:rsid w:val="00007325"/>
    <w:rsid w:val="00007432"/>
    <w:rsid w:val="00007841"/>
    <w:rsid w:val="0000786D"/>
    <w:rsid w:val="00007993"/>
    <w:rsid w:val="0000799A"/>
    <w:rsid w:val="00007B5A"/>
    <w:rsid w:val="00007B5F"/>
    <w:rsid w:val="00007C20"/>
    <w:rsid w:val="00007C8A"/>
    <w:rsid w:val="00007EFB"/>
    <w:rsid w:val="0001008B"/>
    <w:rsid w:val="00010134"/>
    <w:rsid w:val="000102CD"/>
    <w:rsid w:val="00010329"/>
    <w:rsid w:val="00010471"/>
    <w:rsid w:val="0001053B"/>
    <w:rsid w:val="00010875"/>
    <w:rsid w:val="000108BD"/>
    <w:rsid w:val="00010A55"/>
    <w:rsid w:val="00010B36"/>
    <w:rsid w:val="00010B3B"/>
    <w:rsid w:val="00010B9E"/>
    <w:rsid w:val="00010D71"/>
    <w:rsid w:val="00010F27"/>
    <w:rsid w:val="00011054"/>
    <w:rsid w:val="000112A4"/>
    <w:rsid w:val="000112F6"/>
    <w:rsid w:val="00011381"/>
    <w:rsid w:val="00011517"/>
    <w:rsid w:val="00011909"/>
    <w:rsid w:val="0001190F"/>
    <w:rsid w:val="00011E53"/>
    <w:rsid w:val="00011F92"/>
    <w:rsid w:val="0001208D"/>
    <w:rsid w:val="00012105"/>
    <w:rsid w:val="00012162"/>
    <w:rsid w:val="0001238F"/>
    <w:rsid w:val="000123F4"/>
    <w:rsid w:val="00012490"/>
    <w:rsid w:val="000124E8"/>
    <w:rsid w:val="00012AD7"/>
    <w:rsid w:val="00012E45"/>
    <w:rsid w:val="00013282"/>
    <w:rsid w:val="00013486"/>
    <w:rsid w:val="0001376B"/>
    <w:rsid w:val="00013799"/>
    <w:rsid w:val="000138B3"/>
    <w:rsid w:val="000138F4"/>
    <w:rsid w:val="00013CB7"/>
    <w:rsid w:val="00013E35"/>
    <w:rsid w:val="0001434B"/>
    <w:rsid w:val="00014853"/>
    <w:rsid w:val="0001494D"/>
    <w:rsid w:val="00014958"/>
    <w:rsid w:val="00014E63"/>
    <w:rsid w:val="0001501F"/>
    <w:rsid w:val="000154FA"/>
    <w:rsid w:val="000155F3"/>
    <w:rsid w:val="000157D2"/>
    <w:rsid w:val="00015AC9"/>
    <w:rsid w:val="00015BE9"/>
    <w:rsid w:val="00015D5C"/>
    <w:rsid w:val="00015DE4"/>
    <w:rsid w:val="00015DFA"/>
    <w:rsid w:val="0001611F"/>
    <w:rsid w:val="00016159"/>
    <w:rsid w:val="00016486"/>
    <w:rsid w:val="000165AE"/>
    <w:rsid w:val="00016739"/>
    <w:rsid w:val="0001688F"/>
    <w:rsid w:val="000168BD"/>
    <w:rsid w:val="00016D7F"/>
    <w:rsid w:val="000172FB"/>
    <w:rsid w:val="0001730C"/>
    <w:rsid w:val="00017890"/>
    <w:rsid w:val="000179A2"/>
    <w:rsid w:val="00017CA8"/>
    <w:rsid w:val="00017E46"/>
    <w:rsid w:val="0002005E"/>
    <w:rsid w:val="000200A1"/>
    <w:rsid w:val="00020230"/>
    <w:rsid w:val="00020398"/>
    <w:rsid w:val="00020AC1"/>
    <w:rsid w:val="00020C0E"/>
    <w:rsid w:val="00020ED8"/>
    <w:rsid w:val="00020F56"/>
    <w:rsid w:val="0002101C"/>
    <w:rsid w:val="000210E1"/>
    <w:rsid w:val="00021293"/>
    <w:rsid w:val="0002180B"/>
    <w:rsid w:val="00021A67"/>
    <w:rsid w:val="00021CD5"/>
    <w:rsid w:val="00021F30"/>
    <w:rsid w:val="00021F65"/>
    <w:rsid w:val="00021F76"/>
    <w:rsid w:val="00022270"/>
    <w:rsid w:val="00022312"/>
    <w:rsid w:val="00022376"/>
    <w:rsid w:val="000223D5"/>
    <w:rsid w:val="000224AB"/>
    <w:rsid w:val="00022513"/>
    <w:rsid w:val="000226DF"/>
    <w:rsid w:val="000227A8"/>
    <w:rsid w:val="00022801"/>
    <w:rsid w:val="00022A54"/>
    <w:rsid w:val="00022AA4"/>
    <w:rsid w:val="00022B68"/>
    <w:rsid w:val="00022D0A"/>
    <w:rsid w:val="00022FB7"/>
    <w:rsid w:val="0002328B"/>
    <w:rsid w:val="000234F2"/>
    <w:rsid w:val="00023731"/>
    <w:rsid w:val="000237CE"/>
    <w:rsid w:val="00023AC4"/>
    <w:rsid w:val="00023C98"/>
    <w:rsid w:val="00023CBE"/>
    <w:rsid w:val="00023E2B"/>
    <w:rsid w:val="00023F75"/>
    <w:rsid w:val="000245A9"/>
    <w:rsid w:val="000245E7"/>
    <w:rsid w:val="000245F8"/>
    <w:rsid w:val="000246E9"/>
    <w:rsid w:val="00024733"/>
    <w:rsid w:val="00024741"/>
    <w:rsid w:val="000249D1"/>
    <w:rsid w:val="00024A23"/>
    <w:rsid w:val="00024C8B"/>
    <w:rsid w:val="00024ED3"/>
    <w:rsid w:val="00025034"/>
    <w:rsid w:val="000251A3"/>
    <w:rsid w:val="0002534E"/>
    <w:rsid w:val="000253D2"/>
    <w:rsid w:val="00025483"/>
    <w:rsid w:val="00025864"/>
    <w:rsid w:val="0002598D"/>
    <w:rsid w:val="000259BB"/>
    <w:rsid w:val="00025CDB"/>
    <w:rsid w:val="00025EB4"/>
    <w:rsid w:val="00026588"/>
    <w:rsid w:val="000265AF"/>
    <w:rsid w:val="000266D3"/>
    <w:rsid w:val="0002679E"/>
    <w:rsid w:val="00026A9C"/>
    <w:rsid w:val="00026AB3"/>
    <w:rsid w:val="00026C2C"/>
    <w:rsid w:val="00026F28"/>
    <w:rsid w:val="00026F43"/>
    <w:rsid w:val="00026F83"/>
    <w:rsid w:val="00027345"/>
    <w:rsid w:val="00027433"/>
    <w:rsid w:val="0002745E"/>
    <w:rsid w:val="00027582"/>
    <w:rsid w:val="00027690"/>
    <w:rsid w:val="0002778B"/>
    <w:rsid w:val="00027812"/>
    <w:rsid w:val="0002782B"/>
    <w:rsid w:val="000300BE"/>
    <w:rsid w:val="00030120"/>
    <w:rsid w:val="00030136"/>
    <w:rsid w:val="0003020F"/>
    <w:rsid w:val="00030478"/>
    <w:rsid w:val="0003078C"/>
    <w:rsid w:val="00030C00"/>
    <w:rsid w:val="00030C8A"/>
    <w:rsid w:val="00030D13"/>
    <w:rsid w:val="000311CB"/>
    <w:rsid w:val="000315E7"/>
    <w:rsid w:val="000316BB"/>
    <w:rsid w:val="00031AB8"/>
    <w:rsid w:val="00031E2E"/>
    <w:rsid w:val="00031F61"/>
    <w:rsid w:val="000321D3"/>
    <w:rsid w:val="0003244D"/>
    <w:rsid w:val="00032635"/>
    <w:rsid w:val="000329B5"/>
    <w:rsid w:val="00032A9E"/>
    <w:rsid w:val="00032CE6"/>
    <w:rsid w:val="00032DD5"/>
    <w:rsid w:val="00032E2E"/>
    <w:rsid w:val="000332CB"/>
    <w:rsid w:val="00033761"/>
    <w:rsid w:val="000337E3"/>
    <w:rsid w:val="0003397C"/>
    <w:rsid w:val="00033BAC"/>
    <w:rsid w:val="00033BFD"/>
    <w:rsid w:val="00033CB7"/>
    <w:rsid w:val="00033DE8"/>
    <w:rsid w:val="00034381"/>
    <w:rsid w:val="000344B9"/>
    <w:rsid w:val="000346DE"/>
    <w:rsid w:val="00034716"/>
    <w:rsid w:val="00034879"/>
    <w:rsid w:val="00034887"/>
    <w:rsid w:val="00034952"/>
    <w:rsid w:val="00034C2D"/>
    <w:rsid w:val="0003524C"/>
    <w:rsid w:val="00035426"/>
    <w:rsid w:val="000354C6"/>
    <w:rsid w:val="000354F5"/>
    <w:rsid w:val="000355D3"/>
    <w:rsid w:val="00035777"/>
    <w:rsid w:val="0003588F"/>
    <w:rsid w:val="000358E7"/>
    <w:rsid w:val="000358F4"/>
    <w:rsid w:val="00035A33"/>
    <w:rsid w:val="00035C9E"/>
    <w:rsid w:val="00035FEB"/>
    <w:rsid w:val="00036018"/>
    <w:rsid w:val="00036057"/>
    <w:rsid w:val="00036292"/>
    <w:rsid w:val="000362D7"/>
    <w:rsid w:val="00036478"/>
    <w:rsid w:val="0003676A"/>
    <w:rsid w:val="000367B8"/>
    <w:rsid w:val="00036CB4"/>
    <w:rsid w:val="00036D62"/>
    <w:rsid w:val="00037000"/>
    <w:rsid w:val="000370DF"/>
    <w:rsid w:val="000379F2"/>
    <w:rsid w:val="00037F27"/>
    <w:rsid w:val="00040076"/>
    <w:rsid w:val="0004011A"/>
    <w:rsid w:val="000401C9"/>
    <w:rsid w:val="000402B0"/>
    <w:rsid w:val="00040303"/>
    <w:rsid w:val="000403E6"/>
    <w:rsid w:val="00040430"/>
    <w:rsid w:val="00040445"/>
    <w:rsid w:val="00040499"/>
    <w:rsid w:val="0004052B"/>
    <w:rsid w:val="0004070B"/>
    <w:rsid w:val="00040CB5"/>
    <w:rsid w:val="00040CBF"/>
    <w:rsid w:val="00040CFA"/>
    <w:rsid w:val="00040E14"/>
    <w:rsid w:val="000411E3"/>
    <w:rsid w:val="00041256"/>
    <w:rsid w:val="000414B9"/>
    <w:rsid w:val="0004150F"/>
    <w:rsid w:val="000416F3"/>
    <w:rsid w:val="00041757"/>
    <w:rsid w:val="000418F6"/>
    <w:rsid w:val="00041A2B"/>
    <w:rsid w:val="00041B9D"/>
    <w:rsid w:val="00042056"/>
    <w:rsid w:val="000420E4"/>
    <w:rsid w:val="0004224C"/>
    <w:rsid w:val="0004225A"/>
    <w:rsid w:val="000423A2"/>
    <w:rsid w:val="000423CE"/>
    <w:rsid w:val="00042486"/>
    <w:rsid w:val="000427A8"/>
    <w:rsid w:val="00042956"/>
    <w:rsid w:val="00042D6A"/>
    <w:rsid w:val="00042F67"/>
    <w:rsid w:val="000430BD"/>
    <w:rsid w:val="00043204"/>
    <w:rsid w:val="00043235"/>
    <w:rsid w:val="000435F9"/>
    <w:rsid w:val="00043921"/>
    <w:rsid w:val="0004397B"/>
    <w:rsid w:val="00043A75"/>
    <w:rsid w:val="00043B01"/>
    <w:rsid w:val="00043B52"/>
    <w:rsid w:val="00043BF0"/>
    <w:rsid w:val="00043F9B"/>
    <w:rsid w:val="000440D5"/>
    <w:rsid w:val="0004430A"/>
    <w:rsid w:val="00044A2F"/>
    <w:rsid w:val="00044AB4"/>
    <w:rsid w:val="00044D30"/>
    <w:rsid w:val="00044D71"/>
    <w:rsid w:val="00044D76"/>
    <w:rsid w:val="00044DA4"/>
    <w:rsid w:val="00044E25"/>
    <w:rsid w:val="000454BE"/>
    <w:rsid w:val="000454D0"/>
    <w:rsid w:val="000456C0"/>
    <w:rsid w:val="00045A9C"/>
    <w:rsid w:val="00045C58"/>
    <w:rsid w:val="00045D1E"/>
    <w:rsid w:val="00045F6E"/>
    <w:rsid w:val="00046603"/>
    <w:rsid w:val="00046867"/>
    <w:rsid w:val="000469E8"/>
    <w:rsid w:val="00046A33"/>
    <w:rsid w:val="00046BA1"/>
    <w:rsid w:val="000470EC"/>
    <w:rsid w:val="000470F0"/>
    <w:rsid w:val="000474FA"/>
    <w:rsid w:val="00047617"/>
    <w:rsid w:val="0004773B"/>
    <w:rsid w:val="00047831"/>
    <w:rsid w:val="00047943"/>
    <w:rsid w:val="000479A2"/>
    <w:rsid w:val="00047A56"/>
    <w:rsid w:val="00047A6D"/>
    <w:rsid w:val="00047BDE"/>
    <w:rsid w:val="00047EC0"/>
    <w:rsid w:val="00050249"/>
    <w:rsid w:val="00050400"/>
    <w:rsid w:val="00050586"/>
    <w:rsid w:val="000505E5"/>
    <w:rsid w:val="000507A4"/>
    <w:rsid w:val="00050BFB"/>
    <w:rsid w:val="00050C5B"/>
    <w:rsid w:val="00050F63"/>
    <w:rsid w:val="0005106E"/>
    <w:rsid w:val="000511E7"/>
    <w:rsid w:val="0005148F"/>
    <w:rsid w:val="00051520"/>
    <w:rsid w:val="00051660"/>
    <w:rsid w:val="000517DB"/>
    <w:rsid w:val="000519EA"/>
    <w:rsid w:val="00051BBE"/>
    <w:rsid w:val="00051C68"/>
    <w:rsid w:val="00051D81"/>
    <w:rsid w:val="00051E7F"/>
    <w:rsid w:val="00051EF9"/>
    <w:rsid w:val="000520D7"/>
    <w:rsid w:val="000521ED"/>
    <w:rsid w:val="00052245"/>
    <w:rsid w:val="0005251E"/>
    <w:rsid w:val="000528AC"/>
    <w:rsid w:val="000529ED"/>
    <w:rsid w:val="00052AC2"/>
    <w:rsid w:val="00052B69"/>
    <w:rsid w:val="00052D4B"/>
    <w:rsid w:val="00052FF7"/>
    <w:rsid w:val="00052FF8"/>
    <w:rsid w:val="00053051"/>
    <w:rsid w:val="00053499"/>
    <w:rsid w:val="000534F7"/>
    <w:rsid w:val="000537BB"/>
    <w:rsid w:val="00053BA5"/>
    <w:rsid w:val="00053BAF"/>
    <w:rsid w:val="00054257"/>
    <w:rsid w:val="00054885"/>
    <w:rsid w:val="00054893"/>
    <w:rsid w:val="000548B8"/>
    <w:rsid w:val="000549CA"/>
    <w:rsid w:val="00054F6A"/>
    <w:rsid w:val="00054FF7"/>
    <w:rsid w:val="000551EA"/>
    <w:rsid w:val="000552E7"/>
    <w:rsid w:val="000553FB"/>
    <w:rsid w:val="000556C2"/>
    <w:rsid w:val="000556C3"/>
    <w:rsid w:val="00056278"/>
    <w:rsid w:val="00056420"/>
    <w:rsid w:val="000564B3"/>
    <w:rsid w:val="000564B7"/>
    <w:rsid w:val="00056560"/>
    <w:rsid w:val="000565B9"/>
    <w:rsid w:val="00056888"/>
    <w:rsid w:val="00056986"/>
    <w:rsid w:val="00056AA6"/>
    <w:rsid w:val="00056C1D"/>
    <w:rsid w:val="00056C38"/>
    <w:rsid w:val="00056D1A"/>
    <w:rsid w:val="00056E97"/>
    <w:rsid w:val="00057145"/>
    <w:rsid w:val="000572AF"/>
    <w:rsid w:val="00057678"/>
    <w:rsid w:val="00057695"/>
    <w:rsid w:val="000577AE"/>
    <w:rsid w:val="00057A85"/>
    <w:rsid w:val="00057AC6"/>
    <w:rsid w:val="00057AD2"/>
    <w:rsid w:val="00057F11"/>
    <w:rsid w:val="00060089"/>
    <w:rsid w:val="00060128"/>
    <w:rsid w:val="0006017A"/>
    <w:rsid w:val="0006030C"/>
    <w:rsid w:val="00060362"/>
    <w:rsid w:val="00060740"/>
    <w:rsid w:val="000607B1"/>
    <w:rsid w:val="0006080C"/>
    <w:rsid w:val="000608FB"/>
    <w:rsid w:val="000609D1"/>
    <w:rsid w:val="00060BFA"/>
    <w:rsid w:val="000613A6"/>
    <w:rsid w:val="000617A3"/>
    <w:rsid w:val="000618E7"/>
    <w:rsid w:val="00061A7C"/>
    <w:rsid w:val="00061BB0"/>
    <w:rsid w:val="00061E34"/>
    <w:rsid w:val="00061FD4"/>
    <w:rsid w:val="000628B3"/>
    <w:rsid w:val="000629F4"/>
    <w:rsid w:val="00062B7F"/>
    <w:rsid w:val="00062D32"/>
    <w:rsid w:val="00062EAF"/>
    <w:rsid w:val="000630BF"/>
    <w:rsid w:val="000631ED"/>
    <w:rsid w:val="0006325D"/>
    <w:rsid w:val="0006329C"/>
    <w:rsid w:val="000632E2"/>
    <w:rsid w:val="000633CC"/>
    <w:rsid w:val="00063585"/>
    <w:rsid w:val="00063AD1"/>
    <w:rsid w:val="00063B38"/>
    <w:rsid w:val="00063BA5"/>
    <w:rsid w:val="00063C35"/>
    <w:rsid w:val="00063E07"/>
    <w:rsid w:val="00063E7B"/>
    <w:rsid w:val="0006406A"/>
    <w:rsid w:val="000641BF"/>
    <w:rsid w:val="000641F3"/>
    <w:rsid w:val="000642EC"/>
    <w:rsid w:val="000649B3"/>
    <w:rsid w:val="00064F37"/>
    <w:rsid w:val="000650AB"/>
    <w:rsid w:val="00065149"/>
    <w:rsid w:val="000652F3"/>
    <w:rsid w:val="000657A5"/>
    <w:rsid w:val="0006588D"/>
    <w:rsid w:val="000658F9"/>
    <w:rsid w:val="00065AF1"/>
    <w:rsid w:val="00065FBA"/>
    <w:rsid w:val="0006614E"/>
    <w:rsid w:val="00066410"/>
    <w:rsid w:val="0006658E"/>
    <w:rsid w:val="00066888"/>
    <w:rsid w:val="0006689A"/>
    <w:rsid w:val="00066A96"/>
    <w:rsid w:val="00066B12"/>
    <w:rsid w:val="00066CFE"/>
    <w:rsid w:val="0006742C"/>
    <w:rsid w:val="00067461"/>
    <w:rsid w:val="000676B2"/>
    <w:rsid w:val="00067A4E"/>
    <w:rsid w:val="00067A68"/>
    <w:rsid w:val="00067D1F"/>
    <w:rsid w:val="0007036F"/>
    <w:rsid w:val="000706B3"/>
    <w:rsid w:val="00070818"/>
    <w:rsid w:val="00070D46"/>
    <w:rsid w:val="00070EEE"/>
    <w:rsid w:val="00071160"/>
    <w:rsid w:val="00071191"/>
    <w:rsid w:val="000711B8"/>
    <w:rsid w:val="00071477"/>
    <w:rsid w:val="00071588"/>
    <w:rsid w:val="00071748"/>
    <w:rsid w:val="00071973"/>
    <w:rsid w:val="00071D1A"/>
    <w:rsid w:val="00071E2B"/>
    <w:rsid w:val="00072083"/>
    <w:rsid w:val="0007233E"/>
    <w:rsid w:val="00072483"/>
    <w:rsid w:val="000724D1"/>
    <w:rsid w:val="00072650"/>
    <w:rsid w:val="000726BB"/>
    <w:rsid w:val="00072A39"/>
    <w:rsid w:val="0007305C"/>
    <w:rsid w:val="00073064"/>
    <w:rsid w:val="000732B7"/>
    <w:rsid w:val="00073452"/>
    <w:rsid w:val="00073858"/>
    <w:rsid w:val="00073AA3"/>
    <w:rsid w:val="00073BFB"/>
    <w:rsid w:val="00073C69"/>
    <w:rsid w:val="0007401B"/>
    <w:rsid w:val="000740A6"/>
    <w:rsid w:val="000740C9"/>
    <w:rsid w:val="00074171"/>
    <w:rsid w:val="000746DD"/>
    <w:rsid w:val="0007495A"/>
    <w:rsid w:val="00074994"/>
    <w:rsid w:val="00074B91"/>
    <w:rsid w:val="00074C6F"/>
    <w:rsid w:val="00074CB4"/>
    <w:rsid w:val="00074DD5"/>
    <w:rsid w:val="0007520D"/>
    <w:rsid w:val="0007525E"/>
    <w:rsid w:val="000752DA"/>
    <w:rsid w:val="0007553A"/>
    <w:rsid w:val="0007562F"/>
    <w:rsid w:val="000756CA"/>
    <w:rsid w:val="000757B7"/>
    <w:rsid w:val="00075E94"/>
    <w:rsid w:val="00075F2B"/>
    <w:rsid w:val="00075F69"/>
    <w:rsid w:val="00075FBB"/>
    <w:rsid w:val="00076004"/>
    <w:rsid w:val="000762C6"/>
    <w:rsid w:val="000762C7"/>
    <w:rsid w:val="00076730"/>
    <w:rsid w:val="0007693C"/>
    <w:rsid w:val="00076A2D"/>
    <w:rsid w:val="00076C48"/>
    <w:rsid w:val="00076C8D"/>
    <w:rsid w:val="0007707D"/>
    <w:rsid w:val="000772DE"/>
    <w:rsid w:val="00077388"/>
    <w:rsid w:val="000773A5"/>
    <w:rsid w:val="000775C0"/>
    <w:rsid w:val="00077998"/>
    <w:rsid w:val="000779B7"/>
    <w:rsid w:val="00077AED"/>
    <w:rsid w:val="00077B8F"/>
    <w:rsid w:val="00077BCF"/>
    <w:rsid w:val="00077E0F"/>
    <w:rsid w:val="0008045E"/>
    <w:rsid w:val="000805D5"/>
    <w:rsid w:val="000808B6"/>
    <w:rsid w:val="00080967"/>
    <w:rsid w:val="000809A1"/>
    <w:rsid w:val="000809F9"/>
    <w:rsid w:val="00080B50"/>
    <w:rsid w:val="00080DD2"/>
    <w:rsid w:val="00080E50"/>
    <w:rsid w:val="00080E80"/>
    <w:rsid w:val="00080F47"/>
    <w:rsid w:val="0008190D"/>
    <w:rsid w:val="00081996"/>
    <w:rsid w:val="000819B5"/>
    <w:rsid w:val="00081A8F"/>
    <w:rsid w:val="00081ABB"/>
    <w:rsid w:val="00081D80"/>
    <w:rsid w:val="00081E93"/>
    <w:rsid w:val="0008207D"/>
    <w:rsid w:val="000824BC"/>
    <w:rsid w:val="00082714"/>
    <w:rsid w:val="0008277D"/>
    <w:rsid w:val="000827AB"/>
    <w:rsid w:val="0008292E"/>
    <w:rsid w:val="00082A87"/>
    <w:rsid w:val="00082A8B"/>
    <w:rsid w:val="00082B0F"/>
    <w:rsid w:val="00082F29"/>
    <w:rsid w:val="00083404"/>
    <w:rsid w:val="000834AB"/>
    <w:rsid w:val="00083501"/>
    <w:rsid w:val="00083620"/>
    <w:rsid w:val="0008362F"/>
    <w:rsid w:val="00083A63"/>
    <w:rsid w:val="00083E1A"/>
    <w:rsid w:val="00083FB4"/>
    <w:rsid w:val="00083FDA"/>
    <w:rsid w:val="0008415A"/>
    <w:rsid w:val="000841C7"/>
    <w:rsid w:val="00084829"/>
    <w:rsid w:val="00084A43"/>
    <w:rsid w:val="00084CCA"/>
    <w:rsid w:val="00084E1B"/>
    <w:rsid w:val="00084E1F"/>
    <w:rsid w:val="00085253"/>
    <w:rsid w:val="00085391"/>
    <w:rsid w:val="000853AA"/>
    <w:rsid w:val="000854C5"/>
    <w:rsid w:val="0008552D"/>
    <w:rsid w:val="00085659"/>
    <w:rsid w:val="00085836"/>
    <w:rsid w:val="000859F2"/>
    <w:rsid w:val="00085CAE"/>
    <w:rsid w:val="0008605C"/>
    <w:rsid w:val="000867CD"/>
    <w:rsid w:val="00086E03"/>
    <w:rsid w:val="00087118"/>
    <w:rsid w:val="0008765D"/>
    <w:rsid w:val="00087661"/>
    <w:rsid w:val="00087798"/>
    <w:rsid w:val="000878B9"/>
    <w:rsid w:val="00087C67"/>
    <w:rsid w:val="00087C9C"/>
    <w:rsid w:val="00087F9B"/>
    <w:rsid w:val="000900E3"/>
    <w:rsid w:val="000900EE"/>
    <w:rsid w:val="00090225"/>
    <w:rsid w:val="00090477"/>
    <w:rsid w:val="000904A6"/>
    <w:rsid w:val="00090641"/>
    <w:rsid w:val="00090717"/>
    <w:rsid w:val="00090854"/>
    <w:rsid w:val="000909B1"/>
    <w:rsid w:val="00090AF4"/>
    <w:rsid w:val="00090C78"/>
    <w:rsid w:val="00090D27"/>
    <w:rsid w:val="00090D29"/>
    <w:rsid w:val="0009101F"/>
    <w:rsid w:val="000912B0"/>
    <w:rsid w:val="00091392"/>
    <w:rsid w:val="00091418"/>
    <w:rsid w:val="00091473"/>
    <w:rsid w:val="00091709"/>
    <w:rsid w:val="0009187F"/>
    <w:rsid w:val="000919D7"/>
    <w:rsid w:val="00091B13"/>
    <w:rsid w:val="00091B80"/>
    <w:rsid w:val="00091B94"/>
    <w:rsid w:val="00091CAF"/>
    <w:rsid w:val="00091E54"/>
    <w:rsid w:val="00091EA4"/>
    <w:rsid w:val="00092198"/>
    <w:rsid w:val="00092365"/>
    <w:rsid w:val="00092387"/>
    <w:rsid w:val="00092402"/>
    <w:rsid w:val="000924AC"/>
    <w:rsid w:val="000925A3"/>
    <w:rsid w:val="00092858"/>
    <w:rsid w:val="0009293D"/>
    <w:rsid w:val="00092957"/>
    <w:rsid w:val="00092A60"/>
    <w:rsid w:val="00092D7D"/>
    <w:rsid w:val="00092F47"/>
    <w:rsid w:val="00093093"/>
    <w:rsid w:val="00093D97"/>
    <w:rsid w:val="00093F27"/>
    <w:rsid w:val="00094179"/>
    <w:rsid w:val="00094627"/>
    <w:rsid w:val="000946C1"/>
    <w:rsid w:val="00094A49"/>
    <w:rsid w:val="00094A61"/>
    <w:rsid w:val="00094BCB"/>
    <w:rsid w:val="00094E8D"/>
    <w:rsid w:val="00094F0C"/>
    <w:rsid w:val="00094F92"/>
    <w:rsid w:val="0009543B"/>
    <w:rsid w:val="0009570F"/>
    <w:rsid w:val="0009577E"/>
    <w:rsid w:val="00095991"/>
    <w:rsid w:val="00095A56"/>
    <w:rsid w:val="00095BB9"/>
    <w:rsid w:val="00095CCF"/>
    <w:rsid w:val="000962B1"/>
    <w:rsid w:val="000962F0"/>
    <w:rsid w:val="00096476"/>
    <w:rsid w:val="00096CAF"/>
    <w:rsid w:val="000971D5"/>
    <w:rsid w:val="000973D4"/>
    <w:rsid w:val="000974F2"/>
    <w:rsid w:val="00097562"/>
    <w:rsid w:val="0009772F"/>
    <w:rsid w:val="0009786A"/>
    <w:rsid w:val="0009799A"/>
    <w:rsid w:val="00097AF9"/>
    <w:rsid w:val="00097BF4"/>
    <w:rsid w:val="00097CAF"/>
    <w:rsid w:val="00097CD6"/>
    <w:rsid w:val="00097D0A"/>
    <w:rsid w:val="00097D2A"/>
    <w:rsid w:val="00097DD7"/>
    <w:rsid w:val="00097E50"/>
    <w:rsid w:val="000A08C1"/>
    <w:rsid w:val="000A09C8"/>
    <w:rsid w:val="000A0C91"/>
    <w:rsid w:val="000A0E65"/>
    <w:rsid w:val="000A0FF8"/>
    <w:rsid w:val="000A1112"/>
    <w:rsid w:val="000A14FB"/>
    <w:rsid w:val="000A15E1"/>
    <w:rsid w:val="000A194D"/>
    <w:rsid w:val="000A1995"/>
    <w:rsid w:val="000A1A73"/>
    <w:rsid w:val="000A1AB5"/>
    <w:rsid w:val="000A1B1F"/>
    <w:rsid w:val="000A20A8"/>
    <w:rsid w:val="000A20C8"/>
    <w:rsid w:val="000A2125"/>
    <w:rsid w:val="000A2282"/>
    <w:rsid w:val="000A23DF"/>
    <w:rsid w:val="000A257A"/>
    <w:rsid w:val="000A26B3"/>
    <w:rsid w:val="000A274E"/>
    <w:rsid w:val="000A278B"/>
    <w:rsid w:val="000A2815"/>
    <w:rsid w:val="000A282F"/>
    <w:rsid w:val="000A2908"/>
    <w:rsid w:val="000A29DA"/>
    <w:rsid w:val="000A2CFF"/>
    <w:rsid w:val="000A2D4C"/>
    <w:rsid w:val="000A2DE9"/>
    <w:rsid w:val="000A2E67"/>
    <w:rsid w:val="000A3058"/>
    <w:rsid w:val="000A3163"/>
    <w:rsid w:val="000A31BD"/>
    <w:rsid w:val="000A3242"/>
    <w:rsid w:val="000A33F6"/>
    <w:rsid w:val="000A352E"/>
    <w:rsid w:val="000A3551"/>
    <w:rsid w:val="000A36F8"/>
    <w:rsid w:val="000A3808"/>
    <w:rsid w:val="000A39A7"/>
    <w:rsid w:val="000A3ACE"/>
    <w:rsid w:val="000A3D87"/>
    <w:rsid w:val="000A408D"/>
    <w:rsid w:val="000A424A"/>
    <w:rsid w:val="000A435A"/>
    <w:rsid w:val="000A4A7B"/>
    <w:rsid w:val="000A4D0D"/>
    <w:rsid w:val="000A4DD1"/>
    <w:rsid w:val="000A5450"/>
    <w:rsid w:val="000A551C"/>
    <w:rsid w:val="000A5549"/>
    <w:rsid w:val="000A572C"/>
    <w:rsid w:val="000A59A7"/>
    <w:rsid w:val="000A59D2"/>
    <w:rsid w:val="000A5A88"/>
    <w:rsid w:val="000A5CA1"/>
    <w:rsid w:val="000A5D63"/>
    <w:rsid w:val="000A5E5D"/>
    <w:rsid w:val="000A5FED"/>
    <w:rsid w:val="000A60F3"/>
    <w:rsid w:val="000A6214"/>
    <w:rsid w:val="000A62DA"/>
    <w:rsid w:val="000A63F1"/>
    <w:rsid w:val="000A6513"/>
    <w:rsid w:val="000A662F"/>
    <w:rsid w:val="000A67A0"/>
    <w:rsid w:val="000A69BB"/>
    <w:rsid w:val="000A6AB8"/>
    <w:rsid w:val="000A6B1A"/>
    <w:rsid w:val="000A6D76"/>
    <w:rsid w:val="000A6D9F"/>
    <w:rsid w:val="000A74A6"/>
    <w:rsid w:val="000A77D2"/>
    <w:rsid w:val="000A7D9E"/>
    <w:rsid w:val="000B014C"/>
    <w:rsid w:val="000B0369"/>
    <w:rsid w:val="000B057A"/>
    <w:rsid w:val="000B067F"/>
    <w:rsid w:val="000B07B2"/>
    <w:rsid w:val="000B09CD"/>
    <w:rsid w:val="000B0AAA"/>
    <w:rsid w:val="000B0AB2"/>
    <w:rsid w:val="000B0CC1"/>
    <w:rsid w:val="000B0DEC"/>
    <w:rsid w:val="000B0E54"/>
    <w:rsid w:val="000B1075"/>
    <w:rsid w:val="000B10A6"/>
    <w:rsid w:val="000B12B9"/>
    <w:rsid w:val="000B16BF"/>
    <w:rsid w:val="000B1736"/>
    <w:rsid w:val="000B1783"/>
    <w:rsid w:val="000B17EE"/>
    <w:rsid w:val="000B18FC"/>
    <w:rsid w:val="000B22A7"/>
    <w:rsid w:val="000B2843"/>
    <w:rsid w:val="000B2921"/>
    <w:rsid w:val="000B2A68"/>
    <w:rsid w:val="000B2CFF"/>
    <w:rsid w:val="000B2E11"/>
    <w:rsid w:val="000B310E"/>
    <w:rsid w:val="000B3184"/>
    <w:rsid w:val="000B32A5"/>
    <w:rsid w:val="000B353C"/>
    <w:rsid w:val="000B36C1"/>
    <w:rsid w:val="000B374E"/>
    <w:rsid w:val="000B37A8"/>
    <w:rsid w:val="000B37DB"/>
    <w:rsid w:val="000B3AB8"/>
    <w:rsid w:val="000B3EC5"/>
    <w:rsid w:val="000B3EF8"/>
    <w:rsid w:val="000B3F30"/>
    <w:rsid w:val="000B4010"/>
    <w:rsid w:val="000B40BB"/>
    <w:rsid w:val="000B42B3"/>
    <w:rsid w:val="000B4426"/>
    <w:rsid w:val="000B447D"/>
    <w:rsid w:val="000B4658"/>
    <w:rsid w:val="000B475F"/>
    <w:rsid w:val="000B47C8"/>
    <w:rsid w:val="000B4A23"/>
    <w:rsid w:val="000B4BFE"/>
    <w:rsid w:val="000B4EB7"/>
    <w:rsid w:val="000B51CA"/>
    <w:rsid w:val="000B5D48"/>
    <w:rsid w:val="000B5D70"/>
    <w:rsid w:val="000B6011"/>
    <w:rsid w:val="000B608D"/>
    <w:rsid w:val="000B61CA"/>
    <w:rsid w:val="000B6482"/>
    <w:rsid w:val="000B64D1"/>
    <w:rsid w:val="000B6666"/>
    <w:rsid w:val="000B67D1"/>
    <w:rsid w:val="000B6B53"/>
    <w:rsid w:val="000B6C14"/>
    <w:rsid w:val="000B6D84"/>
    <w:rsid w:val="000B6E87"/>
    <w:rsid w:val="000B6F77"/>
    <w:rsid w:val="000B7298"/>
    <w:rsid w:val="000B7430"/>
    <w:rsid w:val="000B74EE"/>
    <w:rsid w:val="000C009F"/>
    <w:rsid w:val="000C0111"/>
    <w:rsid w:val="000C03F3"/>
    <w:rsid w:val="000C0AFB"/>
    <w:rsid w:val="000C0B1E"/>
    <w:rsid w:val="000C0C02"/>
    <w:rsid w:val="000C0C8A"/>
    <w:rsid w:val="000C0ED3"/>
    <w:rsid w:val="000C0FCE"/>
    <w:rsid w:val="000C139D"/>
    <w:rsid w:val="000C17F1"/>
    <w:rsid w:val="000C192A"/>
    <w:rsid w:val="000C1B03"/>
    <w:rsid w:val="000C1E9B"/>
    <w:rsid w:val="000C206B"/>
    <w:rsid w:val="000C2175"/>
    <w:rsid w:val="000C22AA"/>
    <w:rsid w:val="000C24C7"/>
    <w:rsid w:val="000C2567"/>
    <w:rsid w:val="000C261F"/>
    <w:rsid w:val="000C26F2"/>
    <w:rsid w:val="000C26F3"/>
    <w:rsid w:val="000C293D"/>
    <w:rsid w:val="000C2A66"/>
    <w:rsid w:val="000C2A72"/>
    <w:rsid w:val="000C2C28"/>
    <w:rsid w:val="000C2C64"/>
    <w:rsid w:val="000C2CF5"/>
    <w:rsid w:val="000C30A4"/>
    <w:rsid w:val="000C3251"/>
    <w:rsid w:val="000C3408"/>
    <w:rsid w:val="000C354A"/>
    <w:rsid w:val="000C36D8"/>
    <w:rsid w:val="000C3763"/>
    <w:rsid w:val="000C37FE"/>
    <w:rsid w:val="000C3967"/>
    <w:rsid w:val="000C3B2C"/>
    <w:rsid w:val="000C3BE2"/>
    <w:rsid w:val="000C3C01"/>
    <w:rsid w:val="000C3FFD"/>
    <w:rsid w:val="000C4B90"/>
    <w:rsid w:val="000C4EB1"/>
    <w:rsid w:val="000C522A"/>
    <w:rsid w:val="000C5269"/>
    <w:rsid w:val="000C58F4"/>
    <w:rsid w:val="000C593C"/>
    <w:rsid w:val="000C5AE6"/>
    <w:rsid w:val="000C5C09"/>
    <w:rsid w:val="000C5FB6"/>
    <w:rsid w:val="000C6043"/>
    <w:rsid w:val="000C6079"/>
    <w:rsid w:val="000C640D"/>
    <w:rsid w:val="000C6457"/>
    <w:rsid w:val="000C65D9"/>
    <w:rsid w:val="000C6687"/>
    <w:rsid w:val="000C6729"/>
    <w:rsid w:val="000C6744"/>
    <w:rsid w:val="000C68B1"/>
    <w:rsid w:val="000C68EB"/>
    <w:rsid w:val="000C691B"/>
    <w:rsid w:val="000C6A95"/>
    <w:rsid w:val="000C6CF7"/>
    <w:rsid w:val="000C733B"/>
    <w:rsid w:val="000C7421"/>
    <w:rsid w:val="000C761B"/>
    <w:rsid w:val="000C7635"/>
    <w:rsid w:val="000C7757"/>
    <w:rsid w:val="000C7E76"/>
    <w:rsid w:val="000D0179"/>
    <w:rsid w:val="000D02EE"/>
    <w:rsid w:val="000D03A0"/>
    <w:rsid w:val="000D0478"/>
    <w:rsid w:val="000D0490"/>
    <w:rsid w:val="000D06E0"/>
    <w:rsid w:val="000D0888"/>
    <w:rsid w:val="000D08DE"/>
    <w:rsid w:val="000D095D"/>
    <w:rsid w:val="000D09CD"/>
    <w:rsid w:val="000D0A30"/>
    <w:rsid w:val="000D0A7B"/>
    <w:rsid w:val="000D0B3A"/>
    <w:rsid w:val="000D0C9A"/>
    <w:rsid w:val="000D0CC1"/>
    <w:rsid w:val="000D0D06"/>
    <w:rsid w:val="000D0E6C"/>
    <w:rsid w:val="000D11F5"/>
    <w:rsid w:val="000D1493"/>
    <w:rsid w:val="000D1603"/>
    <w:rsid w:val="000D1807"/>
    <w:rsid w:val="000D1BE5"/>
    <w:rsid w:val="000D1D9B"/>
    <w:rsid w:val="000D207F"/>
    <w:rsid w:val="000D2593"/>
    <w:rsid w:val="000D269A"/>
    <w:rsid w:val="000D26A2"/>
    <w:rsid w:val="000D272E"/>
    <w:rsid w:val="000D2984"/>
    <w:rsid w:val="000D2A0F"/>
    <w:rsid w:val="000D2A47"/>
    <w:rsid w:val="000D2A5A"/>
    <w:rsid w:val="000D2BB9"/>
    <w:rsid w:val="000D2E75"/>
    <w:rsid w:val="000D2F5E"/>
    <w:rsid w:val="000D3243"/>
    <w:rsid w:val="000D3257"/>
    <w:rsid w:val="000D3288"/>
    <w:rsid w:val="000D336F"/>
    <w:rsid w:val="000D3608"/>
    <w:rsid w:val="000D39B2"/>
    <w:rsid w:val="000D3D2D"/>
    <w:rsid w:val="000D3D54"/>
    <w:rsid w:val="000D3E99"/>
    <w:rsid w:val="000D3EE0"/>
    <w:rsid w:val="000D3F28"/>
    <w:rsid w:val="000D3FE1"/>
    <w:rsid w:val="000D3FF8"/>
    <w:rsid w:val="000D4058"/>
    <w:rsid w:val="000D42FF"/>
    <w:rsid w:val="000D450A"/>
    <w:rsid w:val="000D4AE9"/>
    <w:rsid w:val="000D4DFC"/>
    <w:rsid w:val="000D5320"/>
    <w:rsid w:val="000D5333"/>
    <w:rsid w:val="000D571B"/>
    <w:rsid w:val="000D59FB"/>
    <w:rsid w:val="000D5ADD"/>
    <w:rsid w:val="000D5F04"/>
    <w:rsid w:val="000D5FBF"/>
    <w:rsid w:val="000D5FC0"/>
    <w:rsid w:val="000D62B3"/>
    <w:rsid w:val="000D68BC"/>
    <w:rsid w:val="000D69C6"/>
    <w:rsid w:val="000D69C7"/>
    <w:rsid w:val="000D6A94"/>
    <w:rsid w:val="000D6C70"/>
    <w:rsid w:val="000D6E19"/>
    <w:rsid w:val="000D70B9"/>
    <w:rsid w:val="000D71B1"/>
    <w:rsid w:val="000D720D"/>
    <w:rsid w:val="000D7618"/>
    <w:rsid w:val="000D793D"/>
    <w:rsid w:val="000D7B70"/>
    <w:rsid w:val="000E0216"/>
    <w:rsid w:val="000E0291"/>
    <w:rsid w:val="000E0303"/>
    <w:rsid w:val="000E04CF"/>
    <w:rsid w:val="000E078E"/>
    <w:rsid w:val="000E0C02"/>
    <w:rsid w:val="000E0FBF"/>
    <w:rsid w:val="000E1064"/>
    <w:rsid w:val="000E1248"/>
    <w:rsid w:val="000E1293"/>
    <w:rsid w:val="000E16EC"/>
    <w:rsid w:val="000E1868"/>
    <w:rsid w:val="000E19C3"/>
    <w:rsid w:val="000E1D28"/>
    <w:rsid w:val="000E1ECA"/>
    <w:rsid w:val="000E1F5E"/>
    <w:rsid w:val="000E219B"/>
    <w:rsid w:val="000E2288"/>
    <w:rsid w:val="000E24A7"/>
    <w:rsid w:val="000E27DF"/>
    <w:rsid w:val="000E27E7"/>
    <w:rsid w:val="000E27EB"/>
    <w:rsid w:val="000E2A3A"/>
    <w:rsid w:val="000E2ACB"/>
    <w:rsid w:val="000E2E2A"/>
    <w:rsid w:val="000E2E50"/>
    <w:rsid w:val="000E2ECD"/>
    <w:rsid w:val="000E34E8"/>
    <w:rsid w:val="000E35FE"/>
    <w:rsid w:val="000E3607"/>
    <w:rsid w:val="000E373A"/>
    <w:rsid w:val="000E3930"/>
    <w:rsid w:val="000E3938"/>
    <w:rsid w:val="000E3D71"/>
    <w:rsid w:val="000E3F07"/>
    <w:rsid w:val="000E4072"/>
    <w:rsid w:val="000E4154"/>
    <w:rsid w:val="000E41C9"/>
    <w:rsid w:val="000E47AB"/>
    <w:rsid w:val="000E48B4"/>
    <w:rsid w:val="000E49C6"/>
    <w:rsid w:val="000E4B47"/>
    <w:rsid w:val="000E4B5C"/>
    <w:rsid w:val="000E4BB4"/>
    <w:rsid w:val="000E4D46"/>
    <w:rsid w:val="000E5193"/>
    <w:rsid w:val="000E51BD"/>
    <w:rsid w:val="000E533B"/>
    <w:rsid w:val="000E5369"/>
    <w:rsid w:val="000E53F6"/>
    <w:rsid w:val="000E5401"/>
    <w:rsid w:val="000E5434"/>
    <w:rsid w:val="000E5436"/>
    <w:rsid w:val="000E55A7"/>
    <w:rsid w:val="000E5AF5"/>
    <w:rsid w:val="000E5B92"/>
    <w:rsid w:val="000E5C37"/>
    <w:rsid w:val="000E5DB6"/>
    <w:rsid w:val="000E5F25"/>
    <w:rsid w:val="000E6034"/>
    <w:rsid w:val="000E60F7"/>
    <w:rsid w:val="000E6103"/>
    <w:rsid w:val="000E6109"/>
    <w:rsid w:val="000E6302"/>
    <w:rsid w:val="000E6737"/>
    <w:rsid w:val="000E68F3"/>
    <w:rsid w:val="000E6F2A"/>
    <w:rsid w:val="000E71F2"/>
    <w:rsid w:val="000E7AB6"/>
    <w:rsid w:val="000E7DE2"/>
    <w:rsid w:val="000F0193"/>
    <w:rsid w:val="000F04B3"/>
    <w:rsid w:val="000F04CD"/>
    <w:rsid w:val="000F04D2"/>
    <w:rsid w:val="000F0569"/>
    <w:rsid w:val="000F08E5"/>
    <w:rsid w:val="000F0974"/>
    <w:rsid w:val="000F0B00"/>
    <w:rsid w:val="000F0E22"/>
    <w:rsid w:val="000F0F38"/>
    <w:rsid w:val="000F0F7B"/>
    <w:rsid w:val="000F1601"/>
    <w:rsid w:val="000F1655"/>
    <w:rsid w:val="000F1813"/>
    <w:rsid w:val="000F1BB9"/>
    <w:rsid w:val="000F1E10"/>
    <w:rsid w:val="000F1F09"/>
    <w:rsid w:val="000F1F8D"/>
    <w:rsid w:val="000F21B8"/>
    <w:rsid w:val="000F22AD"/>
    <w:rsid w:val="000F233B"/>
    <w:rsid w:val="000F24EF"/>
    <w:rsid w:val="000F28FE"/>
    <w:rsid w:val="000F2E02"/>
    <w:rsid w:val="000F3426"/>
    <w:rsid w:val="000F3A3B"/>
    <w:rsid w:val="000F3B19"/>
    <w:rsid w:val="000F3C8E"/>
    <w:rsid w:val="000F3D7E"/>
    <w:rsid w:val="000F4176"/>
    <w:rsid w:val="000F453B"/>
    <w:rsid w:val="000F47E1"/>
    <w:rsid w:val="000F4A32"/>
    <w:rsid w:val="000F4AD4"/>
    <w:rsid w:val="000F4BC2"/>
    <w:rsid w:val="000F4F09"/>
    <w:rsid w:val="000F530C"/>
    <w:rsid w:val="000F5804"/>
    <w:rsid w:val="000F5A3D"/>
    <w:rsid w:val="000F5A5F"/>
    <w:rsid w:val="000F5B4D"/>
    <w:rsid w:val="000F5F0C"/>
    <w:rsid w:val="000F5F4B"/>
    <w:rsid w:val="000F60A2"/>
    <w:rsid w:val="000F62C3"/>
    <w:rsid w:val="000F65D0"/>
    <w:rsid w:val="000F6615"/>
    <w:rsid w:val="000F6706"/>
    <w:rsid w:val="000F678E"/>
    <w:rsid w:val="000F6EE7"/>
    <w:rsid w:val="000F7119"/>
    <w:rsid w:val="000F7528"/>
    <w:rsid w:val="000F790C"/>
    <w:rsid w:val="000F7BBA"/>
    <w:rsid w:val="000F7CDC"/>
    <w:rsid w:val="000F7D04"/>
    <w:rsid w:val="000F7D59"/>
    <w:rsid w:val="000F7DDA"/>
    <w:rsid w:val="000F7EEB"/>
    <w:rsid w:val="0010006B"/>
    <w:rsid w:val="0010039A"/>
    <w:rsid w:val="00100455"/>
    <w:rsid w:val="00100573"/>
    <w:rsid w:val="001009FE"/>
    <w:rsid w:val="00100A6D"/>
    <w:rsid w:val="00100FC4"/>
    <w:rsid w:val="00100FE8"/>
    <w:rsid w:val="00101074"/>
    <w:rsid w:val="001011C3"/>
    <w:rsid w:val="001011FE"/>
    <w:rsid w:val="00101372"/>
    <w:rsid w:val="00101810"/>
    <w:rsid w:val="00101A17"/>
    <w:rsid w:val="00101A3A"/>
    <w:rsid w:val="00101BAE"/>
    <w:rsid w:val="00101DBC"/>
    <w:rsid w:val="00101E9A"/>
    <w:rsid w:val="00101EFA"/>
    <w:rsid w:val="0010233B"/>
    <w:rsid w:val="0010262B"/>
    <w:rsid w:val="00102636"/>
    <w:rsid w:val="00102984"/>
    <w:rsid w:val="00102BAF"/>
    <w:rsid w:val="00102CCF"/>
    <w:rsid w:val="00102E06"/>
    <w:rsid w:val="0010335C"/>
    <w:rsid w:val="001035D9"/>
    <w:rsid w:val="0010373F"/>
    <w:rsid w:val="00103C1B"/>
    <w:rsid w:val="00103F0A"/>
    <w:rsid w:val="001040B5"/>
    <w:rsid w:val="001040C0"/>
    <w:rsid w:val="00104470"/>
    <w:rsid w:val="001047BC"/>
    <w:rsid w:val="00104963"/>
    <w:rsid w:val="00104A5A"/>
    <w:rsid w:val="00104AE3"/>
    <w:rsid w:val="00105036"/>
    <w:rsid w:val="001050ED"/>
    <w:rsid w:val="00105130"/>
    <w:rsid w:val="00105242"/>
    <w:rsid w:val="0010526B"/>
    <w:rsid w:val="001052FA"/>
    <w:rsid w:val="001053BD"/>
    <w:rsid w:val="001055FA"/>
    <w:rsid w:val="001056B3"/>
    <w:rsid w:val="00105780"/>
    <w:rsid w:val="00105B5C"/>
    <w:rsid w:val="00106163"/>
    <w:rsid w:val="001062B9"/>
    <w:rsid w:val="00106397"/>
    <w:rsid w:val="00106613"/>
    <w:rsid w:val="001066B6"/>
    <w:rsid w:val="00106815"/>
    <w:rsid w:val="0010682A"/>
    <w:rsid w:val="00106903"/>
    <w:rsid w:val="00106B26"/>
    <w:rsid w:val="00106B3D"/>
    <w:rsid w:val="00106BB9"/>
    <w:rsid w:val="00106BE2"/>
    <w:rsid w:val="00106EDB"/>
    <w:rsid w:val="00106EFB"/>
    <w:rsid w:val="00106F8C"/>
    <w:rsid w:val="00106FE0"/>
    <w:rsid w:val="001070CC"/>
    <w:rsid w:val="00107218"/>
    <w:rsid w:val="0010747F"/>
    <w:rsid w:val="00107BB9"/>
    <w:rsid w:val="00107C7E"/>
    <w:rsid w:val="00107CCB"/>
    <w:rsid w:val="00107DB9"/>
    <w:rsid w:val="00107E7E"/>
    <w:rsid w:val="00107E82"/>
    <w:rsid w:val="00107E8D"/>
    <w:rsid w:val="00107F08"/>
    <w:rsid w:val="00107FCB"/>
    <w:rsid w:val="00110046"/>
    <w:rsid w:val="00110111"/>
    <w:rsid w:val="00110190"/>
    <w:rsid w:val="001103AC"/>
    <w:rsid w:val="001108ED"/>
    <w:rsid w:val="001109CE"/>
    <w:rsid w:val="00110B75"/>
    <w:rsid w:val="00110D2E"/>
    <w:rsid w:val="00110FA1"/>
    <w:rsid w:val="0011119E"/>
    <w:rsid w:val="0011121B"/>
    <w:rsid w:val="00111272"/>
    <w:rsid w:val="0011131D"/>
    <w:rsid w:val="00111424"/>
    <w:rsid w:val="00111ADE"/>
    <w:rsid w:val="00111E1A"/>
    <w:rsid w:val="00111F81"/>
    <w:rsid w:val="00111F92"/>
    <w:rsid w:val="00112033"/>
    <w:rsid w:val="001122F9"/>
    <w:rsid w:val="0011234B"/>
    <w:rsid w:val="00112399"/>
    <w:rsid w:val="001124D4"/>
    <w:rsid w:val="001125D8"/>
    <w:rsid w:val="001126DE"/>
    <w:rsid w:val="00112741"/>
    <w:rsid w:val="00112A36"/>
    <w:rsid w:val="00112A5F"/>
    <w:rsid w:val="00112C5A"/>
    <w:rsid w:val="00112E64"/>
    <w:rsid w:val="00113255"/>
    <w:rsid w:val="00113317"/>
    <w:rsid w:val="00113364"/>
    <w:rsid w:val="0011345E"/>
    <w:rsid w:val="001137C0"/>
    <w:rsid w:val="00113AF9"/>
    <w:rsid w:val="00113EA4"/>
    <w:rsid w:val="001144BC"/>
    <w:rsid w:val="00114998"/>
    <w:rsid w:val="00114B67"/>
    <w:rsid w:val="00114C7E"/>
    <w:rsid w:val="00114E64"/>
    <w:rsid w:val="00115001"/>
    <w:rsid w:val="001150BA"/>
    <w:rsid w:val="00115DEA"/>
    <w:rsid w:val="00115FE2"/>
    <w:rsid w:val="00116188"/>
    <w:rsid w:val="001161CF"/>
    <w:rsid w:val="001164CB"/>
    <w:rsid w:val="001164FC"/>
    <w:rsid w:val="00116700"/>
    <w:rsid w:val="00116742"/>
    <w:rsid w:val="001169F4"/>
    <w:rsid w:val="00116ADF"/>
    <w:rsid w:val="00116DF3"/>
    <w:rsid w:val="001170B6"/>
    <w:rsid w:val="00117232"/>
    <w:rsid w:val="001172EE"/>
    <w:rsid w:val="001177E7"/>
    <w:rsid w:val="001178C7"/>
    <w:rsid w:val="001179B9"/>
    <w:rsid w:val="00117C3C"/>
    <w:rsid w:val="00117E0A"/>
    <w:rsid w:val="001201F1"/>
    <w:rsid w:val="0012063F"/>
    <w:rsid w:val="0012077E"/>
    <w:rsid w:val="001208D1"/>
    <w:rsid w:val="0012094B"/>
    <w:rsid w:val="00120A65"/>
    <w:rsid w:val="00120D0A"/>
    <w:rsid w:val="00121044"/>
    <w:rsid w:val="001212FE"/>
    <w:rsid w:val="00121525"/>
    <w:rsid w:val="001215D4"/>
    <w:rsid w:val="0012174E"/>
    <w:rsid w:val="00121765"/>
    <w:rsid w:val="001219ED"/>
    <w:rsid w:val="001219FA"/>
    <w:rsid w:val="00121BCF"/>
    <w:rsid w:val="00121CF0"/>
    <w:rsid w:val="00122015"/>
    <w:rsid w:val="00122173"/>
    <w:rsid w:val="001221B2"/>
    <w:rsid w:val="001222DB"/>
    <w:rsid w:val="00122461"/>
    <w:rsid w:val="0012249E"/>
    <w:rsid w:val="001227CD"/>
    <w:rsid w:val="001227DF"/>
    <w:rsid w:val="001227E8"/>
    <w:rsid w:val="0012298B"/>
    <w:rsid w:val="001229CB"/>
    <w:rsid w:val="00122A2B"/>
    <w:rsid w:val="00122DE0"/>
    <w:rsid w:val="00122F18"/>
    <w:rsid w:val="00123113"/>
    <w:rsid w:val="00123202"/>
    <w:rsid w:val="001233B8"/>
    <w:rsid w:val="00123767"/>
    <w:rsid w:val="0012376C"/>
    <w:rsid w:val="0012396F"/>
    <w:rsid w:val="00123C5D"/>
    <w:rsid w:val="00123F8D"/>
    <w:rsid w:val="00123F9D"/>
    <w:rsid w:val="00123FA0"/>
    <w:rsid w:val="0012421A"/>
    <w:rsid w:val="00124289"/>
    <w:rsid w:val="00124300"/>
    <w:rsid w:val="001248EB"/>
    <w:rsid w:val="001248FE"/>
    <w:rsid w:val="00124CF2"/>
    <w:rsid w:val="00124DDC"/>
    <w:rsid w:val="00124E69"/>
    <w:rsid w:val="00124FE8"/>
    <w:rsid w:val="001250C6"/>
    <w:rsid w:val="00125110"/>
    <w:rsid w:val="0012574C"/>
    <w:rsid w:val="00125E45"/>
    <w:rsid w:val="00125EA2"/>
    <w:rsid w:val="00125F95"/>
    <w:rsid w:val="001260A8"/>
    <w:rsid w:val="00126115"/>
    <w:rsid w:val="00126236"/>
    <w:rsid w:val="00126694"/>
    <w:rsid w:val="001267E1"/>
    <w:rsid w:val="00126B4B"/>
    <w:rsid w:val="00126DC8"/>
    <w:rsid w:val="001271DE"/>
    <w:rsid w:val="0012759F"/>
    <w:rsid w:val="0012763E"/>
    <w:rsid w:val="001278DF"/>
    <w:rsid w:val="0012798F"/>
    <w:rsid w:val="00127A8C"/>
    <w:rsid w:val="00127B3A"/>
    <w:rsid w:val="00127BA5"/>
    <w:rsid w:val="00127D17"/>
    <w:rsid w:val="00127E22"/>
    <w:rsid w:val="00127FA4"/>
    <w:rsid w:val="00130157"/>
    <w:rsid w:val="0013028F"/>
    <w:rsid w:val="0013034D"/>
    <w:rsid w:val="00130424"/>
    <w:rsid w:val="00130469"/>
    <w:rsid w:val="00130884"/>
    <w:rsid w:val="001309D9"/>
    <w:rsid w:val="00130B19"/>
    <w:rsid w:val="00130B26"/>
    <w:rsid w:val="00130BE7"/>
    <w:rsid w:val="00130F35"/>
    <w:rsid w:val="00131427"/>
    <w:rsid w:val="00131484"/>
    <w:rsid w:val="00131529"/>
    <w:rsid w:val="001315C2"/>
    <w:rsid w:val="0013166F"/>
    <w:rsid w:val="00131D42"/>
    <w:rsid w:val="001320C5"/>
    <w:rsid w:val="00132867"/>
    <w:rsid w:val="00132D9F"/>
    <w:rsid w:val="00132FC7"/>
    <w:rsid w:val="0013302C"/>
    <w:rsid w:val="00133124"/>
    <w:rsid w:val="0013319E"/>
    <w:rsid w:val="001331DD"/>
    <w:rsid w:val="0013323F"/>
    <w:rsid w:val="001335F2"/>
    <w:rsid w:val="00133640"/>
    <w:rsid w:val="001337C4"/>
    <w:rsid w:val="001338F9"/>
    <w:rsid w:val="00133C63"/>
    <w:rsid w:val="00133FEA"/>
    <w:rsid w:val="00134066"/>
    <w:rsid w:val="00134285"/>
    <w:rsid w:val="00134753"/>
    <w:rsid w:val="00134A17"/>
    <w:rsid w:val="00134D95"/>
    <w:rsid w:val="00134E09"/>
    <w:rsid w:val="00134FB9"/>
    <w:rsid w:val="001351C4"/>
    <w:rsid w:val="00135609"/>
    <w:rsid w:val="001359BF"/>
    <w:rsid w:val="00135CCC"/>
    <w:rsid w:val="00135EE3"/>
    <w:rsid w:val="001360EA"/>
    <w:rsid w:val="00136163"/>
    <w:rsid w:val="00136221"/>
    <w:rsid w:val="001362B7"/>
    <w:rsid w:val="00136397"/>
    <w:rsid w:val="00136483"/>
    <w:rsid w:val="001366BD"/>
    <w:rsid w:val="00136898"/>
    <w:rsid w:val="001368BA"/>
    <w:rsid w:val="001368BF"/>
    <w:rsid w:val="00136E0D"/>
    <w:rsid w:val="0013702B"/>
    <w:rsid w:val="001370C1"/>
    <w:rsid w:val="001375B5"/>
    <w:rsid w:val="001376D9"/>
    <w:rsid w:val="00137957"/>
    <w:rsid w:val="00137A94"/>
    <w:rsid w:val="00137B3A"/>
    <w:rsid w:val="00137D52"/>
    <w:rsid w:val="0014015A"/>
    <w:rsid w:val="001401A2"/>
    <w:rsid w:val="001402F8"/>
    <w:rsid w:val="00140320"/>
    <w:rsid w:val="00140337"/>
    <w:rsid w:val="00140497"/>
    <w:rsid w:val="00140574"/>
    <w:rsid w:val="001405C8"/>
    <w:rsid w:val="001405D6"/>
    <w:rsid w:val="00140901"/>
    <w:rsid w:val="00140B99"/>
    <w:rsid w:val="00140BEE"/>
    <w:rsid w:val="00140CDA"/>
    <w:rsid w:val="00140D46"/>
    <w:rsid w:val="00140E15"/>
    <w:rsid w:val="00140E22"/>
    <w:rsid w:val="00140F1C"/>
    <w:rsid w:val="001410C0"/>
    <w:rsid w:val="001413E2"/>
    <w:rsid w:val="0014191E"/>
    <w:rsid w:val="001419FF"/>
    <w:rsid w:val="00141AB9"/>
    <w:rsid w:val="00141AE9"/>
    <w:rsid w:val="00141CFE"/>
    <w:rsid w:val="00141DA7"/>
    <w:rsid w:val="00141DE6"/>
    <w:rsid w:val="00141F5B"/>
    <w:rsid w:val="0014219C"/>
    <w:rsid w:val="001422DC"/>
    <w:rsid w:val="00142599"/>
    <w:rsid w:val="00142612"/>
    <w:rsid w:val="0014271B"/>
    <w:rsid w:val="00142770"/>
    <w:rsid w:val="0014279E"/>
    <w:rsid w:val="001427E1"/>
    <w:rsid w:val="00142945"/>
    <w:rsid w:val="00142A8A"/>
    <w:rsid w:val="00142CD9"/>
    <w:rsid w:val="00142E73"/>
    <w:rsid w:val="00142FAC"/>
    <w:rsid w:val="00143008"/>
    <w:rsid w:val="00143117"/>
    <w:rsid w:val="00143269"/>
    <w:rsid w:val="001434C5"/>
    <w:rsid w:val="00143875"/>
    <w:rsid w:val="00143AE5"/>
    <w:rsid w:val="00143B22"/>
    <w:rsid w:val="00143B92"/>
    <w:rsid w:val="00143BA7"/>
    <w:rsid w:val="00143DFB"/>
    <w:rsid w:val="00144229"/>
    <w:rsid w:val="001442F5"/>
    <w:rsid w:val="0014440B"/>
    <w:rsid w:val="00144411"/>
    <w:rsid w:val="0014444C"/>
    <w:rsid w:val="00144486"/>
    <w:rsid w:val="001445D8"/>
    <w:rsid w:val="001445F3"/>
    <w:rsid w:val="0014467A"/>
    <w:rsid w:val="001446E2"/>
    <w:rsid w:val="00144754"/>
    <w:rsid w:val="0014493D"/>
    <w:rsid w:val="00144E26"/>
    <w:rsid w:val="00144E77"/>
    <w:rsid w:val="00144F2B"/>
    <w:rsid w:val="00145068"/>
    <w:rsid w:val="0014521D"/>
    <w:rsid w:val="0014532B"/>
    <w:rsid w:val="00145362"/>
    <w:rsid w:val="001455EC"/>
    <w:rsid w:val="00145B33"/>
    <w:rsid w:val="00145C48"/>
    <w:rsid w:val="00145F19"/>
    <w:rsid w:val="00146376"/>
    <w:rsid w:val="0014662E"/>
    <w:rsid w:val="00146A4F"/>
    <w:rsid w:val="00146C3D"/>
    <w:rsid w:val="00146D42"/>
    <w:rsid w:val="00146ED6"/>
    <w:rsid w:val="0014700B"/>
    <w:rsid w:val="00147268"/>
    <w:rsid w:val="001472D1"/>
    <w:rsid w:val="001474A6"/>
    <w:rsid w:val="00147777"/>
    <w:rsid w:val="001478F3"/>
    <w:rsid w:val="001479AA"/>
    <w:rsid w:val="00147AD8"/>
    <w:rsid w:val="00147BF7"/>
    <w:rsid w:val="00147C4C"/>
    <w:rsid w:val="00147D2F"/>
    <w:rsid w:val="00147D88"/>
    <w:rsid w:val="0015020D"/>
    <w:rsid w:val="00150376"/>
    <w:rsid w:val="001509AB"/>
    <w:rsid w:val="00150A78"/>
    <w:rsid w:val="00150AA9"/>
    <w:rsid w:val="00150D3C"/>
    <w:rsid w:val="00151143"/>
    <w:rsid w:val="001515DA"/>
    <w:rsid w:val="00151654"/>
    <w:rsid w:val="0015185D"/>
    <w:rsid w:val="00151A8E"/>
    <w:rsid w:val="00151AF6"/>
    <w:rsid w:val="00151CA0"/>
    <w:rsid w:val="00151D40"/>
    <w:rsid w:val="00151DFB"/>
    <w:rsid w:val="001522D8"/>
    <w:rsid w:val="00152543"/>
    <w:rsid w:val="0015254B"/>
    <w:rsid w:val="00152585"/>
    <w:rsid w:val="001525EE"/>
    <w:rsid w:val="0015274B"/>
    <w:rsid w:val="00152D21"/>
    <w:rsid w:val="00152E7C"/>
    <w:rsid w:val="0015302B"/>
    <w:rsid w:val="00153072"/>
    <w:rsid w:val="00153149"/>
    <w:rsid w:val="001531D2"/>
    <w:rsid w:val="0015343C"/>
    <w:rsid w:val="0015361D"/>
    <w:rsid w:val="00153664"/>
    <w:rsid w:val="001536FD"/>
    <w:rsid w:val="00153A45"/>
    <w:rsid w:val="00153A6F"/>
    <w:rsid w:val="00153A7D"/>
    <w:rsid w:val="00153D7E"/>
    <w:rsid w:val="00153DE8"/>
    <w:rsid w:val="00153F96"/>
    <w:rsid w:val="00154270"/>
    <w:rsid w:val="001543B0"/>
    <w:rsid w:val="00154681"/>
    <w:rsid w:val="00154714"/>
    <w:rsid w:val="0015479D"/>
    <w:rsid w:val="001547FB"/>
    <w:rsid w:val="00154A51"/>
    <w:rsid w:val="00154C78"/>
    <w:rsid w:val="00154EC0"/>
    <w:rsid w:val="00154F38"/>
    <w:rsid w:val="0015503D"/>
    <w:rsid w:val="00155167"/>
    <w:rsid w:val="00155221"/>
    <w:rsid w:val="00155273"/>
    <w:rsid w:val="001553A4"/>
    <w:rsid w:val="00155442"/>
    <w:rsid w:val="00155499"/>
    <w:rsid w:val="00155578"/>
    <w:rsid w:val="00155618"/>
    <w:rsid w:val="001557A5"/>
    <w:rsid w:val="00155853"/>
    <w:rsid w:val="00155B6A"/>
    <w:rsid w:val="00155BDA"/>
    <w:rsid w:val="00155BF8"/>
    <w:rsid w:val="00155C4E"/>
    <w:rsid w:val="00155C52"/>
    <w:rsid w:val="00155C87"/>
    <w:rsid w:val="00155FBF"/>
    <w:rsid w:val="00156094"/>
    <w:rsid w:val="001561D9"/>
    <w:rsid w:val="001562CB"/>
    <w:rsid w:val="00156373"/>
    <w:rsid w:val="0015637F"/>
    <w:rsid w:val="0015645E"/>
    <w:rsid w:val="0015685E"/>
    <w:rsid w:val="0015685F"/>
    <w:rsid w:val="00156926"/>
    <w:rsid w:val="0015714B"/>
    <w:rsid w:val="0015758F"/>
    <w:rsid w:val="00157930"/>
    <w:rsid w:val="00157A59"/>
    <w:rsid w:val="00160021"/>
    <w:rsid w:val="00160355"/>
    <w:rsid w:val="001603AA"/>
    <w:rsid w:val="00160449"/>
    <w:rsid w:val="00160477"/>
    <w:rsid w:val="0016072E"/>
    <w:rsid w:val="001607EF"/>
    <w:rsid w:val="00160D13"/>
    <w:rsid w:val="00160E22"/>
    <w:rsid w:val="00160E9C"/>
    <w:rsid w:val="00160F89"/>
    <w:rsid w:val="00161068"/>
    <w:rsid w:val="00161090"/>
    <w:rsid w:val="00161297"/>
    <w:rsid w:val="001612C6"/>
    <w:rsid w:val="00161599"/>
    <w:rsid w:val="0016194F"/>
    <w:rsid w:val="00161CA6"/>
    <w:rsid w:val="00161CCF"/>
    <w:rsid w:val="00161D01"/>
    <w:rsid w:val="00161D6B"/>
    <w:rsid w:val="00162093"/>
    <w:rsid w:val="001620CC"/>
    <w:rsid w:val="001622BD"/>
    <w:rsid w:val="0016276D"/>
    <w:rsid w:val="00162A30"/>
    <w:rsid w:val="00162A6D"/>
    <w:rsid w:val="00162D5E"/>
    <w:rsid w:val="00162E44"/>
    <w:rsid w:val="00163056"/>
    <w:rsid w:val="0016340A"/>
    <w:rsid w:val="001635AF"/>
    <w:rsid w:val="00163709"/>
    <w:rsid w:val="00163856"/>
    <w:rsid w:val="001638AB"/>
    <w:rsid w:val="00163942"/>
    <w:rsid w:val="00163C74"/>
    <w:rsid w:val="00163CEA"/>
    <w:rsid w:val="00163ED1"/>
    <w:rsid w:val="00163F63"/>
    <w:rsid w:val="001640B7"/>
    <w:rsid w:val="00164471"/>
    <w:rsid w:val="0016488D"/>
    <w:rsid w:val="0016497B"/>
    <w:rsid w:val="00164B42"/>
    <w:rsid w:val="00164B4A"/>
    <w:rsid w:val="00164B81"/>
    <w:rsid w:val="00164D18"/>
    <w:rsid w:val="00164D1C"/>
    <w:rsid w:val="00164D43"/>
    <w:rsid w:val="00164D5F"/>
    <w:rsid w:val="00164DEE"/>
    <w:rsid w:val="00165068"/>
    <w:rsid w:val="001650C1"/>
    <w:rsid w:val="00165287"/>
    <w:rsid w:val="001654DF"/>
    <w:rsid w:val="0016561D"/>
    <w:rsid w:val="0016569B"/>
    <w:rsid w:val="00165975"/>
    <w:rsid w:val="00165A6C"/>
    <w:rsid w:val="00165A9C"/>
    <w:rsid w:val="00165AF1"/>
    <w:rsid w:val="00165C15"/>
    <w:rsid w:val="00165C3F"/>
    <w:rsid w:val="00165C49"/>
    <w:rsid w:val="00165C7E"/>
    <w:rsid w:val="00165D8A"/>
    <w:rsid w:val="00165F0C"/>
    <w:rsid w:val="0016613A"/>
    <w:rsid w:val="00166322"/>
    <w:rsid w:val="00166B86"/>
    <w:rsid w:val="00166E6B"/>
    <w:rsid w:val="00166F84"/>
    <w:rsid w:val="00167318"/>
    <w:rsid w:val="001677F5"/>
    <w:rsid w:val="001678C9"/>
    <w:rsid w:val="00167C53"/>
    <w:rsid w:val="00167E99"/>
    <w:rsid w:val="00167FDB"/>
    <w:rsid w:val="001701B3"/>
    <w:rsid w:val="00170636"/>
    <w:rsid w:val="00170747"/>
    <w:rsid w:val="00170DD9"/>
    <w:rsid w:val="00170EFD"/>
    <w:rsid w:val="0017136B"/>
    <w:rsid w:val="00171447"/>
    <w:rsid w:val="001714BC"/>
    <w:rsid w:val="00171642"/>
    <w:rsid w:val="001717C2"/>
    <w:rsid w:val="0017192E"/>
    <w:rsid w:val="00171C3E"/>
    <w:rsid w:val="00171CD1"/>
    <w:rsid w:val="00171D8B"/>
    <w:rsid w:val="00171E3F"/>
    <w:rsid w:val="00171EAA"/>
    <w:rsid w:val="00171FAA"/>
    <w:rsid w:val="001720F8"/>
    <w:rsid w:val="00172116"/>
    <w:rsid w:val="00172833"/>
    <w:rsid w:val="00172858"/>
    <w:rsid w:val="00172889"/>
    <w:rsid w:val="0017299C"/>
    <w:rsid w:val="00172A55"/>
    <w:rsid w:val="00172E0B"/>
    <w:rsid w:val="00172EFE"/>
    <w:rsid w:val="00172FF0"/>
    <w:rsid w:val="001733B1"/>
    <w:rsid w:val="00173534"/>
    <w:rsid w:val="00173734"/>
    <w:rsid w:val="00173807"/>
    <w:rsid w:val="0017383F"/>
    <w:rsid w:val="001738CB"/>
    <w:rsid w:val="0017391E"/>
    <w:rsid w:val="00173993"/>
    <w:rsid w:val="00173A78"/>
    <w:rsid w:val="00173A8C"/>
    <w:rsid w:val="00173B1F"/>
    <w:rsid w:val="00173BD8"/>
    <w:rsid w:val="00173BEF"/>
    <w:rsid w:val="00173DA5"/>
    <w:rsid w:val="0017466F"/>
    <w:rsid w:val="00174737"/>
    <w:rsid w:val="001747A8"/>
    <w:rsid w:val="00174BC7"/>
    <w:rsid w:val="00174DA7"/>
    <w:rsid w:val="00174F8D"/>
    <w:rsid w:val="00174FFA"/>
    <w:rsid w:val="001751C7"/>
    <w:rsid w:val="001751E7"/>
    <w:rsid w:val="001752A7"/>
    <w:rsid w:val="001752C0"/>
    <w:rsid w:val="001753E3"/>
    <w:rsid w:val="00175583"/>
    <w:rsid w:val="001757D2"/>
    <w:rsid w:val="00175AA5"/>
    <w:rsid w:val="00175CDB"/>
    <w:rsid w:val="00175D49"/>
    <w:rsid w:val="0017638F"/>
    <w:rsid w:val="0017639D"/>
    <w:rsid w:val="00176512"/>
    <w:rsid w:val="00176610"/>
    <w:rsid w:val="00176942"/>
    <w:rsid w:val="00176B12"/>
    <w:rsid w:val="00176DEE"/>
    <w:rsid w:val="001772C8"/>
    <w:rsid w:val="0017735C"/>
    <w:rsid w:val="001776D8"/>
    <w:rsid w:val="00177D7B"/>
    <w:rsid w:val="00177F91"/>
    <w:rsid w:val="00180172"/>
    <w:rsid w:val="0018071B"/>
    <w:rsid w:val="001809ED"/>
    <w:rsid w:val="00180F09"/>
    <w:rsid w:val="001810B7"/>
    <w:rsid w:val="0018148A"/>
    <w:rsid w:val="001815E1"/>
    <w:rsid w:val="0018172A"/>
    <w:rsid w:val="00181A54"/>
    <w:rsid w:val="00181A6E"/>
    <w:rsid w:val="00181B75"/>
    <w:rsid w:val="00181C73"/>
    <w:rsid w:val="00181DCA"/>
    <w:rsid w:val="00182358"/>
    <w:rsid w:val="001823F4"/>
    <w:rsid w:val="00182B8E"/>
    <w:rsid w:val="00182CC0"/>
    <w:rsid w:val="00182CC3"/>
    <w:rsid w:val="00182D36"/>
    <w:rsid w:val="0018313A"/>
    <w:rsid w:val="001831AA"/>
    <w:rsid w:val="00183492"/>
    <w:rsid w:val="00183704"/>
    <w:rsid w:val="001839FE"/>
    <w:rsid w:val="00183AF0"/>
    <w:rsid w:val="00183B3C"/>
    <w:rsid w:val="00183BB4"/>
    <w:rsid w:val="00183E41"/>
    <w:rsid w:val="00183E54"/>
    <w:rsid w:val="00183E59"/>
    <w:rsid w:val="001840C0"/>
    <w:rsid w:val="00184330"/>
    <w:rsid w:val="0018451F"/>
    <w:rsid w:val="001847F3"/>
    <w:rsid w:val="0018495C"/>
    <w:rsid w:val="00184BF9"/>
    <w:rsid w:val="00184E28"/>
    <w:rsid w:val="00184EE5"/>
    <w:rsid w:val="00184FFF"/>
    <w:rsid w:val="00185103"/>
    <w:rsid w:val="0018531A"/>
    <w:rsid w:val="001854A7"/>
    <w:rsid w:val="001855BF"/>
    <w:rsid w:val="00185639"/>
    <w:rsid w:val="0018574B"/>
    <w:rsid w:val="001857CD"/>
    <w:rsid w:val="0018580B"/>
    <w:rsid w:val="00185861"/>
    <w:rsid w:val="00185ADE"/>
    <w:rsid w:val="00185E8A"/>
    <w:rsid w:val="00185F5E"/>
    <w:rsid w:val="00185FB8"/>
    <w:rsid w:val="001860E7"/>
    <w:rsid w:val="00186146"/>
    <w:rsid w:val="001865FC"/>
    <w:rsid w:val="00186960"/>
    <w:rsid w:val="001869BB"/>
    <w:rsid w:val="00186A57"/>
    <w:rsid w:val="00186DAB"/>
    <w:rsid w:val="00186E77"/>
    <w:rsid w:val="00186F9E"/>
    <w:rsid w:val="0018701D"/>
    <w:rsid w:val="0018740C"/>
    <w:rsid w:val="001874E1"/>
    <w:rsid w:val="0018763B"/>
    <w:rsid w:val="0018771E"/>
    <w:rsid w:val="0018777E"/>
    <w:rsid w:val="001877D3"/>
    <w:rsid w:val="001878EE"/>
    <w:rsid w:val="00187918"/>
    <w:rsid w:val="00187A0D"/>
    <w:rsid w:val="00187B86"/>
    <w:rsid w:val="00187BDC"/>
    <w:rsid w:val="00187D0D"/>
    <w:rsid w:val="00187F98"/>
    <w:rsid w:val="00187FEA"/>
    <w:rsid w:val="001901F9"/>
    <w:rsid w:val="001906D9"/>
    <w:rsid w:val="00190874"/>
    <w:rsid w:val="00190906"/>
    <w:rsid w:val="001909B2"/>
    <w:rsid w:val="00190C30"/>
    <w:rsid w:val="00190D51"/>
    <w:rsid w:val="00191033"/>
    <w:rsid w:val="0019106A"/>
    <w:rsid w:val="0019113C"/>
    <w:rsid w:val="00191510"/>
    <w:rsid w:val="00191AE3"/>
    <w:rsid w:val="00191BAD"/>
    <w:rsid w:val="00191CF4"/>
    <w:rsid w:val="00191DBA"/>
    <w:rsid w:val="00192172"/>
    <w:rsid w:val="001921C4"/>
    <w:rsid w:val="0019230A"/>
    <w:rsid w:val="001923C5"/>
    <w:rsid w:val="00192445"/>
    <w:rsid w:val="001924A5"/>
    <w:rsid w:val="00192745"/>
    <w:rsid w:val="00192A20"/>
    <w:rsid w:val="00192C19"/>
    <w:rsid w:val="00192CAB"/>
    <w:rsid w:val="00192E24"/>
    <w:rsid w:val="00192EDE"/>
    <w:rsid w:val="001931B6"/>
    <w:rsid w:val="0019322F"/>
    <w:rsid w:val="00193A67"/>
    <w:rsid w:val="00193A6E"/>
    <w:rsid w:val="00193B28"/>
    <w:rsid w:val="00193DCD"/>
    <w:rsid w:val="00193EC3"/>
    <w:rsid w:val="00193F50"/>
    <w:rsid w:val="00194169"/>
    <w:rsid w:val="0019441D"/>
    <w:rsid w:val="001945F2"/>
    <w:rsid w:val="0019497A"/>
    <w:rsid w:val="00194B5F"/>
    <w:rsid w:val="00194C49"/>
    <w:rsid w:val="00194E0E"/>
    <w:rsid w:val="00194EB9"/>
    <w:rsid w:val="00194F8E"/>
    <w:rsid w:val="00195202"/>
    <w:rsid w:val="0019520A"/>
    <w:rsid w:val="00195225"/>
    <w:rsid w:val="001954F6"/>
    <w:rsid w:val="001957D8"/>
    <w:rsid w:val="001957F8"/>
    <w:rsid w:val="00195A02"/>
    <w:rsid w:val="00195BC1"/>
    <w:rsid w:val="00195D51"/>
    <w:rsid w:val="001960A8"/>
    <w:rsid w:val="001962B8"/>
    <w:rsid w:val="001962C0"/>
    <w:rsid w:val="00196439"/>
    <w:rsid w:val="00196444"/>
    <w:rsid w:val="0019669F"/>
    <w:rsid w:val="001966C3"/>
    <w:rsid w:val="00196BB8"/>
    <w:rsid w:val="00196D73"/>
    <w:rsid w:val="00196FBD"/>
    <w:rsid w:val="001970D1"/>
    <w:rsid w:val="001970ED"/>
    <w:rsid w:val="00197223"/>
    <w:rsid w:val="00197228"/>
    <w:rsid w:val="00197250"/>
    <w:rsid w:val="001972DF"/>
    <w:rsid w:val="0019764C"/>
    <w:rsid w:val="00197750"/>
    <w:rsid w:val="00197B65"/>
    <w:rsid w:val="00197E64"/>
    <w:rsid w:val="00197F3A"/>
    <w:rsid w:val="00197FB4"/>
    <w:rsid w:val="001A0603"/>
    <w:rsid w:val="001A094A"/>
    <w:rsid w:val="001A09F2"/>
    <w:rsid w:val="001A0B20"/>
    <w:rsid w:val="001A0BB7"/>
    <w:rsid w:val="001A0BEB"/>
    <w:rsid w:val="001A0C86"/>
    <w:rsid w:val="001A11A5"/>
    <w:rsid w:val="001A1319"/>
    <w:rsid w:val="001A1503"/>
    <w:rsid w:val="001A1644"/>
    <w:rsid w:val="001A1A7B"/>
    <w:rsid w:val="001A1BF3"/>
    <w:rsid w:val="001A1C21"/>
    <w:rsid w:val="001A1C67"/>
    <w:rsid w:val="001A1DD2"/>
    <w:rsid w:val="001A1E71"/>
    <w:rsid w:val="001A1EA4"/>
    <w:rsid w:val="001A23A9"/>
    <w:rsid w:val="001A2B7B"/>
    <w:rsid w:val="001A2C67"/>
    <w:rsid w:val="001A2D00"/>
    <w:rsid w:val="001A2E98"/>
    <w:rsid w:val="001A33E0"/>
    <w:rsid w:val="001A3662"/>
    <w:rsid w:val="001A36CC"/>
    <w:rsid w:val="001A37AA"/>
    <w:rsid w:val="001A38A7"/>
    <w:rsid w:val="001A390E"/>
    <w:rsid w:val="001A3F3A"/>
    <w:rsid w:val="001A4094"/>
    <w:rsid w:val="001A4124"/>
    <w:rsid w:val="001A41BD"/>
    <w:rsid w:val="001A45F3"/>
    <w:rsid w:val="001A4B4B"/>
    <w:rsid w:val="001A4BB4"/>
    <w:rsid w:val="001A514C"/>
    <w:rsid w:val="001A529D"/>
    <w:rsid w:val="001A52F3"/>
    <w:rsid w:val="001A54F3"/>
    <w:rsid w:val="001A5583"/>
    <w:rsid w:val="001A5674"/>
    <w:rsid w:val="001A56C6"/>
    <w:rsid w:val="001A59D2"/>
    <w:rsid w:val="001A5A3D"/>
    <w:rsid w:val="001A5A74"/>
    <w:rsid w:val="001A5F9C"/>
    <w:rsid w:val="001A601B"/>
    <w:rsid w:val="001A6053"/>
    <w:rsid w:val="001A63AF"/>
    <w:rsid w:val="001A65F8"/>
    <w:rsid w:val="001A667F"/>
    <w:rsid w:val="001A6BF9"/>
    <w:rsid w:val="001A6D13"/>
    <w:rsid w:val="001A6F68"/>
    <w:rsid w:val="001A6FED"/>
    <w:rsid w:val="001A71AC"/>
    <w:rsid w:val="001A7308"/>
    <w:rsid w:val="001A75DB"/>
    <w:rsid w:val="001A7667"/>
    <w:rsid w:val="001A76DE"/>
    <w:rsid w:val="001A7D84"/>
    <w:rsid w:val="001A7F2F"/>
    <w:rsid w:val="001A7F6E"/>
    <w:rsid w:val="001B0561"/>
    <w:rsid w:val="001B07DB"/>
    <w:rsid w:val="001B0901"/>
    <w:rsid w:val="001B0902"/>
    <w:rsid w:val="001B0B62"/>
    <w:rsid w:val="001B0BFB"/>
    <w:rsid w:val="001B0CED"/>
    <w:rsid w:val="001B0E67"/>
    <w:rsid w:val="001B10E2"/>
    <w:rsid w:val="001B12A4"/>
    <w:rsid w:val="001B1342"/>
    <w:rsid w:val="001B1370"/>
    <w:rsid w:val="001B13D1"/>
    <w:rsid w:val="001B1400"/>
    <w:rsid w:val="001B1545"/>
    <w:rsid w:val="001B166C"/>
    <w:rsid w:val="001B1720"/>
    <w:rsid w:val="001B1902"/>
    <w:rsid w:val="001B1BCD"/>
    <w:rsid w:val="001B1CA4"/>
    <w:rsid w:val="001B2193"/>
    <w:rsid w:val="001B21C4"/>
    <w:rsid w:val="001B2290"/>
    <w:rsid w:val="001B233B"/>
    <w:rsid w:val="001B25D5"/>
    <w:rsid w:val="001B274F"/>
    <w:rsid w:val="001B2A33"/>
    <w:rsid w:val="001B2A41"/>
    <w:rsid w:val="001B2B7D"/>
    <w:rsid w:val="001B2D37"/>
    <w:rsid w:val="001B2DA7"/>
    <w:rsid w:val="001B300C"/>
    <w:rsid w:val="001B3166"/>
    <w:rsid w:val="001B3177"/>
    <w:rsid w:val="001B328B"/>
    <w:rsid w:val="001B3304"/>
    <w:rsid w:val="001B3596"/>
    <w:rsid w:val="001B3737"/>
    <w:rsid w:val="001B373A"/>
    <w:rsid w:val="001B39DE"/>
    <w:rsid w:val="001B3C5F"/>
    <w:rsid w:val="001B3CEE"/>
    <w:rsid w:val="001B3D3C"/>
    <w:rsid w:val="001B3F0D"/>
    <w:rsid w:val="001B3FA1"/>
    <w:rsid w:val="001B3FCD"/>
    <w:rsid w:val="001B40DB"/>
    <w:rsid w:val="001B42ED"/>
    <w:rsid w:val="001B4334"/>
    <w:rsid w:val="001B436F"/>
    <w:rsid w:val="001B43E9"/>
    <w:rsid w:val="001B4709"/>
    <w:rsid w:val="001B471A"/>
    <w:rsid w:val="001B4925"/>
    <w:rsid w:val="001B4A1C"/>
    <w:rsid w:val="001B4B0E"/>
    <w:rsid w:val="001B4DC2"/>
    <w:rsid w:val="001B4E54"/>
    <w:rsid w:val="001B53E5"/>
    <w:rsid w:val="001B5771"/>
    <w:rsid w:val="001B5BA7"/>
    <w:rsid w:val="001B5CFE"/>
    <w:rsid w:val="001B5F61"/>
    <w:rsid w:val="001B62F9"/>
    <w:rsid w:val="001B657F"/>
    <w:rsid w:val="001B65F7"/>
    <w:rsid w:val="001B67D7"/>
    <w:rsid w:val="001B6A67"/>
    <w:rsid w:val="001B6A94"/>
    <w:rsid w:val="001B6AA3"/>
    <w:rsid w:val="001B6C5A"/>
    <w:rsid w:val="001B6D43"/>
    <w:rsid w:val="001B6D4F"/>
    <w:rsid w:val="001B7378"/>
    <w:rsid w:val="001B76C9"/>
    <w:rsid w:val="001B7A56"/>
    <w:rsid w:val="001B7A66"/>
    <w:rsid w:val="001B7ADC"/>
    <w:rsid w:val="001B7F67"/>
    <w:rsid w:val="001C01ED"/>
    <w:rsid w:val="001C025E"/>
    <w:rsid w:val="001C0262"/>
    <w:rsid w:val="001C066F"/>
    <w:rsid w:val="001C0A02"/>
    <w:rsid w:val="001C0B21"/>
    <w:rsid w:val="001C0BCA"/>
    <w:rsid w:val="001C0E3F"/>
    <w:rsid w:val="001C0ECB"/>
    <w:rsid w:val="001C132B"/>
    <w:rsid w:val="001C1365"/>
    <w:rsid w:val="001C13D4"/>
    <w:rsid w:val="001C150E"/>
    <w:rsid w:val="001C1719"/>
    <w:rsid w:val="001C1DEB"/>
    <w:rsid w:val="001C1F3A"/>
    <w:rsid w:val="001C1FA2"/>
    <w:rsid w:val="001C1FD9"/>
    <w:rsid w:val="001C2016"/>
    <w:rsid w:val="001C21D7"/>
    <w:rsid w:val="001C21EB"/>
    <w:rsid w:val="001C2350"/>
    <w:rsid w:val="001C247B"/>
    <w:rsid w:val="001C2595"/>
    <w:rsid w:val="001C26AD"/>
    <w:rsid w:val="001C2D3A"/>
    <w:rsid w:val="001C314E"/>
    <w:rsid w:val="001C338E"/>
    <w:rsid w:val="001C350E"/>
    <w:rsid w:val="001C3830"/>
    <w:rsid w:val="001C387B"/>
    <w:rsid w:val="001C38A7"/>
    <w:rsid w:val="001C39A8"/>
    <w:rsid w:val="001C39C3"/>
    <w:rsid w:val="001C39FE"/>
    <w:rsid w:val="001C3B22"/>
    <w:rsid w:val="001C3DE7"/>
    <w:rsid w:val="001C3F39"/>
    <w:rsid w:val="001C4109"/>
    <w:rsid w:val="001C462E"/>
    <w:rsid w:val="001C475A"/>
    <w:rsid w:val="001C4779"/>
    <w:rsid w:val="001C4A40"/>
    <w:rsid w:val="001C4D6A"/>
    <w:rsid w:val="001C4E9D"/>
    <w:rsid w:val="001C4EF1"/>
    <w:rsid w:val="001C4F9F"/>
    <w:rsid w:val="001C53C8"/>
    <w:rsid w:val="001C552A"/>
    <w:rsid w:val="001C5613"/>
    <w:rsid w:val="001C5A40"/>
    <w:rsid w:val="001C5AA9"/>
    <w:rsid w:val="001C5B34"/>
    <w:rsid w:val="001C5BE6"/>
    <w:rsid w:val="001C5DA7"/>
    <w:rsid w:val="001C5E27"/>
    <w:rsid w:val="001C5F64"/>
    <w:rsid w:val="001C5F97"/>
    <w:rsid w:val="001C6023"/>
    <w:rsid w:val="001C60E5"/>
    <w:rsid w:val="001C6119"/>
    <w:rsid w:val="001C618E"/>
    <w:rsid w:val="001C623D"/>
    <w:rsid w:val="001C6270"/>
    <w:rsid w:val="001C64B2"/>
    <w:rsid w:val="001C65BE"/>
    <w:rsid w:val="001C65E9"/>
    <w:rsid w:val="001C65ED"/>
    <w:rsid w:val="001C6768"/>
    <w:rsid w:val="001C69EA"/>
    <w:rsid w:val="001C6A77"/>
    <w:rsid w:val="001C6A7B"/>
    <w:rsid w:val="001C6B20"/>
    <w:rsid w:val="001C6E21"/>
    <w:rsid w:val="001C701E"/>
    <w:rsid w:val="001C71CF"/>
    <w:rsid w:val="001C7394"/>
    <w:rsid w:val="001C73BD"/>
    <w:rsid w:val="001C7436"/>
    <w:rsid w:val="001C75BD"/>
    <w:rsid w:val="001C7DD0"/>
    <w:rsid w:val="001C7F63"/>
    <w:rsid w:val="001D002E"/>
    <w:rsid w:val="001D0075"/>
    <w:rsid w:val="001D0266"/>
    <w:rsid w:val="001D04F8"/>
    <w:rsid w:val="001D09A5"/>
    <w:rsid w:val="001D0ADB"/>
    <w:rsid w:val="001D0C7A"/>
    <w:rsid w:val="001D0CBE"/>
    <w:rsid w:val="001D0D69"/>
    <w:rsid w:val="001D13CD"/>
    <w:rsid w:val="001D17F8"/>
    <w:rsid w:val="001D19B0"/>
    <w:rsid w:val="001D1C5E"/>
    <w:rsid w:val="001D206C"/>
    <w:rsid w:val="001D21BA"/>
    <w:rsid w:val="001D267D"/>
    <w:rsid w:val="001D2946"/>
    <w:rsid w:val="001D29D6"/>
    <w:rsid w:val="001D29D8"/>
    <w:rsid w:val="001D2C02"/>
    <w:rsid w:val="001D2C81"/>
    <w:rsid w:val="001D2E2E"/>
    <w:rsid w:val="001D2EAD"/>
    <w:rsid w:val="001D3016"/>
    <w:rsid w:val="001D30BA"/>
    <w:rsid w:val="001D3350"/>
    <w:rsid w:val="001D34F3"/>
    <w:rsid w:val="001D36AD"/>
    <w:rsid w:val="001D39E8"/>
    <w:rsid w:val="001D3A54"/>
    <w:rsid w:val="001D3A9B"/>
    <w:rsid w:val="001D3BDE"/>
    <w:rsid w:val="001D3CF4"/>
    <w:rsid w:val="001D3D79"/>
    <w:rsid w:val="001D3EFD"/>
    <w:rsid w:val="001D402F"/>
    <w:rsid w:val="001D40F6"/>
    <w:rsid w:val="001D4545"/>
    <w:rsid w:val="001D456D"/>
    <w:rsid w:val="001D46B0"/>
    <w:rsid w:val="001D479C"/>
    <w:rsid w:val="001D487A"/>
    <w:rsid w:val="001D48FA"/>
    <w:rsid w:val="001D4940"/>
    <w:rsid w:val="001D4A85"/>
    <w:rsid w:val="001D4C71"/>
    <w:rsid w:val="001D4E33"/>
    <w:rsid w:val="001D4EC7"/>
    <w:rsid w:val="001D4F98"/>
    <w:rsid w:val="001D5077"/>
    <w:rsid w:val="001D510D"/>
    <w:rsid w:val="001D5288"/>
    <w:rsid w:val="001D533F"/>
    <w:rsid w:val="001D5375"/>
    <w:rsid w:val="001D53BC"/>
    <w:rsid w:val="001D54E7"/>
    <w:rsid w:val="001D5509"/>
    <w:rsid w:val="001D552D"/>
    <w:rsid w:val="001D5AC5"/>
    <w:rsid w:val="001D5DC1"/>
    <w:rsid w:val="001D6040"/>
    <w:rsid w:val="001D605F"/>
    <w:rsid w:val="001D6173"/>
    <w:rsid w:val="001D6406"/>
    <w:rsid w:val="001D64C1"/>
    <w:rsid w:val="001D6542"/>
    <w:rsid w:val="001D659B"/>
    <w:rsid w:val="001D67C7"/>
    <w:rsid w:val="001D67DF"/>
    <w:rsid w:val="001D68E9"/>
    <w:rsid w:val="001D699D"/>
    <w:rsid w:val="001D6D0D"/>
    <w:rsid w:val="001D700E"/>
    <w:rsid w:val="001D716A"/>
    <w:rsid w:val="001D7532"/>
    <w:rsid w:val="001D7601"/>
    <w:rsid w:val="001D779E"/>
    <w:rsid w:val="001D78D0"/>
    <w:rsid w:val="001E037A"/>
    <w:rsid w:val="001E03AC"/>
    <w:rsid w:val="001E0489"/>
    <w:rsid w:val="001E0552"/>
    <w:rsid w:val="001E05AC"/>
    <w:rsid w:val="001E06E1"/>
    <w:rsid w:val="001E0970"/>
    <w:rsid w:val="001E11D7"/>
    <w:rsid w:val="001E1476"/>
    <w:rsid w:val="001E16AF"/>
    <w:rsid w:val="001E1D5A"/>
    <w:rsid w:val="001E1EAE"/>
    <w:rsid w:val="001E1F3B"/>
    <w:rsid w:val="001E203F"/>
    <w:rsid w:val="001E2040"/>
    <w:rsid w:val="001E232D"/>
    <w:rsid w:val="001E2463"/>
    <w:rsid w:val="001E24CE"/>
    <w:rsid w:val="001E29DA"/>
    <w:rsid w:val="001E2FAD"/>
    <w:rsid w:val="001E30C5"/>
    <w:rsid w:val="001E3163"/>
    <w:rsid w:val="001E3511"/>
    <w:rsid w:val="001E355C"/>
    <w:rsid w:val="001E3A70"/>
    <w:rsid w:val="001E3AB1"/>
    <w:rsid w:val="001E3BF2"/>
    <w:rsid w:val="001E3C1C"/>
    <w:rsid w:val="001E3DA4"/>
    <w:rsid w:val="001E3DE4"/>
    <w:rsid w:val="001E3E29"/>
    <w:rsid w:val="001E3F76"/>
    <w:rsid w:val="001E4092"/>
    <w:rsid w:val="001E41E0"/>
    <w:rsid w:val="001E424C"/>
    <w:rsid w:val="001E4460"/>
    <w:rsid w:val="001E472F"/>
    <w:rsid w:val="001E4CDE"/>
    <w:rsid w:val="001E4D8C"/>
    <w:rsid w:val="001E5268"/>
    <w:rsid w:val="001E5663"/>
    <w:rsid w:val="001E5673"/>
    <w:rsid w:val="001E5765"/>
    <w:rsid w:val="001E599B"/>
    <w:rsid w:val="001E5F0D"/>
    <w:rsid w:val="001E5F86"/>
    <w:rsid w:val="001E5FFA"/>
    <w:rsid w:val="001E60FB"/>
    <w:rsid w:val="001E6686"/>
    <w:rsid w:val="001E67B6"/>
    <w:rsid w:val="001E691E"/>
    <w:rsid w:val="001E6A1D"/>
    <w:rsid w:val="001E6E18"/>
    <w:rsid w:val="001E6FE1"/>
    <w:rsid w:val="001E7292"/>
    <w:rsid w:val="001E7307"/>
    <w:rsid w:val="001E7685"/>
    <w:rsid w:val="001E7794"/>
    <w:rsid w:val="001E78A9"/>
    <w:rsid w:val="001E7B43"/>
    <w:rsid w:val="001E7DAE"/>
    <w:rsid w:val="001E7E6A"/>
    <w:rsid w:val="001E7EDC"/>
    <w:rsid w:val="001E7F9F"/>
    <w:rsid w:val="001F0077"/>
    <w:rsid w:val="001F02FE"/>
    <w:rsid w:val="001F032C"/>
    <w:rsid w:val="001F058F"/>
    <w:rsid w:val="001F0952"/>
    <w:rsid w:val="001F0986"/>
    <w:rsid w:val="001F0C67"/>
    <w:rsid w:val="001F0FE6"/>
    <w:rsid w:val="001F1197"/>
    <w:rsid w:val="001F11CA"/>
    <w:rsid w:val="001F11E6"/>
    <w:rsid w:val="001F132C"/>
    <w:rsid w:val="001F16B6"/>
    <w:rsid w:val="001F18E6"/>
    <w:rsid w:val="001F1904"/>
    <w:rsid w:val="001F197A"/>
    <w:rsid w:val="001F1B70"/>
    <w:rsid w:val="001F1B79"/>
    <w:rsid w:val="001F1D7C"/>
    <w:rsid w:val="001F1F9A"/>
    <w:rsid w:val="001F20DB"/>
    <w:rsid w:val="001F20FE"/>
    <w:rsid w:val="001F230B"/>
    <w:rsid w:val="001F246B"/>
    <w:rsid w:val="001F2548"/>
    <w:rsid w:val="001F2768"/>
    <w:rsid w:val="001F27C2"/>
    <w:rsid w:val="001F29DB"/>
    <w:rsid w:val="001F2B48"/>
    <w:rsid w:val="001F2C94"/>
    <w:rsid w:val="001F2D0B"/>
    <w:rsid w:val="001F2DA9"/>
    <w:rsid w:val="001F32D2"/>
    <w:rsid w:val="001F3395"/>
    <w:rsid w:val="001F35BB"/>
    <w:rsid w:val="001F36E8"/>
    <w:rsid w:val="001F3862"/>
    <w:rsid w:val="001F3B09"/>
    <w:rsid w:val="001F3B20"/>
    <w:rsid w:val="001F3CC4"/>
    <w:rsid w:val="001F42AE"/>
    <w:rsid w:val="001F44DE"/>
    <w:rsid w:val="001F4649"/>
    <w:rsid w:val="001F48A5"/>
    <w:rsid w:val="001F4ADE"/>
    <w:rsid w:val="001F4CEC"/>
    <w:rsid w:val="001F4E9B"/>
    <w:rsid w:val="001F500B"/>
    <w:rsid w:val="001F5251"/>
    <w:rsid w:val="001F5481"/>
    <w:rsid w:val="001F56CE"/>
    <w:rsid w:val="001F57AA"/>
    <w:rsid w:val="001F5ADE"/>
    <w:rsid w:val="001F5D80"/>
    <w:rsid w:val="001F60B0"/>
    <w:rsid w:val="001F62B6"/>
    <w:rsid w:val="001F69C5"/>
    <w:rsid w:val="001F6A9C"/>
    <w:rsid w:val="001F6B7D"/>
    <w:rsid w:val="001F6D12"/>
    <w:rsid w:val="001F6D26"/>
    <w:rsid w:val="001F6D99"/>
    <w:rsid w:val="001F6F9D"/>
    <w:rsid w:val="001F702D"/>
    <w:rsid w:val="001F70B6"/>
    <w:rsid w:val="001F7194"/>
    <w:rsid w:val="001F7298"/>
    <w:rsid w:val="001F72C8"/>
    <w:rsid w:val="001F72E7"/>
    <w:rsid w:val="001F72EA"/>
    <w:rsid w:val="001F758A"/>
    <w:rsid w:val="001F7870"/>
    <w:rsid w:val="001F796F"/>
    <w:rsid w:val="001F7B80"/>
    <w:rsid w:val="001F7FB9"/>
    <w:rsid w:val="0020000F"/>
    <w:rsid w:val="0020004A"/>
    <w:rsid w:val="00200309"/>
    <w:rsid w:val="002008CE"/>
    <w:rsid w:val="00200ADA"/>
    <w:rsid w:val="00200B37"/>
    <w:rsid w:val="00200CA6"/>
    <w:rsid w:val="00200D9C"/>
    <w:rsid w:val="00200E6B"/>
    <w:rsid w:val="00201460"/>
    <w:rsid w:val="002016D2"/>
    <w:rsid w:val="00201968"/>
    <w:rsid w:val="00201A0D"/>
    <w:rsid w:val="00201B94"/>
    <w:rsid w:val="00202122"/>
    <w:rsid w:val="002025FF"/>
    <w:rsid w:val="00202640"/>
    <w:rsid w:val="0020266C"/>
    <w:rsid w:val="002027AF"/>
    <w:rsid w:val="0020285D"/>
    <w:rsid w:val="0020288A"/>
    <w:rsid w:val="00202ABA"/>
    <w:rsid w:val="00202CC5"/>
    <w:rsid w:val="002031BD"/>
    <w:rsid w:val="002031CA"/>
    <w:rsid w:val="002034C7"/>
    <w:rsid w:val="00203810"/>
    <w:rsid w:val="0020386D"/>
    <w:rsid w:val="002038DB"/>
    <w:rsid w:val="002038F9"/>
    <w:rsid w:val="0020390A"/>
    <w:rsid w:val="00203A02"/>
    <w:rsid w:val="00203AD5"/>
    <w:rsid w:val="00203BF4"/>
    <w:rsid w:val="00203CCA"/>
    <w:rsid w:val="00203DFC"/>
    <w:rsid w:val="00204028"/>
    <w:rsid w:val="00204179"/>
    <w:rsid w:val="002042D6"/>
    <w:rsid w:val="002042F2"/>
    <w:rsid w:val="002043C0"/>
    <w:rsid w:val="002046F4"/>
    <w:rsid w:val="00204935"/>
    <w:rsid w:val="00204970"/>
    <w:rsid w:val="002049C1"/>
    <w:rsid w:val="002049DD"/>
    <w:rsid w:val="00204AE3"/>
    <w:rsid w:val="00204DC0"/>
    <w:rsid w:val="00204DF5"/>
    <w:rsid w:val="00204E44"/>
    <w:rsid w:val="002051EB"/>
    <w:rsid w:val="0020527B"/>
    <w:rsid w:val="00205395"/>
    <w:rsid w:val="00205985"/>
    <w:rsid w:val="00205C72"/>
    <w:rsid w:val="00205C77"/>
    <w:rsid w:val="00205D9B"/>
    <w:rsid w:val="00205F6B"/>
    <w:rsid w:val="002061F0"/>
    <w:rsid w:val="0020621C"/>
    <w:rsid w:val="00206395"/>
    <w:rsid w:val="002064B9"/>
    <w:rsid w:val="00206962"/>
    <w:rsid w:val="002069CE"/>
    <w:rsid w:val="00206C35"/>
    <w:rsid w:val="00206D6D"/>
    <w:rsid w:val="00206E21"/>
    <w:rsid w:val="00206E70"/>
    <w:rsid w:val="0020702F"/>
    <w:rsid w:val="002070D8"/>
    <w:rsid w:val="00207249"/>
    <w:rsid w:val="0020728F"/>
    <w:rsid w:val="00207310"/>
    <w:rsid w:val="0020731C"/>
    <w:rsid w:val="0020736D"/>
    <w:rsid w:val="00207734"/>
    <w:rsid w:val="00207783"/>
    <w:rsid w:val="00207906"/>
    <w:rsid w:val="00207927"/>
    <w:rsid w:val="00207AA3"/>
    <w:rsid w:val="00207EE7"/>
    <w:rsid w:val="002101EE"/>
    <w:rsid w:val="002102DE"/>
    <w:rsid w:val="00210415"/>
    <w:rsid w:val="00210577"/>
    <w:rsid w:val="00210646"/>
    <w:rsid w:val="002107E3"/>
    <w:rsid w:val="00210AA4"/>
    <w:rsid w:val="00210B56"/>
    <w:rsid w:val="00210B8D"/>
    <w:rsid w:val="002111D1"/>
    <w:rsid w:val="00211612"/>
    <w:rsid w:val="00211725"/>
    <w:rsid w:val="0021184D"/>
    <w:rsid w:val="002118D0"/>
    <w:rsid w:val="00211A35"/>
    <w:rsid w:val="00211AE1"/>
    <w:rsid w:val="00211B21"/>
    <w:rsid w:val="00211ECC"/>
    <w:rsid w:val="00212035"/>
    <w:rsid w:val="00212283"/>
    <w:rsid w:val="002122D7"/>
    <w:rsid w:val="002123B5"/>
    <w:rsid w:val="002123EA"/>
    <w:rsid w:val="0021253E"/>
    <w:rsid w:val="00212646"/>
    <w:rsid w:val="0021264B"/>
    <w:rsid w:val="00212700"/>
    <w:rsid w:val="002127F9"/>
    <w:rsid w:val="00212ACC"/>
    <w:rsid w:val="00213026"/>
    <w:rsid w:val="0021311F"/>
    <w:rsid w:val="00213145"/>
    <w:rsid w:val="002132C3"/>
    <w:rsid w:val="002133F7"/>
    <w:rsid w:val="002135EB"/>
    <w:rsid w:val="00213750"/>
    <w:rsid w:val="002138CF"/>
    <w:rsid w:val="00213BDB"/>
    <w:rsid w:val="00213C36"/>
    <w:rsid w:val="00213F8D"/>
    <w:rsid w:val="00213F91"/>
    <w:rsid w:val="0021401C"/>
    <w:rsid w:val="002144C2"/>
    <w:rsid w:val="0021455A"/>
    <w:rsid w:val="00214717"/>
    <w:rsid w:val="0021479F"/>
    <w:rsid w:val="00214DDE"/>
    <w:rsid w:val="002150DC"/>
    <w:rsid w:val="002152F8"/>
    <w:rsid w:val="0021534C"/>
    <w:rsid w:val="002155E0"/>
    <w:rsid w:val="0021587E"/>
    <w:rsid w:val="00215A18"/>
    <w:rsid w:val="00215AB0"/>
    <w:rsid w:val="00215D0F"/>
    <w:rsid w:val="00215D2C"/>
    <w:rsid w:val="002161BF"/>
    <w:rsid w:val="002162C3"/>
    <w:rsid w:val="002163B0"/>
    <w:rsid w:val="00216886"/>
    <w:rsid w:val="00216A80"/>
    <w:rsid w:val="00216B83"/>
    <w:rsid w:val="00216D2C"/>
    <w:rsid w:val="00216FF3"/>
    <w:rsid w:val="002171A2"/>
    <w:rsid w:val="00217448"/>
    <w:rsid w:val="002174C5"/>
    <w:rsid w:val="00217521"/>
    <w:rsid w:val="00217595"/>
    <w:rsid w:val="00217783"/>
    <w:rsid w:val="0021778C"/>
    <w:rsid w:val="00217825"/>
    <w:rsid w:val="0021783B"/>
    <w:rsid w:val="00217CF3"/>
    <w:rsid w:val="00217DA4"/>
    <w:rsid w:val="00217DC6"/>
    <w:rsid w:val="00217FBE"/>
    <w:rsid w:val="002200EE"/>
    <w:rsid w:val="00220104"/>
    <w:rsid w:val="0022021E"/>
    <w:rsid w:val="00220221"/>
    <w:rsid w:val="00220436"/>
    <w:rsid w:val="00220782"/>
    <w:rsid w:val="0022085F"/>
    <w:rsid w:val="0022095C"/>
    <w:rsid w:val="00220CE8"/>
    <w:rsid w:val="00221039"/>
    <w:rsid w:val="002210EC"/>
    <w:rsid w:val="002211CF"/>
    <w:rsid w:val="00221338"/>
    <w:rsid w:val="0022147A"/>
    <w:rsid w:val="002214D0"/>
    <w:rsid w:val="0022163E"/>
    <w:rsid w:val="0022184F"/>
    <w:rsid w:val="0022193C"/>
    <w:rsid w:val="00221CC0"/>
    <w:rsid w:val="00221CDD"/>
    <w:rsid w:val="00221DB2"/>
    <w:rsid w:val="00221E66"/>
    <w:rsid w:val="00222097"/>
    <w:rsid w:val="00222290"/>
    <w:rsid w:val="00222315"/>
    <w:rsid w:val="0022238A"/>
    <w:rsid w:val="0022280B"/>
    <w:rsid w:val="00222AA5"/>
    <w:rsid w:val="00222C6F"/>
    <w:rsid w:val="00222D01"/>
    <w:rsid w:val="00223060"/>
    <w:rsid w:val="0022334C"/>
    <w:rsid w:val="00223364"/>
    <w:rsid w:val="002237CB"/>
    <w:rsid w:val="002237D3"/>
    <w:rsid w:val="00223A43"/>
    <w:rsid w:val="00223BF1"/>
    <w:rsid w:val="00223CEC"/>
    <w:rsid w:val="00223D17"/>
    <w:rsid w:val="00223FAC"/>
    <w:rsid w:val="002240A0"/>
    <w:rsid w:val="0022433A"/>
    <w:rsid w:val="00224784"/>
    <w:rsid w:val="00224827"/>
    <w:rsid w:val="00224907"/>
    <w:rsid w:val="00224A50"/>
    <w:rsid w:val="00224AE5"/>
    <w:rsid w:val="00224C15"/>
    <w:rsid w:val="00224C17"/>
    <w:rsid w:val="00225402"/>
    <w:rsid w:val="002256BA"/>
    <w:rsid w:val="002257EB"/>
    <w:rsid w:val="00225995"/>
    <w:rsid w:val="00225DDD"/>
    <w:rsid w:val="00226922"/>
    <w:rsid w:val="00226BA8"/>
    <w:rsid w:val="00226DAD"/>
    <w:rsid w:val="00226F85"/>
    <w:rsid w:val="00226FBF"/>
    <w:rsid w:val="00226FFA"/>
    <w:rsid w:val="0022760C"/>
    <w:rsid w:val="00227620"/>
    <w:rsid w:val="0022776E"/>
    <w:rsid w:val="00227AAB"/>
    <w:rsid w:val="00227C45"/>
    <w:rsid w:val="00227F80"/>
    <w:rsid w:val="00227FCD"/>
    <w:rsid w:val="002300FF"/>
    <w:rsid w:val="00230415"/>
    <w:rsid w:val="00230751"/>
    <w:rsid w:val="0023089B"/>
    <w:rsid w:val="0023097D"/>
    <w:rsid w:val="00230A03"/>
    <w:rsid w:val="00230B49"/>
    <w:rsid w:val="00230E20"/>
    <w:rsid w:val="00231123"/>
    <w:rsid w:val="00231167"/>
    <w:rsid w:val="002311D2"/>
    <w:rsid w:val="002311D5"/>
    <w:rsid w:val="00231454"/>
    <w:rsid w:val="00231490"/>
    <w:rsid w:val="002315D1"/>
    <w:rsid w:val="0023160D"/>
    <w:rsid w:val="00231724"/>
    <w:rsid w:val="00231762"/>
    <w:rsid w:val="002318A5"/>
    <w:rsid w:val="00231991"/>
    <w:rsid w:val="00231C14"/>
    <w:rsid w:val="00232083"/>
    <w:rsid w:val="0023211F"/>
    <w:rsid w:val="00232238"/>
    <w:rsid w:val="002324E7"/>
    <w:rsid w:val="0023251A"/>
    <w:rsid w:val="00232540"/>
    <w:rsid w:val="00232758"/>
    <w:rsid w:val="002327F6"/>
    <w:rsid w:val="002328C0"/>
    <w:rsid w:val="00232AF7"/>
    <w:rsid w:val="00232CFC"/>
    <w:rsid w:val="00232D8B"/>
    <w:rsid w:val="00232DD9"/>
    <w:rsid w:val="00232E17"/>
    <w:rsid w:val="00232E6C"/>
    <w:rsid w:val="002330A0"/>
    <w:rsid w:val="002332AD"/>
    <w:rsid w:val="002335B8"/>
    <w:rsid w:val="002335C5"/>
    <w:rsid w:val="0023371C"/>
    <w:rsid w:val="00233953"/>
    <w:rsid w:val="00233A7C"/>
    <w:rsid w:val="00234038"/>
    <w:rsid w:val="0023430A"/>
    <w:rsid w:val="00234341"/>
    <w:rsid w:val="002343B7"/>
    <w:rsid w:val="00234466"/>
    <w:rsid w:val="002344A7"/>
    <w:rsid w:val="00234762"/>
    <w:rsid w:val="00234910"/>
    <w:rsid w:val="00234DE5"/>
    <w:rsid w:val="00234E69"/>
    <w:rsid w:val="00235042"/>
    <w:rsid w:val="00235046"/>
    <w:rsid w:val="0023515A"/>
    <w:rsid w:val="0023563B"/>
    <w:rsid w:val="00235871"/>
    <w:rsid w:val="002358C8"/>
    <w:rsid w:val="0023590D"/>
    <w:rsid w:val="00235CF7"/>
    <w:rsid w:val="00235E12"/>
    <w:rsid w:val="00235E71"/>
    <w:rsid w:val="00235E7F"/>
    <w:rsid w:val="00236040"/>
    <w:rsid w:val="002360DC"/>
    <w:rsid w:val="00236408"/>
    <w:rsid w:val="0023657F"/>
    <w:rsid w:val="00236649"/>
    <w:rsid w:val="00236AB6"/>
    <w:rsid w:val="00237016"/>
    <w:rsid w:val="00237036"/>
    <w:rsid w:val="00237325"/>
    <w:rsid w:val="0023753C"/>
    <w:rsid w:val="00237574"/>
    <w:rsid w:val="002375CC"/>
    <w:rsid w:val="002377CA"/>
    <w:rsid w:val="00237881"/>
    <w:rsid w:val="002378D9"/>
    <w:rsid w:val="00237994"/>
    <w:rsid w:val="00237A31"/>
    <w:rsid w:val="00237AD9"/>
    <w:rsid w:val="00240020"/>
    <w:rsid w:val="00240084"/>
    <w:rsid w:val="00240353"/>
    <w:rsid w:val="00240A36"/>
    <w:rsid w:val="00240A8F"/>
    <w:rsid w:val="00240DF0"/>
    <w:rsid w:val="00240E29"/>
    <w:rsid w:val="00240E47"/>
    <w:rsid w:val="00240EFC"/>
    <w:rsid w:val="00240F55"/>
    <w:rsid w:val="00240FF2"/>
    <w:rsid w:val="002411F8"/>
    <w:rsid w:val="0024123F"/>
    <w:rsid w:val="002414CB"/>
    <w:rsid w:val="00241737"/>
    <w:rsid w:val="00241773"/>
    <w:rsid w:val="00241788"/>
    <w:rsid w:val="0024181A"/>
    <w:rsid w:val="00241A2A"/>
    <w:rsid w:val="00241D5B"/>
    <w:rsid w:val="002422FD"/>
    <w:rsid w:val="00242437"/>
    <w:rsid w:val="00242539"/>
    <w:rsid w:val="00242763"/>
    <w:rsid w:val="002427AD"/>
    <w:rsid w:val="00242E3B"/>
    <w:rsid w:val="00242ED4"/>
    <w:rsid w:val="00242F93"/>
    <w:rsid w:val="00242FF3"/>
    <w:rsid w:val="002433E3"/>
    <w:rsid w:val="002433E9"/>
    <w:rsid w:val="0024352A"/>
    <w:rsid w:val="0024357B"/>
    <w:rsid w:val="0024373C"/>
    <w:rsid w:val="00243C35"/>
    <w:rsid w:val="00243D0B"/>
    <w:rsid w:val="00243DDB"/>
    <w:rsid w:val="002441A0"/>
    <w:rsid w:val="00244465"/>
    <w:rsid w:val="0024455C"/>
    <w:rsid w:val="0024461D"/>
    <w:rsid w:val="002447EC"/>
    <w:rsid w:val="00244925"/>
    <w:rsid w:val="00244A9A"/>
    <w:rsid w:val="00244B85"/>
    <w:rsid w:val="00244CF6"/>
    <w:rsid w:val="00244E8B"/>
    <w:rsid w:val="00244EE1"/>
    <w:rsid w:val="00244F57"/>
    <w:rsid w:val="00245524"/>
    <w:rsid w:val="0024565E"/>
    <w:rsid w:val="002459E6"/>
    <w:rsid w:val="00245A1A"/>
    <w:rsid w:val="00245B81"/>
    <w:rsid w:val="00245B95"/>
    <w:rsid w:val="00245BA3"/>
    <w:rsid w:val="00245EF1"/>
    <w:rsid w:val="00245F14"/>
    <w:rsid w:val="00245FD9"/>
    <w:rsid w:val="00246025"/>
    <w:rsid w:val="00246088"/>
    <w:rsid w:val="002460F7"/>
    <w:rsid w:val="002461BF"/>
    <w:rsid w:val="00246288"/>
    <w:rsid w:val="0024630A"/>
    <w:rsid w:val="00246374"/>
    <w:rsid w:val="0024646E"/>
    <w:rsid w:val="002464BA"/>
    <w:rsid w:val="002465CE"/>
    <w:rsid w:val="002466A0"/>
    <w:rsid w:val="00246846"/>
    <w:rsid w:val="00246A38"/>
    <w:rsid w:val="00246B9D"/>
    <w:rsid w:val="002474D3"/>
    <w:rsid w:val="00247670"/>
    <w:rsid w:val="002476C8"/>
    <w:rsid w:val="002477D0"/>
    <w:rsid w:val="0024780C"/>
    <w:rsid w:val="00247AF9"/>
    <w:rsid w:val="002500F0"/>
    <w:rsid w:val="002500FA"/>
    <w:rsid w:val="002501A3"/>
    <w:rsid w:val="002501A4"/>
    <w:rsid w:val="00250210"/>
    <w:rsid w:val="00250463"/>
    <w:rsid w:val="0025046C"/>
    <w:rsid w:val="002505E4"/>
    <w:rsid w:val="00250663"/>
    <w:rsid w:val="00250747"/>
    <w:rsid w:val="00250AA0"/>
    <w:rsid w:val="00250FB8"/>
    <w:rsid w:val="00251709"/>
    <w:rsid w:val="00251816"/>
    <w:rsid w:val="00251E5F"/>
    <w:rsid w:val="00251FC8"/>
    <w:rsid w:val="002524A5"/>
    <w:rsid w:val="00252614"/>
    <w:rsid w:val="00252BF8"/>
    <w:rsid w:val="00252BFD"/>
    <w:rsid w:val="00252DD3"/>
    <w:rsid w:val="002531A8"/>
    <w:rsid w:val="00253303"/>
    <w:rsid w:val="00253479"/>
    <w:rsid w:val="002536CB"/>
    <w:rsid w:val="0025381C"/>
    <w:rsid w:val="00253A2C"/>
    <w:rsid w:val="00253D8E"/>
    <w:rsid w:val="00253EEA"/>
    <w:rsid w:val="00253F33"/>
    <w:rsid w:val="00253F81"/>
    <w:rsid w:val="00254065"/>
    <w:rsid w:val="0025416D"/>
    <w:rsid w:val="00254379"/>
    <w:rsid w:val="002546BF"/>
    <w:rsid w:val="00254726"/>
    <w:rsid w:val="0025478A"/>
    <w:rsid w:val="002547DC"/>
    <w:rsid w:val="00254887"/>
    <w:rsid w:val="002548AD"/>
    <w:rsid w:val="002548E0"/>
    <w:rsid w:val="002549A4"/>
    <w:rsid w:val="00254B3F"/>
    <w:rsid w:val="00254B57"/>
    <w:rsid w:val="00255170"/>
    <w:rsid w:val="002552DD"/>
    <w:rsid w:val="002553FC"/>
    <w:rsid w:val="0025545C"/>
    <w:rsid w:val="0025548E"/>
    <w:rsid w:val="002554CB"/>
    <w:rsid w:val="0025592D"/>
    <w:rsid w:val="00255A45"/>
    <w:rsid w:val="00256096"/>
    <w:rsid w:val="00256119"/>
    <w:rsid w:val="00256213"/>
    <w:rsid w:val="00256287"/>
    <w:rsid w:val="00256300"/>
    <w:rsid w:val="00256423"/>
    <w:rsid w:val="002564A7"/>
    <w:rsid w:val="0025657E"/>
    <w:rsid w:val="00256684"/>
    <w:rsid w:val="00256786"/>
    <w:rsid w:val="00256808"/>
    <w:rsid w:val="002568C8"/>
    <w:rsid w:val="002569E7"/>
    <w:rsid w:val="00256AAE"/>
    <w:rsid w:val="00256B5A"/>
    <w:rsid w:val="00256B78"/>
    <w:rsid w:val="00256C7B"/>
    <w:rsid w:val="00256E2A"/>
    <w:rsid w:val="00256EDC"/>
    <w:rsid w:val="0025704D"/>
    <w:rsid w:val="0025714F"/>
    <w:rsid w:val="0025741C"/>
    <w:rsid w:val="00257434"/>
    <w:rsid w:val="00257850"/>
    <w:rsid w:val="00257C13"/>
    <w:rsid w:val="00257E28"/>
    <w:rsid w:val="00257E75"/>
    <w:rsid w:val="00260301"/>
    <w:rsid w:val="0026035C"/>
    <w:rsid w:val="00260381"/>
    <w:rsid w:val="00260A85"/>
    <w:rsid w:val="00260A95"/>
    <w:rsid w:val="00260DB7"/>
    <w:rsid w:val="00260E91"/>
    <w:rsid w:val="002610BB"/>
    <w:rsid w:val="00261368"/>
    <w:rsid w:val="00261382"/>
    <w:rsid w:val="002613FC"/>
    <w:rsid w:val="00261682"/>
    <w:rsid w:val="0026185F"/>
    <w:rsid w:val="00261CCA"/>
    <w:rsid w:val="00261CE4"/>
    <w:rsid w:val="00261D09"/>
    <w:rsid w:val="00261DD0"/>
    <w:rsid w:val="002620F8"/>
    <w:rsid w:val="0026223F"/>
    <w:rsid w:val="00262452"/>
    <w:rsid w:val="002624F4"/>
    <w:rsid w:val="002627DF"/>
    <w:rsid w:val="0026297F"/>
    <w:rsid w:val="00262B44"/>
    <w:rsid w:val="00262C83"/>
    <w:rsid w:val="0026309C"/>
    <w:rsid w:val="00263137"/>
    <w:rsid w:val="002634F3"/>
    <w:rsid w:val="0026356F"/>
    <w:rsid w:val="0026360B"/>
    <w:rsid w:val="00263772"/>
    <w:rsid w:val="002637DF"/>
    <w:rsid w:val="002638E5"/>
    <w:rsid w:val="0026392B"/>
    <w:rsid w:val="00263C68"/>
    <w:rsid w:val="00263D27"/>
    <w:rsid w:val="002641D4"/>
    <w:rsid w:val="00264765"/>
    <w:rsid w:val="00264B7D"/>
    <w:rsid w:val="00264BC0"/>
    <w:rsid w:val="00264BD1"/>
    <w:rsid w:val="00264C20"/>
    <w:rsid w:val="00264C8F"/>
    <w:rsid w:val="00264D0B"/>
    <w:rsid w:val="00265245"/>
    <w:rsid w:val="0026526A"/>
    <w:rsid w:val="002653BB"/>
    <w:rsid w:val="002654DE"/>
    <w:rsid w:val="00265917"/>
    <w:rsid w:val="002659D5"/>
    <w:rsid w:val="00266128"/>
    <w:rsid w:val="00266356"/>
    <w:rsid w:val="002665BD"/>
    <w:rsid w:val="002665C9"/>
    <w:rsid w:val="0026673C"/>
    <w:rsid w:val="002668D4"/>
    <w:rsid w:val="00266AEA"/>
    <w:rsid w:val="00266B53"/>
    <w:rsid w:val="00266C21"/>
    <w:rsid w:val="00266C70"/>
    <w:rsid w:val="00266D4F"/>
    <w:rsid w:val="00266F93"/>
    <w:rsid w:val="002673DA"/>
    <w:rsid w:val="002674E1"/>
    <w:rsid w:val="0026750E"/>
    <w:rsid w:val="0026751F"/>
    <w:rsid w:val="00267710"/>
    <w:rsid w:val="00267849"/>
    <w:rsid w:val="002678E9"/>
    <w:rsid w:val="002679E0"/>
    <w:rsid w:val="00267B50"/>
    <w:rsid w:val="00267C1C"/>
    <w:rsid w:val="00267E8B"/>
    <w:rsid w:val="002700C9"/>
    <w:rsid w:val="002701D9"/>
    <w:rsid w:val="00270268"/>
    <w:rsid w:val="00270277"/>
    <w:rsid w:val="00270367"/>
    <w:rsid w:val="0027037E"/>
    <w:rsid w:val="002704E9"/>
    <w:rsid w:val="00270515"/>
    <w:rsid w:val="00270629"/>
    <w:rsid w:val="002706B6"/>
    <w:rsid w:val="0027084A"/>
    <w:rsid w:val="00270B93"/>
    <w:rsid w:val="00270C90"/>
    <w:rsid w:val="00270ED1"/>
    <w:rsid w:val="00271627"/>
    <w:rsid w:val="002716BE"/>
    <w:rsid w:val="002716C5"/>
    <w:rsid w:val="0027182E"/>
    <w:rsid w:val="00271A0E"/>
    <w:rsid w:val="00271E97"/>
    <w:rsid w:val="00271FD2"/>
    <w:rsid w:val="00272101"/>
    <w:rsid w:val="00272431"/>
    <w:rsid w:val="002728B3"/>
    <w:rsid w:val="00272B53"/>
    <w:rsid w:val="00272B6D"/>
    <w:rsid w:val="00272B77"/>
    <w:rsid w:val="00272ECB"/>
    <w:rsid w:val="00273234"/>
    <w:rsid w:val="002734AE"/>
    <w:rsid w:val="002735F0"/>
    <w:rsid w:val="0027364B"/>
    <w:rsid w:val="0027369E"/>
    <w:rsid w:val="0027387C"/>
    <w:rsid w:val="00273945"/>
    <w:rsid w:val="00273B84"/>
    <w:rsid w:val="00273BE1"/>
    <w:rsid w:val="00273D69"/>
    <w:rsid w:val="00273F95"/>
    <w:rsid w:val="00273FF6"/>
    <w:rsid w:val="002740E1"/>
    <w:rsid w:val="00274582"/>
    <w:rsid w:val="0027463E"/>
    <w:rsid w:val="00274901"/>
    <w:rsid w:val="002749C0"/>
    <w:rsid w:val="00274C30"/>
    <w:rsid w:val="00274C4E"/>
    <w:rsid w:val="00274F94"/>
    <w:rsid w:val="00275091"/>
    <w:rsid w:val="00275203"/>
    <w:rsid w:val="00275288"/>
    <w:rsid w:val="00275497"/>
    <w:rsid w:val="002758A4"/>
    <w:rsid w:val="00275953"/>
    <w:rsid w:val="00275962"/>
    <w:rsid w:val="00275B75"/>
    <w:rsid w:val="00275FB8"/>
    <w:rsid w:val="00275FE5"/>
    <w:rsid w:val="002760A5"/>
    <w:rsid w:val="00276295"/>
    <w:rsid w:val="00276328"/>
    <w:rsid w:val="0027635E"/>
    <w:rsid w:val="002765DC"/>
    <w:rsid w:val="00276987"/>
    <w:rsid w:val="002769DF"/>
    <w:rsid w:val="00276C4F"/>
    <w:rsid w:val="00276CAE"/>
    <w:rsid w:val="00276E41"/>
    <w:rsid w:val="00276ED5"/>
    <w:rsid w:val="00277012"/>
    <w:rsid w:val="002770A4"/>
    <w:rsid w:val="0027712B"/>
    <w:rsid w:val="00277425"/>
    <w:rsid w:val="0027743B"/>
    <w:rsid w:val="0027762D"/>
    <w:rsid w:val="00277678"/>
    <w:rsid w:val="002776D6"/>
    <w:rsid w:val="00277758"/>
    <w:rsid w:val="002779DB"/>
    <w:rsid w:val="00277A7E"/>
    <w:rsid w:val="00277B29"/>
    <w:rsid w:val="00277B4B"/>
    <w:rsid w:val="00277BF8"/>
    <w:rsid w:val="00277D1A"/>
    <w:rsid w:val="00277D64"/>
    <w:rsid w:val="00277F3A"/>
    <w:rsid w:val="0027A4B2"/>
    <w:rsid w:val="00280156"/>
    <w:rsid w:val="0028024D"/>
    <w:rsid w:val="00280662"/>
    <w:rsid w:val="0028068C"/>
    <w:rsid w:val="0028070F"/>
    <w:rsid w:val="00280715"/>
    <w:rsid w:val="002808E6"/>
    <w:rsid w:val="002808FB"/>
    <w:rsid w:val="00280B6C"/>
    <w:rsid w:val="00280D23"/>
    <w:rsid w:val="00280F1E"/>
    <w:rsid w:val="00280FFA"/>
    <w:rsid w:val="0028117C"/>
    <w:rsid w:val="00281876"/>
    <w:rsid w:val="00281932"/>
    <w:rsid w:val="00281A3D"/>
    <w:rsid w:val="00281AB0"/>
    <w:rsid w:val="00281BC1"/>
    <w:rsid w:val="00281CF9"/>
    <w:rsid w:val="00281E04"/>
    <w:rsid w:val="0028215B"/>
    <w:rsid w:val="0028236D"/>
    <w:rsid w:val="002824E8"/>
    <w:rsid w:val="002825D7"/>
    <w:rsid w:val="00282657"/>
    <w:rsid w:val="00282817"/>
    <w:rsid w:val="002828AA"/>
    <w:rsid w:val="00282AE6"/>
    <w:rsid w:val="00282EA4"/>
    <w:rsid w:val="00282F60"/>
    <w:rsid w:val="002830F8"/>
    <w:rsid w:val="0028313B"/>
    <w:rsid w:val="0028317D"/>
    <w:rsid w:val="002831DE"/>
    <w:rsid w:val="002837F7"/>
    <w:rsid w:val="002839F7"/>
    <w:rsid w:val="00283A88"/>
    <w:rsid w:val="00283AA2"/>
    <w:rsid w:val="00284030"/>
    <w:rsid w:val="00284235"/>
    <w:rsid w:val="002842A1"/>
    <w:rsid w:val="002842C7"/>
    <w:rsid w:val="002843C1"/>
    <w:rsid w:val="00284450"/>
    <w:rsid w:val="002844AB"/>
    <w:rsid w:val="002844D3"/>
    <w:rsid w:val="00284804"/>
    <w:rsid w:val="00284905"/>
    <w:rsid w:val="0028522C"/>
    <w:rsid w:val="002852C8"/>
    <w:rsid w:val="00285663"/>
    <w:rsid w:val="00285A50"/>
    <w:rsid w:val="00285BB8"/>
    <w:rsid w:val="00285BD9"/>
    <w:rsid w:val="00285E93"/>
    <w:rsid w:val="00285EE6"/>
    <w:rsid w:val="00285FF1"/>
    <w:rsid w:val="002864CF"/>
    <w:rsid w:val="00286731"/>
    <w:rsid w:val="002868A4"/>
    <w:rsid w:val="00286C59"/>
    <w:rsid w:val="00286CED"/>
    <w:rsid w:val="00286E49"/>
    <w:rsid w:val="00286E5E"/>
    <w:rsid w:val="00286E81"/>
    <w:rsid w:val="002870E6"/>
    <w:rsid w:val="00287205"/>
    <w:rsid w:val="0028762A"/>
    <w:rsid w:val="00287635"/>
    <w:rsid w:val="002878CB"/>
    <w:rsid w:val="002878F3"/>
    <w:rsid w:val="0028795A"/>
    <w:rsid w:val="00287E35"/>
    <w:rsid w:val="00287F07"/>
    <w:rsid w:val="00287F4E"/>
    <w:rsid w:val="002900C4"/>
    <w:rsid w:val="002901E4"/>
    <w:rsid w:val="00290205"/>
    <w:rsid w:val="002902A4"/>
    <w:rsid w:val="002902B2"/>
    <w:rsid w:val="0029039D"/>
    <w:rsid w:val="002904A1"/>
    <w:rsid w:val="00290686"/>
    <w:rsid w:val="002906B8"/>
    <w:rsid w:val="00290B7F"/>
    <w:rsid w:val="00290CE5"/>
    <w:rsid w:val="00290D08"/>
    <w:rsid w:val="00290EA7"/>
    <w:rsid w:val="002911B7"/>
    <w:rsid w:val="0029129A"/>
    <w:rsid w:val="002913C4"/>
    <w:rsid w:val="00291853"/>
    <w:rsid w:val="002918E9"/>
    <w:rsid w:val="00291DB6"/>
    <w:rsid w:val="00291E4C"/>
    <w:rsid w:val="0029217B"/>
    <w:rsid w:val="00292CC2"/>
    <w:rsid w:val="00292D5E"/>
    <w:rsid w:val="00292E18"/>
    <w:rsid w:val="00292EA7"/>
    <w:rsid w:val="00292FAB"/>
    <w:rsid w:val="0029309A"/>
    <w:rsid w:val="0029347A"/>
    <w:rsid w:val="0029354B"/>
    <w:rsid w:val="00293577"/>
    <w:rsid w:val="0029357B"/>
    <w:rsid w:val="002936AC"/>
    <w:rsid w:val="00293B70"/>
    <w:rsid w:val="00293EA9"/>
    <w:rsid w:val="00293FEE"/>
    <w:rsid w:val="0029410E"/>
    <w:rsid w:val="002941BA"/>
    <w:rsid w:val="002942B7"/>
    <w:rsid w:val="00294412"/>
    <w:rsid w:val="00294528"/>
    <w:rsid w:val="002946E3"/>
    <w:rsid w:val="00294B08"/>
    <w:rsid w:val="00294B87"/>
    <w:rsid w:val="0029508D"/>
    <w:rsid w:val="0029512C"/>
    <w:rsid w:val="00295510"/>
    <w:rsid w:val="002955C8"/>
    <w:rsid w:val="00295648"/>
    <w:rsid w:val="00295C86"/>
    <w:rsid w:val="00295D74"/>
    <w:rsid w:val="002960FA"/>
    <w:rsid w:val="00296167"/>
    <w:rsid w:val="002961D2"/>
    <w:rsid w:val="002962A8"/>
    <w:rsid w:val="00296450"/>
    <w:rsid w:val="00296620"/>
    <w:rsid w:val="0029667D"/>
    <w:rsid w:val="002966B1"/>
    <w:rsid w:val="00296832"/>
    <w:rsid w:val="002969CD"/>
    <w:rsid w:val="00296A54"/>
    <w:rsid w:val="00296E7C"/>
    <w:rsid w:val="00297178"/>
    <w:rsid w:val="002974D0"/>
    <w:rsid w:val="0029782D"/>
    <w:rsid w:val="00297869"/>
    <w:rsid w:val="00297969"/>
    <w:rsid w:val="00297983"/>
    <w:rsid w:val="00297A41"/>
    <w:rsid w:val="00297AB5"/>
    <w:rsid w:val="00297B37"/>
    <w:rsid w:val="00297DD1"/>
    <w:rsid w:val="00297EAE"/>
    <w:rsid w:val="002A03AF"/>
    <w:rsid w:val="002A0422"/>
    <w:rsid w:val="002A059A"/>
    <w:rsid w:val="002A05AB"/>
    <w:rsid w:val="002A068B"/>
    <w:rsid w:val="002A08D8"/>
    <w:rsid w:val="002A0C65"/>
    <w:rsid w:val="002A0D8A"/>
    <w:rsid w:val="002A11AD"/>
    <w:rsid w:val="002A1235"/>
    <w:rsid w:val="002A129C"/>
    <w:rsid w:val="002A1484"/>
    <w:rsid w:val="002A15D5"/>
    <w:rsid w:val="002A1825"/>
    <w:rsid w:val="002A1B9C"/>
    <w:rsid w:val="002A1C77"/>
    <w:rsid w:val="002A1DD2"/>
    <w:rsid w:val="002A1FD5"/>
    <w:rsid w:val="002A2063"/>
    <w:rsid w:val="002A2158"/>
    <w:rsid w:val="002A237E"/>
    <w:rsid w:val="002A247A"/>
    <w:rsid w:val="002A2559"/>
    <w:rsid w:val="002A2A36"/>
    <w:rsid w:val="002A2A82"/>
    <w:rsid w:val="002A2A83"/>
    <w:rsid w:val="002A2CB5"/>
    <w:rsid w:val="002A2CE1"/>
    <w:rsid w:val="002A32C6"/>
    <w:rsid w:val="002A3331"/>
    <w:rsid w:val="002A3566"/>
    <w:rsid w:val="002A39D0"/>
    <w:rsid w:val="002A3A32"/>
    <w:rsid w:val="002A3AF4"/>
    <w:rsid w:val="002A3BA9"/>
    <w:rsid w:val="002A3E2A"/>
    <w:rsid w:val="002A3F6C"/>
    <w:rsid w:val="002A41DE"/>
    <w:rsid w:val="002A4487"/>
    <w:rsid w:val="002A44A9"/>
    <w:rsid w:val="002A473E"/>
    <w:rsid w:val="002A4DD4"/>
    <w:rsid w:val="002A5078"/>
    <w:rsid w:val="002A548E"/>
    <w:rsid w:val="002A554F"/>
    <w:rsid w:val="002A5635"/>
    <w:rsid w:val="002A57CA"/>
    <w:rsid w:val="002A5AA4"/>
    <w:rsid w:val="002A5AE9"/>
    <w:rsid w:val="002A5BB3"/>
    <w:rsid w:val="002A5BF0"/>
    <w:rsid w:val="002A5C4C"/>
    <w:rsid w:val="002A5C58"/>
    <w:rsid w:val="002A5CEE"/>
    <w:rsid w:val="002A5DDF"/>
    <w:rsid w:val="002A60E4"/>
    <w:rsid w:val="002A616A"/>
    <w:rsid w:val="002A634F"/>
    <w:rsid w:val="002A63FD"/>
    <w:rsid w:val="002A6461"/>
    <w:rsid w:val="002A663C"/>
    <w:rsid w:val="002A67A4"/>
    <w:rsid w:val="002A6872"/>
    <w:rsid w:val="002A697D"/>
    <w:rsid w:val="002A6AD9"/>
    <w:rsid w:val="002A6D59"/>
    <w:rsid w:val="002A6E52"/>
    <w:rsid w:val="002A706F"/>
    <w:rsid w:val="002A723B"/>
    <w:rsid w:val="002A739A"/>
    <w:rsid w:val="002A74F3"/>
    <w:rsid w:val="002A785F"/>
    <w:rsid w:val="002A7A7E"/>
    <w:rsid w:val="002A7C2B"/>
    <w:rsid w:val="002B0028"/>
    <w:rsid w:val="002B0086"/>
    <w:rsid w:val="002B0120"/>
    <w:rsid w:val="002B041D"/>
    <w:rsid w:val="002B06E5"/>
    <w:rsid w:val="002B0818"/>
    <w:rsid w:val="002B0A32"/>
    <w:rsid w:val="002B0AE6"/>
    <w:rsid w:val="002B0B35"/>
    <w:rsid w:val="002B0C26"/>
    <w:rsid w:val="002B0DF3"/>
    <w:rsid w:val="002B0DFA"/>
    <w:rsid w:val="002B0FF4"/>
    <w:rsid w:val="002B10B4"/>
    <w:rsid w:val="002B1150"/>
    <w:rsid w:val="002B1166"/>
    <w:rsid w:val="002B1494"/>
    <w:rsid w:val="002B17E8"/>
    <w:rsid w:val="002B1A2E"/>
    <w:rsid w:val="002B1A84"/>
    <w:rsid w:val="002B1C59"/>
    <w:rsid w:val="002B1CF3"/>
    <w:rsid w:val="002B1D5A"/>
    <w:rsid w:val="002B2292"/>
    <w:rsid w:val="002B22D7"/>
    <w:rsid w:val="002B22FC"/>
    <w:rsid w:val="002B23CD"/>
    <w:rsid w:val="002B23E9"/>
    <w:rsid w:val="002B2668"/>
    <w:rsid w:val="002B28C8"/>
    <w:rsid w:val="002B2A5A"/>
    <w:rsid w:val="002B2B11"/>
    <w:rsid w:val="002B2CC2"/>
    <w:rsid w:val="002B2DF1"/>
    <w:rsid w:val="002B311A"/>
    <w:rsid w:val="002B313C"/>
    <w:rsid w:val="002B32F5"/>
    <w:rsid w:val="002B3478"/>
    <w:rsid w:val="002B3494"/>
    <w:rsid w:val="002B374F"/>
    <w:rsid w:val="002B3A3B"/>
    <w:rsid w:val="002B3ACC"/>
    <w:rsid w:val="002B3B03"/>
    <w:rsid w:val="002B3B56"/>
    <w:rsid w:val="002B3BA7"/>
    <w:rsid w:val="002B3BD2"/>
    <w:rsid w:val="002B3EA0"/>
    <w:rsid w:val="002B3FAF"/>
    <w:rsid w:val="002B405F"/>
    <w:rsid w:val="002B40FE"/>
    <w:rsid w:val="002B41F7"/>
    <w:rsid w:val="002B4236"/>
    <w:rsid w:val="002B4299"/>
    <w:rsid w:val="002B4358"/>
    <w:rsid w:val="002B439E"/>
    <w:rsid w:val="002B4432"/>
    <w:rsid w:val="002B445F"/>
    <w:rsid w:val="002B4664"/>
    <w:rsid w:val="002B46B6"/>
    <w:rsid w:val="002B4837"/>
    <w:rsid w:val="002B4B1E"/>
    <w:rsid w:val="002B4D67"/>
    <w:rsid w:val="002B4E4F"/>
    <w:rsid w:val="002B4F54"/>
    <w:rsid w:val="002B505D"/>
    <w:rsid w:val="002B5090"/>
    <w:rsid w:val="002B50BC"/>
    <w:rsid w:val="002B530C"/>
    <w:rsid w:val="002B5584"/>
    <w:rsid w:val="002B56E0"/>
    <w:rsid w:val="002B56FA"/>
    <w:rsid w:val="002B584B"/>
    <w:rsid w:val="002B59A4"/>
    <w:rsid w:val="002B59F6"/>
    <w:rsid w:val="002B5A1A"/>
    <w:rsid w:val="002B5B2D"/>
    <w:rsid w:val="002B5BA0"/>
    <w:rsid w:val="002B5D04"/>
    <w:rsid w:val="002B61D4"/>
    <w:rsid w:val="002B6230"/>
    <w:rsid w:val="002B6236"/>
    <w:rsid w:val="002B6451"/>
    <w:rsid w:val="002B647C"/>
    <w:rsid w:val="002B64C6"/>
    <w:rsid w:val="002B651A"/>
    <w:rsid w:val="002B672C"/>
    <w:rsid w:val="002B68B0"/>
    <w:rsid w:val="002B712E"/>
    <w:rsid w:val="002B7495"/>
    <w:rsid w:val="002B7666"/>
    <w:rsid w:val="002B7A31"/>
    <w:rsid w:val="002B7A93"/>
    <w:rsid w:val="002B7B13"/>
    <w:rsid w:val="002B7B88"/>
    <w:rsid w:val="002C01C3"/>
    <w:rsid w:val="002C0205"/>
    <w:rsid w:val="002C0242"/>
    <w:rsid w:val="002C0375"/>
    <w:rsid w:val="002C0682"/>
    <w:rsid w:val="002C07F0"/>
    <w:rsid w:val="002C0C18"/>
    <w:rsid w:val="002C0C81"/>
    <w:rsid w:val="002C0C86"/>
    <w:rsid w:val="002C1009"/>
    <w:rsid w:val="002C12F1"/>
    <w:rsid w:val="002C1853"/>
    <w:rsid w:val="002C1B13"/>
    <w:rsid w:val="002C1CCF"/>
    <w:rsid w:val="002C1D40"/>
    <w:rsid w:val="002C20F2"/>
    <w:rsid w:val="002C21EB"/>
    <w:rsid w:val="002C230C"/>
    <w:rsid w:val="002C2349"/>
    <w:rsid w:val="002C24F3"/>
    <w:rsid w:val="002C2530"/>
    <w:rsid w:val="002C25D7"/>
    <w:rsid w:val="002C260D"/>
    <w:rsid w:val="002C267D"/>
    <w:rsid w:val="002C26DA"/>
    <w:rsid w:val="002C2720"/>
    <w:rsid w:val="002C2CE2"/>
    <w:rsid w:val="002C2DA6"/>
    <w:rsid w:val="002C2FE1"/>
    <w:rsid w:val="002C2FF7"/>
    <w:rsid w:val="002C3125"/>
    <w:rsid w:val="002C323D"/>
    <w:rsid w:val="002C336C"/>
    <w:rsid w:val="002C33B9"/>
    <w:rsid w:val="002C34C8"/>
    <w:rsid w:val="002C364D"/>
    <w:rsid w:val="002C3699"/>
    <w:rsid w:val="002C36EF"/>
    <w:rsid w:val="002C3850"/>
    <w:rsid w:val="002C3B97"/>
    <w:rsid w:val="002C3DB2"/>
    <w:rsid w:val="002C3DCA"/>
    <w:rsid w:val="002C3F21"/>
    <w:rsid w:val="002C4112"/>
    <w:rsid w:val="002C418B"/>
    <w:rsid w:val="002C41EB"/>
    <w:rsid w:val="002C447A"/>
    <w:rsid w:val="002C47B4"/>
    <w:rsid w:val="002C4888"/>
    <w:rsid w:val="002C4D51"/>
    <w:rsid w:val="002C5055"/>
    <w:rsid w:val="002C5080"/>
    <w:rsid w:val="002C5113"/>
    <w:rsid w:val="002C51B1"/>
    <w:rsid w:val="002C5399"/>
    <w:rsid w:val="002C53B2"/>
    <w:rsid w:val="002C549C"/>
    <w:rsid w:val="002C5546"/>
    <w:rsid w:val="002C561E"/>
    <w:rsid w:val="002C56AC"/>
    <w:rsid w:val="002C5793"/>
    <w:rsid w:val="002C57C1"/>
    <w:rsid w:val="002C5B34"/>
    <w:rsid w:val="002C5FCF"/>
    <w:rsid w:val="002C6047"/>
    <w:rsid w:val="002C6049"/>
    <w:rsid w:val="002C61FE"/>
    <w:rsid w:val="002C6231"/>
    <w:rsid w:val="002C62BA"/>
    <w:rsid w:val="002C68C4"/>
    <w:rsid w:val="002C6928"/>
    <w:rsid w:val="002C7733"/>
    <w:rsid w:val="002C77D7"/>
    <w:rsid w:val="002C788B"/>
    <w:rsid w:val="002C7E09"/>
    <w:rsid w:val="002C7F1E"/>
    <w:rsid w:val="002D00CA"/>
    <w:rsid w:val="002D01FB"/>
    <w:rsid w:val="002D0A98"/>
    <w:rsid w:val="002D0D4C"/>
    <w:rsid w:val="002D0D72"/>
    <w:rsid w:val="002D0D9A"/>
    <w:rsid w:val="002D0DDB"/>
    <w:rsid w:val="002D0DDE"/>
    <w:rsid w:val="002D11A8"/>
    <w:rsid w:val="002D13D0"/>
    <w:rsid w:val="002D1615"/>
    <w:rsid w:val="002D16B3"/>
    <w:rsid w:val="002D17BD"/>
    <w:rsid w:val="002D1C5B"/>
    <w:rsid w:val="002D1DBC"/>
    <w:rsid w:val="002D1E24"/>
    <w:rsid w:val="002D1F1A"/>
    <w:rsid w:val="002D1FAA"/>
    <w:rsid w:val="002D2000"/>
    <w:rsid w:val="002D21B6"/>
    <w:rsid w:val="002D2286"/>
    <w:rsid w:val="002D2459"/>
    <w:rsid w:val="002D2540"/>
    <w:rsid w:val="002D261D"/>
    <w:rsid w:val="002D2680"/>
    <w:rsid w:val="002D2867"/>
    <w:rsid w:val="002D2B8F"/>
    <w:rsid w:val="002D2CBF"/>
    <w:rsid w:val="002D2DB2"/>
    <w:rsid w:val="002D2FC9"/>
    <w:rsid w:val="002D2FEA"/>
    <w:rsid w:val="002D33C5"/>
    <w:rsid w:val="002D3618"/>
    <w:rsid w:val="002D39AF"/>
    <w:rsid w:val="002D3D8B"/>
    <w:rsid w:val="002D3E93"/>
    <w:rsid w:val="002D3F69"/>
    <w:rsid w:val="002D412C"/>
    <w:rsid w:val="002D41FA"/>
    <w:rsid w:val="002D4265"/>
    <w:rsid w:val="002D42AF"/>
    <w:rsid w:val="002D42CC"/>
    <w:rsid w:val="002D42F7"/>
    <w:rsid w:val="002D4370"/>
    <w:rsid w:val="002D43AD"/>
    <w:rsid w:val="002D44F5"/>
    <w:rsid w:val="002D4567"/>
    <w:rsid w:val="002D457D"/>
    <w:rsid w:val="002D46AB"/>
    <w:rsid w:val="002D4D1C"/>
    <w:rsid w:val="002D4D87"/>
    <w:rsid w:val="002D4EAA"/>
    <w:rsid w:val="002D4EBD"/>
    <w:rsid w:val="002D4F3C"/>
    <w:rsid w:val="002D4FB4"/>
    <w:rsid w:val="002D4FF3"/>
    <w:rsid w:val="002D50BD"/>
    <w:rsid w:val="002D5257"/>
    <w:rsid w:val="002D5492"/>
    <w:rsid w:val="002D5513"/>
    <w:rsid w:val="002D57FD"/>
    <w:rsid w:val="002D5A17"/>
    <w:rsid w:val="002D5A5D"/>
    <w:rsid w:val="002D5C5C"/>
    <w:rsid w:val="002D5C91"/>
    <w:rsid w:val="002D5D34"/>
    <w:rsid w:val="002D5DEF"/>
    <w:rsid w:val="002D6041"/>
    <w:rsid w:val="002D62FF"/>
    <w:rsid w:val="002D64DA"/>
    <w:rsid w:val="002D663D"/>
    <w:rsid w:val="002D6731"/>
    <w:rsid w:val="002D67A0"/>
    <w:rsid w:val="002D68B0"/>
    <w:rsid w:val="002D68F0"/>
    <w:rsid w:val="002D6AB4"/>
    <w:rsid w:val="002D6AFF"/>
    <w:rsid w:val="002D6B3E"/>
    <w:rsid w:val="002D6BEA"/>
    <w:rsid w:val="002D6D54"/>
    <w:rsid w:val="002D6F78"/>
    <w:rsid w:val="002D72F5"/>
    <w:rsid w:val="002D7640"/>
    <w:rsid w:val="002D769C"/>
    <w:rsid w:val="002D7952"/>
    <w:rsid w:val="002D7BB2"/>
    <w:rsid w:val="002E0056"/>
    <w:rsid w:val="002E0070"/>
    <w:rsid w:val="002E008A"/>
    <w:rsid w:val="002E0176"/>
    <w:rsid w:val="002E018B"/>
    <w:rsid w:val="002E0252"/>
    <w:rsid w:val="002E0275"/>
    <w:rsid w:val="002E0282"/>
    <w:rsid w:val="002E04FE"/>
    <w:rsid w:val="002E06CC"/>
    <w:rsid w:val="002E0D3A"/>
    <w:rsid w:val="002E0DB2"/>
    <w:rsid w:val="002E0EF5"/>
    <w:rsid w:val="002E0FCA"/>
    <w:rsid w:val="002E119F"/>
    <w:rsid w:val="002E1231"/>
    <w:rsid w:val="002E13E5"/>
    <w:rsid w:val="002E15E6"/>
    <w:rsid w:val="002E17BF"/>
    <w:rsid w:val="002E17C1"/>
    <w:rsid w:val="002E17E0"/>
    <w:rsid w:val="002E18CB"/>
    <w:rsid w:val="002E19B8"/>
    <w:rsid w:val="002E1C1E"/>
    <w:rsid w:val="002E1E79"/>
    <w:rsid w:val="002E1EE1"/>
    <w:rsid w:val="002E202A"/>
    <w:rsid w:val="002E22A4"/>
    <w:rsid w:val="002E22B5"/>
    <w:rsid w:val="002E2386"/>
    <w:rsid w:val="002E2495"/>
    <w:rsid w:val="002E25A0"/>
    <w:rsid w:val="002E279C"/>
    <w:rsid w:val="002E2BB9"/>
    <w:rsid w:val="002E2FAB"/>
    <w:rsid w:val="002E30B4"/>
    <w:rsid w:val="002E311B"/>
    <w:rsid w:val="002E3123"/>
    <w:rsid w:val="002E314D"/>
    <w:rsid w:val="002E31C2"/>
    <w:rsid w:val="002E331A"/>
    <w:rsid w:val="002E34A5"/>
    <w:rsid w:val="002E384F"/>
    <w:rsid w:val="002E388E"/>
    <w:rsid w:val="002E38CE"/>
    <w:rsid w:val="002E3A6F"/>
    <w:rsid w:val="002E3B49"/>
    <w:rsid w:val="002E3D6A"/>
    <w:rsid w:val="002E3DF2"/>
    <w:rsid w:val="002E3E95"/>
    <w:rsid w:val="002E40BB"/>
    <w:rsid w:val="002E433A"/>
    <w:rsid w:val="002E4585"/>
    <w:rsid w:val="002E4621"/>
    <w:rsid w:val="002E4A52"/>
    <w:rsid w:val="002E4B01"/>
    <w:rsid w:val="002E4CC5"/>
    <w:rsid w:val="002E4E96"/>
    <w:rsid w:val="002E4F43"/>
    <w:rsid w:val="002E51F9"/>
    <w:rsid w:val="002E546F"/>
    <w:rsid w:val="002E5617"/>
    <w:rsid w:val="002E56FD"/>
    <w:rsid w:val="002E577B"/>
    <w:rsid w:val="002E5C75"/>
    <w:rsid w:val="002E5DF5"/>
    <w:rsid w:val="002E607E"/>
    <w:rsid w:val="002E60E4"/>
    <w:rsid w:val="002E66BF"/>
    <w:rsid w:val="002E670B"/>
    <w:rsid w:val="002E678D"/>
    <w:rsid w:val="002E6A12"/>
    <w:rsid w:val="002E6BD8"/>
    <w:rsid w:val="002E7052"/>
    <w:rsid w:val="002E70E5"/>
    <w:rsid w:val="002E72A8"/>
    <w:rsid w:val="002E757B"/>
    <w:rsid w:val="002E764F"/>
    <w:rsid w:val="002E76F2"/>
    <w:rsid w:val="002E7844"/>
    <w:rsid w:val="002E789B"/>
    <w:rsid w:val="002E78D6"/>
    <w:rsid w:val="002E79E8"/>
    <w:rsid w:val="002E7DFD"/>
    <w:rsid w:val="002E7E48"/>
    <w:rsid w:val="002F0211"/>
    <w:rsid w:val="002F02EC"/>
    <w:rsid w:val="002F0305"/>
    <w:rsid w:val="002F04F0"/>
    <w:rsid w:val="002F0AD3"/>
    <w:rsid w:val="002F0CFF"/>
    <w:rsid w:val="002F0E04"/>
    <w:rsid w:val="002F0EA9"/>
    <w:rsid w:val="002F116D"/>
    <w:rsid w:val="002F13B9"/>
    <w:rsid w:val="002F14DE"/>
    <w:rsid w:val="002F1572"/>
    <w:rsid w:val="002F16B0"/>
    <w:rsid w:val="002F1972"/>
    <w:rsid w:val="002F1DBE"/>
    <w:rsid w:val="002F2000"/>
    <w:rsid w:val="002F2207"/>
    <w:rsid w:val="002F2365"/>
    <w:rsid w:val="002F26AB"/>
    <w:rsid w:val="002F283E"/>
    <w:rsid w:val="002F2A71"/>
    <w:rsid w:val="002F2B0D"/>
    <w:rsid w:val="002F2BED"/>
    <w:rsid w:val="002F2EC7"/>
    <w:rsid w:val="002F3055"/>
    <w:rsid w:val="002F30E7"/>
    <w:rsid w:val="002F34C4"/>
    <w:rsid w:val="002F3B98"/>
    <w:rsid w:val="002F3CBF"/>
    <w:rsid w:val="002F3F1C"/>
    <w:rsid w:val="002F4059"/>
    <w:rsid w:val="002F444E"/>
    <w:rsid w:val="002F44CC"/>
    <w:rsid w:val="002F46AE"/>
    <w:rsid w:val="002F476A"/>
    <w:rsid w:val="002F4A80"/>
    <w:rsid w:val="002F4AE8"/>
    <w:rsid w:val="002F4C80"/>
    <w:rsid w:val="002F4D2A"/>
    <w:rsid w:val="002F4D97"/>
    <w:rsid w:val="002F553B"/>
    <w:rsid w:val="002F5BC8"/>
    <w:rsid w:val="002F5C1B"/>
    <w:rsid w:val="002F5D60"/>
    <w:rsid w:val="002F5DA3"/>
    <w:rsid w:val="002F6349"/>
    <w:rsid w:val="002F6418"/>
    <w:rsid w:val="002F6654"/>
    <w:rsid w:val="002F6A06"/>
    <w:rsid w:val="002F6A61"/>
    <w:rsid w:val="002F6A8A"/>
    <w:rsid w:val="002F6BCF"/>
    <w:rsid w:val="002F6EAE"/>
    <w:rsid w:val="002F71A1"/>
    <w:rsid w:val="002F7356"/>
    <w:rsid w:val="002F739C"/>
    <w:rsid w:val="002F7435"/>
    <w:rsid w:val="002F756A"/>
    <w:rsid w:val="002F762C"/>
    <w:rsid w:val="002F76FD"/>
    <w:rsid w:val="002F775F"/>
    <w:rsid w:val="002F7896"/>
    <w:rsid w:val="002F7AC4"/>
    <w:rsid w:val="002F7B2D"/>
    <w:rsid w:val="002F7CC1"/>
    <w:rsid w:val="002F7CC2"/>
    <w:rsid w:val="002F7E05"/>
    <w:rsid w:val="002F7E56"/>
    <w:rsid w:val="002F7EA7"/>
    <w:rsid w:val="00300070"/>
    <w:rsid w:val="0030017F"/>
    <w:rsid w:val="0030018B"/>
    <w:rsid w:val="00300431"/>
    <w:rsid w:val="003004E3"/>
    <w:rsid w:val="003004EA"/>
    <w:rsid w:val="0030094F"/>
    <w:rsid w:val="003009E0"/>
    <w:rsid w:val="00300A0B"/>
    <w:rsid w:val="00300AD9"/>
    <w:rsid w:val="00300EDE"/>
    <w:rsid w:val="00300FD3"/>
    <w:rsid w:val="00301103"/>
    <w:rsid w:val="00301165"/>
    <w:rsid w:val="003013C0"/>
    <w:rsid w:val="00301408"/>
    <w:rsid w:val="00301784"/>
    <w:rsid w:val="00301842"/>
    <w:rsid w:val="0030198C"/>
    <w:rsid w:val="00301AAC"/>
    <w:rsid w:val="00301BDC"/>
    <w:rsid w:val="00302030"/>
    <w:rsid w:val="0030209E"/>
    <w:rsid w:val="003020B7"/>
    <w:rsid w:val="00302327"/>
    <w:rsid w:val="003027C1"/>
    <w:rsid w:val="003028FB"/>
    <w:rsid w:val="003029F8"/>
    <w:rsid w:val="00302AE1"/>
    <w:rsid w:val="00302AF0"/>
    <w:rsid w:val="00302B28"/>
    <w:rsid w:val="00302C1E"/>
    <w:rsid w:val="00302D28"/>
    <w:rsid w:val="00302FED"/>
    <w:rsid w:val="0030309D"/>
    <w:rsid w:val="0030317B"/>
    <w:rsid w:val="00303197"/>
    <w:rsid w:val="00303565"/>
    <w:rsid w:val="0030356A"/>
    <w:rsid w:val="00303581"/>
    <w:rsid w:val="00303B59"/>
    <w:rsid w:val="00303D9E"/>
    <w:rsid w:val="003041F2"/>
    <w:rsid w:val="00304333"/>
    <w:rsid w:val="003046A2"/>
    <w:rsid w:val="00304718"/>
    <w:rsid w:val="003047CC"/>
    <w:rsid w:val="00304D83"/>
    <w:rsid w:val="003054DF"/>
    <w:rsid w:val="003055F4"/>
    <w:rsid w:val="003056E4"/>
    <w:rsid w:val="003058DE"/>
    <w:rsid w:val="0030598F"/>
    <w:rsid w:val="00305ACA"/>
    <w:rsid w:val="00305B78"/>
    <w:rsid w:val="00305C10"/>
    <w:rsid w:val="00305CBB"/>
    <w:rsid w:val="00305D84"/>
    <w:rsid w:val="00306425"/>
    <w:rsid w:val="00306465"/>
    <w:rsid w:val="003064B6"/>
    <w:rsid w:val="00306883"/>
    <w:rsid w:val="003068B0"/>
    <w:rsid w:val="003068B8"/>
    <w:rsid w:val="003068D6"/>
    <w:rsid w:val="00306C8D"/>
    <w:rsid w:val="00306D33"/>
    <w:rsid w:val="00306E1C"/>
    <w:rsid w:val="00306EE7"/>
    <w:rsid w:val="00307097"/>
    <w:rsid w:val="0030729B"/>
    <w:rsid w:val="003074AE"/>
    <w:rsid w:val="003074CE"/>
    <w:rsid w:val="00307A86"/>
    <w:rsid w:val="00307AA1"/>
    <w:rsid w:val="00307BF1"/>
    <w:rsid w:val="00310025"/>
    <w:rsid w:val="0031017B"/>
    <w:rsid w:val="003101E2"/>
    <w:rsid w:val="00310301"/>
    <w:rsid w:val="00310692"/>
    <w:rsid w:val="003109CA"/>
    <w:rsid w:val="00310DA6"/>
    <w:rsid w:val="00310F18"/>
    <w:rsid w:val="00310F5A"/>
    <w:rsid w:val="0031101D"/>
    <w:rsid w:val="00311047"/>
    <w:rsid w:val="0031112A"/>
    <w:rsid w:val="0031124F"/>
    <w:rsid w:val="0031132D"/>
    <w:rsid w:val="00311922"/>
    <w:rsid w:val="0031193C"/>
    <w:rsid w:val="00311995"/>
    <w:rsid w:val="00311BA4"/>
    <w:rsid w:val="00311C0C"/>
    <w:rsid w:val="00311E30"/>
    <w:rsid w:val="00311E51"/>
    <w:rsid w:val="00311F25"/>
    <w:rsid w:val="00312046"/>
    <w:rsid w:val="003122A0"/>
    <w:rsid w:val="003123BA"/>
    <w:rsid w:val="00312402"/>
    <w:rsid w:val="0031241E"/>
    <w:rsid w:val="003124BB"/>
    <w:rsid w:val="00312650"/>
    <w:rsid w:val="00312A27"/>
    <w:rsid w:val="00312B1C"/>
    <w:rsid w:val="00312B9D"/>
    <w:rsid w:val="00312CAC"/>
    <w:rsid w:val="00313351"/>
    <w:rsid w:val="003135D7"/>
    <w:rsid w:val="00313779"/>
    <w:rsid w:val="003138A2"/>
    <w:rsid w:val="003138E5"/>
    <w:rsid w:val="00313C89"/>
    <w:rsid w:val="00313CCD"/>
    <w:rsid w:val="003141D6"/>
    <w:rsid w:val="0031423F"/>
    <w:rsid w:val="003143E3"/>
    <w:rsid w:val="00314514"/>
    <w:rsid w:val="00314529"/>
    <w:rsid w:val="00314632"/>
    <w:rsid w:val="00314939"/>
    <w:rsid w:val="00314CD5"/>
    <w:rsid w:val="00314D97"/>
    <w:rsid w:val="0031515E"/>
    <w:rsid w:val="0031532F"/>
    <w:rsid w:val="0031542D"/>
    <w:rsid w:val="00315436"/>
    <w:rsid w:val="00315779"/>
    <w:rsid w:val="0031591C"/>
    <w:rsid w:val="00315A90"/>
    <w:rsid w:val="00315BE5"/>
    <w:rsid w:val="00315E1D"/>
    <w:rsid w:val="00315E65"/>
    <w:rsid w:val="00316366"/>
    <w:rsid w:val="003163C7"/>
    <w:rsid w:val="00316488"/>
    <w:rsid w:val="003165EC"/>
    <w:rsid w:val="0031684A"/>
    <w:rsid w:val="00316A84"/>
    <w:rsid w:val="00316B9E"/>
    <w:rsid w:val="00316BBB"/>
    <w:rsid w:val="00316F10"/>
    <w:rsid w:val="003170FF"/>
    <w:rsid w:val="00317177"/>
    <w:rsid w:val="00317193"/>
    <w:rsid w:val="00317390"/>
    <w:rsid w:val="003174AB"/>
    <w:rsid w:val="003174E9"/>
    <w:rsid w:val="0031754C"/>
    <w:rsid w:val="003176DF"/>
    <w:rsid w:val="0031778B"/>
    <w:rsid w:val="00317811"/>
    <w:rsid w:val="00317CD1"/>
    <w:rsid w:val="00317D5A"/>
    <w:rsid w:val="00317F9A"/>
    <w:rsid w:val="00320188"/>
    <w:rsid w:val="00320288"/>
    <w:rsid w:val="003204CC"/>
    <w:rsid w:val="00320506"/>
    <w:rsid w:val="003205E7"/>
    <w:rsid w:val="0032078E"/>
    <w:rsid w:val="00320953"/>
    <w:rsid w:val="00320C01"/>
    <w:rsid w:val="00320FA4"/>
    <w:rsid w:val="00321636"/>
    <w:rsid w:val="00321754"/>
    <w:rsid w:val="00321AED"/>
    <w:rsid w:val="00321B78"/>
    <w:rsid w:val="00321D7E"/>
    <w:rsid w:val="00321DC8"/>
    <w:rsid w:val="00321FF2"/>
    <w:rsid w:val="0032201C"/>
    <w:rsid w:val="0032212F"/>
    <w:rsid w:val="003222EE"/>
    <w:rsid w:val="003224B5"/>
    <w:rsid w:val="0032266B"/>
    <w:rsid w:val="003226A9"/>
    <w:rsid w:val="003226C7"/>
    <w:rsid w:val="0032274D"/>
    <w:rsid w:val="003227DD"/>
    <w:rsid w:val="003228D5"/>
    <w:rsid w:val="003229E2"/>
    <w:rsid w:val="00322F97"/>
    <w:rsid w:val="003230B4"/>
    <w:rsid w:val="003231A7"/>
    <w:rsid w:val="0032338C"/>
    <w:rsid w:val="00323491"/>
    <w:rsid w:val="003235B7"/>
    <w:rsid w:val="003235BB"/>
    <w:rsid w:val="00323632"/>
    <w:rsid w:val="00323681"/>
    <w:rsid w:val="00323784"/>
    <w:rsid w:val="0032392B"/>
    <w:rsid w:val="00323A13"/>
    <w:rsid w:val="00323A67"/>
    <w:rsid w:val="00323C77"/>
    <w:rsid w:val="00323DBC"/>
    <w:rsid w:val="00323E0E"/>
    <w:rsid w:val="00324702"/>
    <w:rsid w:val="0032489A"/>
    <w:rsid w:val="00324924"/>
    <w:rsid w:val="003249F7"/>
    <w:rsid w:val="00324A1A"/>
    <w:rsid w:val="00324ADD"/>
    <w:rsid w:val="00324B6C"/>
    <w:rsid w:val="00324D3B"/>
    <w:rsid w:val="00324E4F"/>
    <w:rsid w:val="00324F00"/>
    <w:rsid w:val="00324F70"/>
    <w:rsid w:val="00325196"/>
    <w:rsid w:val="003251F0"/>
    <w:rsid w:val="003254C2"/>
    <w:rsid w:val="003254F2"/>
    <w:rsid w:val="0032551E"/>
    <w:rsid w:val="00325582"/>
    <w:rsid w:val="00325A62"/>
    <w:rsid w:val="00325ABB"/>
    <w:rsid w:val="00325B73"/>
    <w:rsid w:val="00326817"/>
    <w:rsid w:val="0032687F"/>
    <w:rsid w:val="003269F7"/>
    <w:rsid w:val="00326AF9"/>
    <w:rsid w:val="00326CFD"/>
    <w:rsid w:val="00326DB6"/>
    <w:rsid w:val="00326EAB"/>
    <w:rsid w:val="00326F29"/>
    <w:rsid w:val="00327025"/>
    <w:rsid w:val="00327302"/>
    <w:rsid w:val="003275C1"/>
    <w:rsid w:val="0032764D"/>
    <w:rsid w:val="0032768C"/>
    <w:rsid w:val="00327764"/>
    <w:rsid w:val="00327854"/>
    <w:rsid w:val="00327B10"/>
    <w:rsid w:val="00327C55"/>
    <w:rsid w:val="00327C9F"/>
    <w:rsid w:val="00327D94"/>
    <w:rsid w:val="00327DF1"/>
    <w:rsid w:val="00327E14"/>
    <w:rsid w:val="00327E22"/>
    <w:rsid w:val="00327E30"/>
    <w:rsid w:val="003301AE"/>
    <w:rsid w:val="003302D7"/>
    <w:rsid w:val="0033034D"/>
    <w:rsid w:val="003305FA"/>
    <w:rsid w:val="003306AD"/>
    <w:rsid w:val="003306DB"/>
    <w:rsid w:val="00330A53"/>
    <w:rsid w:val="00330BFA"/>
    <w:rsid w:val="00330C3C"/>
    <w:rsid w:val="00330F27"/>
    <w:rsid w:val="003311CD"/>
    <w:rsid w:val="003312E9"/>
    <w:rsid w:val="003313B6"/>
    <w:rsid w:val="00331461"/>
    <w:rsid w:val="00331485"/>
    <w:rsid w:val="00331568"/>
    <w:rsid w:val="00331B55"/>
    <w:rsid w:val="0033204D"/>
    <w:rsid w:val="00332161"/>
    <w:rsid w:val="0033220D"/>
    <w:rsid w:val="003325BC"/>
    <w:rsid w:val="00332AF9"/>
    <w:rsid w:val="00332CC8"/>
    <w:rsid w:val="00332D2E"/>
    <w:rsid w:val="0033300A"/>
    <w:rsid w:val="0033301B"/>
    <w:rsid w:val="00333116"/>
    <w:rsid w:val="003331B7"/>
    <w:rsid w:val="00333393"/>
    <w:rsid w:val="00333837"/>
    <w:rsid w:val="0033394C"/>
    <w:rsid w:val="00333AA7"/>
    <w:rsid w:val="00333B0E"/>
    <w:rsid w:val="00333DF3"/>
    <w:rsid w:val="00333F34"/>
    <w:rsid w:val="003340CD"/>
    <w:rsid w:val="0033429B"/>
    <w:rsid w:val="0033435B"/>
    <w:rsid w:val="0033443A"/>
    <w:rsid w:val="003348F5"/>
    <w:rsid w:val="00334C46"/>
    <w:rsid w:val="00334C65"/>
    <w:rsid w:val="0033519B"/>
    <w:rsid w:val="003352B2"/>
    <w:rsid w:val="00335370"/>
    <w:rsid w:val="0033537D"/>
    <w:rsid w:val="0033544A"/>
    <w:rsid w:val="0033566C"/>
    <w:rsid w:val="003356C6"/>
    <w:rsid w:val="00335B8C"/>
    <w:rsid w:val="00335CA6"/>
    <w:rsid w:val="00335EF2"/>
    <w:rsid w:val="00336044"/>
    <w:rsid w:val="003365FF"/>
    <w:rsid w:val="0033676F"/>
    <w:rsid w:val="003367DE"/>
    <w:rsid w:val="00336CD7"/>
    <w:rsid w:val="00336E9D"/>
    <w:rsid w:val="00337295"/>
    <w:rsid w:val="003372D0"/>
    <w:rsid w:val="00337303"/>
    <w:rsid w:val="003373E8"/>
    <w:rsid w:val="00337928"/>
    <w:rsid w:val="00337D35"/>
    <w:rsid w:val="00340311"/>
    <w:rsid w:val="0034032C"/>
    <w:rsid w:val="003405AE"/>
    <w:rsid w:val="003405EF"/>
    <w:rsid w:val="003408D9"/>
    <w:rsid w:val="003409DC"/>
    <w:rsid w:val="00340BF7"/>
    <w:rsid w:val="00340F4F"/>
    <w:rsid w:val="00340F7F"/>
    <w:rsid w:val="0034122F"/>
    <w:rsid w:val="003413DA"/>
    <w:rsid w:val="00341567"/>
    <w:rsid w:val="0034159C"/>
    <w:rsid w:val="00341632"/>
    <w:rsid w:val="0034170A"/>
    <w:rsid w:val="003417A1"/>
    <w:rsid w:val="00341A15"/>
    <w:rsid w:val="00341B7D"/>
    <w:rsid w:val="00341C13"/>
    <w:rsid w:val="00341CE2"/>
    <w:rsid w:val="003423A8"/>
    <w:rsid w:val="003425D2"/>
    <w:rsid w:val="00342731"/>
    <w:rsid w:val="00342789"/>
    <w:rsid w:val="0034294D"/>
    <w:rsid w:val="00342ACD"/>
    <w:rsid w:val="00342CE6"/>
    <w:rsid w:val="00342E22"/>
    <w:rsid w:val="00343003"/>
    <w:rsid w:val="00343177"/>
    <w:rsid w:val="0034326A"/>
    <w:rsid w:val="00343361"/>
    <w:rsid w:val="00343483"/>
    <w:rsid w:val="003434BF"/>
    <w:rsid w:val="00343857"/>
    <w:rsid w:val="0034393D"/>
    <w:rsid w:val="00343977"/>
    <w:rsid w:val="003439CB"/>
    <w:rsid w:val="00343AAF"/>
    <w:rsid w:val="00343AE4"/>
    <w:rsid w:val="00343B93"/>
    <w:rsid w:val="00343CE7"/>
    <w:rsid w:val="00343EA2"/>
    <w:rsid w:val="0034408D"/>
    <w:rsid w:val="00344262"/>
    <w:rsid w:val="00344574"/>
    <w:rsid w:val="003448E4"/>
    <w:rsid w:val="0034499C"/>
    <w:rsid w:val="003449E5"/>
    <w:rsid w:val="00344A82"/>
    <w:rsid w:val="00344F11"/>
    <w:rsid w:val="00344F43"/>
    <w:rsid w:val="00345044"/>
    <w:rsid w:val="0034558B"/>
    <w:rsid w:val="003455CB"/>
    <w:rsid w:val="003456AF"/>
    <w:rsid w:val="00345B6C"/>
    <w:rsid w:val="00345C35"/>
    <w:rsid w:val="00345C6D"/>
    <w:rsid w:val="00345CAB"/>
    <w:rsid w:val="00345E78"/>
    <w:rsid w:val="00345E86"/>
    <w:rsid w:val="00345ED0"/>
    <w:rsid w:val="00345F3B"/>
    <w:rsid w:val="00345F3D"/>
    <w:rsid w:val="0034630B"/>
    <w:rsid w:val="0034635B"/>
    <w:rsid w:val="00346411"/>
    <w:rsid w:val="00346445"/>
    <w:rsid w:val="003464BD"/>
    <w:rsid w:val="003466B0"/>
    <w:rsid w:val="00346ED7"/>
    <w:rsid w:val="00346FB7"/>
    <w:rsid w:val="003472C1"/>
    <w:rsid w:val="0034755C"/>
    <w:rsid w:val="0034757C"/>
    <w:rsid w:val="00347786"/>
    <w:rsid w:val="00347933"/>
    <w:rsid w:val="003479E7"/>
    <w:rsid w:val="00347B4E"/>
    <w:rsid w:val="00347C72"/>
    <w:rsid w:val="00347C9B"/>
    <w:rsid w:val="00350334"/>
    <w:rsid w:val="00350401"/>
    <w:rsid w:val="003505B6"/>
    <w:rsid w:val="003505E7"/>
    <w:rsid w:val="003506EF"/>
    <w:rsid w:val="0035079D"/>
    <w:rsid w:val="00350899"/>
    <w:rsid w:val="00350B0E"/>
    <w:rsid w:val="00351011"/>
    <w:rsid w:val="003513EE"/>
    <w:rsid w:val="00351700"/>
    <w:rsid w:val="00351768"/>
    <w:rsid w:val="003519BD"/>
    <w:rsid w:val="003523C0"/>
    <w:rsid w:val="0035265A"/>
    <w:rsid w:val="003529ED"/>
    <w:rsid w:val="00352A06"/>
    <w:rsid w:val="00352A1D"/>
    <w:rsid w:val="00352B4E"/>
    <w:rsid w:val="00352BCB"/>
    <w:rsid w:val="00352D0F"/>
    <w:rsid w:val="00352D67"/>
    <w:rsid w:val="00352F1F"/>
    <w:rsid w:val="00352F62"/>
    <w:rsid w:val="003530E1"/>
    <w:rsid w:val="0035342B"/>
    <w:rsid w:val="003536BE"/>
    <w:rsid w:val="003538A9"/>
    <w:rsid w:val="00353A9A"/>
    <w:rsid w:val="00353BA4"/>
    <w:rsid w:val="00353E44"/>
    <w:rsid w:val="00353FA9"/>
    <w:rsid w:val="0035435E"/>
    <w:rsid w:val="00354568"/>
    <w:rsid w:val="00354922"/>
    <w:rsid w:val="00354983"/>
    <w:rsid w:val="00354DC9"/>
    <w:rsid w:val="00355114"/>
    <w:rsid w:val="0035516C"/>
    <w:rsid w:val="00355175"/>
    <w:rsid w:val="0035518D"/>
    <w:rsid w:val="0035526C"/>
    <w:rsid w:val="003552D1"/>
    <w:rsid w:val="00355304"/>
    <w:rsid w:val="00355467"/>
    <w:rsid w:val="00355515"/>
    <w:rsid w:val="00355596"/>
    <w:rsid w:val="00355713"/>
    <w:rsid w:val="00355AE1"/>
    <w:rsid w:val="00356160"/>
    <w:rsid w:val="00356397"/>
    <w:rsid w:val="003568B0"/>
    <w:rsid w:val="0035697C"/>
    <w:rsid w:val="00356A73"/>
    <w:rsid w:val="00356B88"/>
    <w:rsid w:val="00356C3B"/>
    <w:rsid w:val="00356CFB"/>
    <w:rsid w:val="00356D18"/>
    <w:rsid w:val="00356DB2"/>
    <w:rsid w:val="00356EAD"/>
    <w:rsid w:val="00356F71"/>
    <w:rsid w:val="0035708F"/>
    <w:rsid w:val="0035712C"/>
    <w:rsid w:val="003572A7"/>
    <w:rsid w:val="003572FE"/>
    <w:rsid w:val="00357352"/>
    <w:rsid w:val="0035743A"/>
    <w:rsid w:val="003576B1"/>
    <w:rsid w:val="00357860"/>
    <w:rsid w:val="003578B3"/>
    <w:rsid w:val="0035794E"/>
    <w:rsid w:val="00357A83"/>
    <w:rsid w:val="00357BA6"/>
    <w:rsid w:val="00357EF5"/>
    <w:rsid w:val="00357F36"/>
    <w:rsid w:val="00360291"/>
    <w:rsid w:val="0036051C"/>
    <w:rsid w:val="003608F2"/>
    <w:rsid w:val="00360917"/>
    <w:rsid w:val="00360941"/>
    <w:rsid w:val="003609C5"/>
    <w:rsid w:val="00360B38"/>
    <w:rsid w:val="00360C19"/>
    <w:rsid w:val="00361024"/>
    <w:rsid w:val="00361350"/>
    <w:rsid w:val="00361488"/>
    <w:rsid w:val="00361529"/>
    <w:rsid w:val="00361606"/>
    <w:rsid w:val="003616F3"/>
    <w:rsid w:val="0036191A"/>
    <w:rsid w:val="00361B67"/>
    <w:rsid w:val="00361C36"/>
    <w:rsid w:val="00361F0F"/>
    <w:rsid w:val="00361FBE"/>
    <w:rsid w:val="00361FE2"/>
    <w:rsid w:val="003626B5"/>
    <w:rsid w:val="0036299B"/>
    <w:rsid w:val="003629E2"/>
    <w:rsid w:val="00362B7B"/>
    <w:rsid w:val="00362BF3"/>
    <w:rsid w:val="00362D93"/>
    <w:rsid w:val="00362F04"/>
    <w:rsid w:val="00362F73"/>
    <w:rsid w:val="00363078"/>
    <w:rsid w:val="003632B8"/>
    <w:rsid w:val="0036368A"/>
    <w:rsid w:val="00363A3A"/>
    <w:rsid w:val="00363A41"/>
    <w:rsid w:val="00363AB2"/>
    <w:rsid w:val="00363AC6"/>
    <w:rsid w:val="00363FF7"/>
    <w:rsid w:val="0036402C"/>
    <w:rsid w:val="003644C7"/>
    <w:rsid w:val="003644FF"/>
    <w:rsid w:val="0036458E"/>
    <w:rsid w:val="00364720"/>
    <w:rsid w:val="003648B8"/>
    <w:rsid w:val="00364A53"/>
    <w:rsid w:val="00364D25"/>
    <w:rsid w:val="00364E3B"/>
    <w:rsid w:val="003651A5"/>
    <w:rsid w:val="00365337"/>
    <w:rsid w:val="00365448"/>
    <w:rsid w:val="003654AE"/>
    <w:rsid w:val="0036559D"/>
    <w:rsid w:val="00365C31"/>
    <w:rsid w:val="00365DA5"/>
    <w:rsid w:val="00365E30"/>
    <w:rsid w:val="00365FB8"/>
    <w:rsid w:val="0036602A"/>
    <w:rsid w:val="00366429"/>
    <w:rsid w:val="00366475"/>
    <w:rsid w:val="00366658"/>
    <w:rsid w:val="00366828"/>
    <w:rsid w:val="003669F2"/>
    <w:rsid w:val="00366CED"/>
    <w:rsid w:val="0036701F"/>
    <w:rsid w:val="0036707D"/>
    <w:rsid w:val="00367080"/>
    <w:rsid w:val="003671D9"/>
    <w:rsid w:val="003672EE"/>
    <w:rsid w:val="0036735E"/>
    <w:rsid w:val="00367475"/>
    <w:rsid w:val="003678DA"/>
    <w:rsid w:val="003678F6"/>
    <w:rsid w:val="00367C60"/>
    <w:rsid w:val="00367CA2"/>
    <w:rsid w:val="00367DB9"/>
    <w:rsid w:val="00367DC6"/>
    <w:rsid w:val="003703D0"/>
    <w:rsid w:val="003706FD"/>
    <w:rsid w:val="00370754"/>
    <w:rsid w:val="00370A7A"/>
    <w:rsid w:val="00370ABE"/>
    <w:rsid w:val="00370B18"/>
    <w:rsid w:val="00370BCC"/>
    <w:rsid w:val="00370D77"/>
    <w:rsid w:val="00371134"/>
    <w:rsid w:val="003711F6"/>
    <w:rsid w:val="00371305"/>
    <w:rsid w:val="0037144E"/>
    <w:rsid w:val="003715DB"/>
    <w:rsid w:val="0037162A"/>
    <w:rsid w:val="003716BF"/>
    <w:rsid w:val="00371821"/>
    <w:rsid w:val="0037190A"/>
    <w:rsid w:val="00371954"/>
    <w:rsid w:val="00371E48"/>
    <w:rsid w:val="00371FBC"/>
    <w:rsid w:val="0037247A"/>
    <w:rsid w:val="00372641"/>
    <w:rsid w:val="0037266B"/>
    <w:rsid w:val="00372C2C"/>
    <w:rsid w:val="00372D7F"/>
    <w:rsid w:val="0037300A"/>
    <w:rsid w:val="00373082"/>
    <w:rsid w:val="00373180"/>
    <w:rsid w:val="00373323"/>
    <w:rsid w:val="003734BA"/>
    <w:rsid w:val="003735C7"/>
    <w:rsid w:val="0037368E"/>
    <w:rsid w:val="0037372A"/>
    <w:rsid w:val="00373740"/>
    <w:rsid w:val="00373A79"/>
    <w:rsid w:val="00373B1F"/>
    <w:rsid w:val="00373DC9"/>
    <w:rsid w:val="00373E51"/>
    <w:rsid w:val="00373E7D"/>
    <w:rsid w:val="003744B6"/>
    <w:rsid w:val="00374506"/>
    <w:rsid w:val="0037491B"/>
    <w:rsid w:val="0037496E"/>
    <w:rsid w:val="003749D3"/>
    <w:rsid w:val="00374B46"/>
    <w:rsid w:val="00374E5B"/>
    <w:rsid w:val="00374E9B"/>
    <w:rsid w:val="00374F62"/>
    <w:rsid w:val="00374F7B"/>
    <w:rsid w:val="00374FCE"/>
    <w:rsid w:val="00375134"/>
    <w:rsid w:val="00375397"/>
    <w:rsid w:val="003753FE"/>
    <w:rsid w:val="0037561B"/>
    <w:rsid w:val="0037568E"/>
    <w:rsid w:val="00375AD9"/>
    <w:rsid w:val="00376141"/>
    <w:rsid w:val="003761B5"/>
    <w:rsid w:val="0037624B"/>
    <w:rsid w:val="00376288"/>
    <w:rsid w:val="003767A5"/>
    <w:rsid w:val="00376810"/>
    <w:rsid w:val="00376A25"/>
    <w:rsid w:val="00376AAC"/>
    <w:rsid w:val="00376B6F"/>
    <w:rsid w:val="00376BEA"/>
    <w:rsid w:val="00376D01"/>
    <w:rsid w:val="00376E57"/>
    <w:rsid w:val="00376EC8"/>
    <w:rsid w:val="00377222"/>
    <w:rsid w:val="003772E6"/>
    <w:rsid w:val="00377917"/>
    <w:rsid w:val="0037793F"/>
    <w:rsid w:val="00377945"/>
    <w:rsid w:val="003779A4"/>
    <w:rsid w:val="00377D45"/>
    <w:rsid w:val="003800D7"/>
    <w:rsid w:val="003801C1"/>
    <w:rsid w:val="00380666"/>
    <w:rsid w:val="003809B9"/>
    <w:rsid w:val="00380ABC"/>
    <w:rsid w:val="00380BA9"/>
    <w:rsid w:val="00380C76"/>
    <w:rsid w:val="00380DE9"/>
    <w:rsid w:val="00380E22"/>
    <w:rsid w:val="0038107B"/>
    <w:rsid w:val="003810D2"/>
    <w:rsid w:val="00381119"/>
    <w:rsid w:val="003811CC"/>
    <w:rsid w:val="00381293"/>
    <w:rsid w:val="0038137C"/>
    <w:rsid w:val="00381538"/>
    <w:rsid w:val="003815C5"/>
    <w:rsid w:val="003816DF"/>
    <w:rsid w:val="003817D4"/>
    <w:rsid w:val="003818AB"/>
    <w:rsid w:val="0038190A"/>
    <w:rsid w:val="00381CC3"/>
    <w:rsid w:val="00381E05"/>
    <w:rsid w:val="00381E3D"/>
    <w:rsid w:val="00381EAB"/>
    <w:rsid w:val="00382259"/>
    <w:rsid w:val="003822F3"/>
    <w:rsid w:val="003823DE"/>
    <w:rsid w:val="003823E0"/>
    <w:rsid w:val="00382539"/>
    <w:rsid w:val="00382726"/>
    <w:rsid w:val="00382873"/>
    <w:rsid w:val="00382CD1"/>
    <w:rsid w:val="00383124"/>
    <w:rsid w:val="003833E6"/>
    <w:rsid w:val="00383565"/>
    <w:rsid w:val="0038389C"/>
    <w:rsid w:val="003839D8"/>
    <w:rsid w:val="00383A33"/>
    <w:rsid w:val="00383BA8"/>
    <w:rsid w:val="00383D92"/>
    <w:rsid w:val="00384084"/>
    <w:rsid w:val="00384260"/>
    <w:rsid w:val="003845EF"/>
    <w:rsid w:val="00384732"/>
    <w:rsid w:val="003849BB"/>
    <w:rsid w:val="00384C7C"/>
    <w:rsid w:val="00384D64"/>
    <w:rsid w:val="00384D6A"/>
    <w:rsid w:val="003852CB"/>
    <w:rsid w:val="003853AB"/>
    <w:rsid w:val="0038570A"/>
    <w:rsid w:val="0038575F"/>
    <w:rsid w:val="0038579F"/>
    <w:rsid w:val="003857C8"/>
    <w:rsid w:val="00385B6D"/>
    <w:rsid w:val="00385EDE"/>
    <w:rsid w:val="00385F47"/>
    <w:rsid w:val="0038603F"/>
    <w:rsid w:val="00386687"/>
    <w:rsid w:val="00386946"/>
    <w:rsid w:val="00386AFC"/>
    <w:rsid w:val="00386B10"/>
    <w:rsid w:val="00386BAA"/>
    <w:rsid w:val="00386C3E"/>
    <w:rsid w:val="00386F1E"/>
    <w:rsid w:val="003870EE"/>
    <w:rsid w:val="0038716B"/>
    <w:rsid w:val="003875C3"/>
    <w:rsid w:val="003875FB"/>
    <w:rsid w:val="00387655"/>
    <w:rsid w:val="00387773"/>
    <w:rsid w:val="003878FB"/>
    <w:rsid w:val="00390088"/>
    <w:rsid w:val="00390133"/>
    <w:rsid w:val="00390235"/>
    <w:rsid w:val="003903F6"/>
    <w:rsid w:val="00390605"/>
    <w:rsid w:val="0039070B"/>
    <w:rsid w:val="0039073C"/>
    <w:rsid w:val="003907C5"/>
    <w:rsid w:val="00390857"/>
    <w:rsid w:val="0039090B"/>
    <w:rsid w:val="00390A4F"/>
    <w:rsid w:val="00390E3D"/>
    <w:rsid w:val="003910A0"/>
    <w:rsid w:val="0039129B"/>
    <w:rsid w:val="003913E6"/>
    <w:rsid w:val="00391402"/>
    <w:rsid w:val="0039144D"/>
    <w:rsid w:val="00391B80"/>
    <w:rsid w:val="00391CDB"/>
    <w:rsid w:val="00391E58"/>
    <w:rsid w:val="0039226A"/>
    <w:rsid w:val="00392278"/>
    <w:rsid w:val="003923F4"/>
    <w:rsid w:val="00392567"/>
    <w:rsid w:val="00392872"/>
    <w:rsid w:val="0039287A"/>
    <w:rsid w:val="003928DA"/>
    <w:rsid w:val="00392AEB"/>
    <w:rsid w:val="00392C58"/>
    <w:rsid w:val="00392F36"/>
    <w:rsid w:val="003933B1"/>
    <w:rsid w:val="00393B38"/>
    <w:rsid w:val="00393C81"/>
    <w:rsid w:val="00393E7F"/>
    <w:rsid w:val="003940A7"/>
    <w:rsid w:val="0039423F"/>
    <w:rsid w:val="003947E6"/>
    <w:rsid w:val="00394C20"/>
    <w:rsid w:val="00394C4B"/>
    <w:rsid w:val="00394D42"/>
    <w:rsid w:val="00394D90"/>
    <w:rsid w:val="00394F91"/>
    <w:rsid w:val="00395089"/>
    <w:rsid w:val="003950B5"/>
    <w:rsid w:val="00395519"/>
    <w:rsid w:val="003955B2"/>
    <w:rsid w:val="00395808"/>
    <w:rsid w:val="003958B6"/>
    <w:rsid w:val="00396186"/>
    <w:rsid w:val="00396213"/>
    <w:rsid w:val="0039624E"/>
    <w:rsid w:val="0039625F"/>
    <w:rsid w:val="0039639B"/>
    <w:rsid w:val="00396451"/>
    <w:rsid w:val="00396497"/>
    <w:rsid w:val="0039675F"/>
    <w:rsid w:val="0039678A"/>
    <w:rsid w:val="003967B3"/>
    <w:rsid w:val="00396AC3"/>
    <w:rsid w:val="00396AE2"/>
    <w:rsid w:val="00396B1D"/>
    <w:rsid w:val="00396EB1"/>
    <w:rsid w:val="00397036"/>
    <w:rsid w:val="00397168"/>
    <w:rsid w:val="00397374"/>
    <w:rsid w:val="00397390"/>
    <w:rsid w:val="00397588"/>
    <w:rsid w:val="003975F6"/>
    <w:rsid w:val="00397799"/>
    <w:rsid w:val="00397A13"/>
    <w:rsid w:val="00397C68"/>
    <w:rsid w:val="00397DCE"/>
    <w:rsid w:val="00397DEA"/>
    <w:rsid w:val="00397EC3"/>
    <w:rsid w:val="00397F55"/>
    <w:rsid w:val="00397FCC"/>
    <w:rsid w:val="003A02EE"/>
    <w:rsid w:val="003A036C"/>
    <w:rsid w:val="003A0560"/>
    <w:rsid w:val="003A05BB"/>
    <w:rsid w:val="003A063A"/>
    <w:rsid w:val="003A06AF"/>
    <w:rsid w:val="003A06B5"/>
    <w:rsid w:val="003A080F"/>
    <w:rsid w:val="003A0A2A"/>
    <w:rsid w:val="003A0AB7"/>
    <w:rsid w:val="003A0C35"/>
    <w:rsid w:val="003A0C96"/>
    <w:rsid w:val="003A0CFC"/>
    <w:rsid w:val="003A0DF7"/>
    <w:rsid w:val="003A0DFD"/>
    <w:rsid w:val="003A0F15"/>
    <w:rsid w:val="003A0FB2"/>
    <w:rsid w:val="003A0FC2"/>
    <w:rsid w:val="003A1727"/>
    <w:rsid w:val="003A1758"/>
    <w:rsid w:val="003A1846"/>
    <w:rsid w:val="003A1979"/>
    <w:rsid w:val="003A1B5E"/>
    <w:rsid w:val="003A1D23"/>
    <w:rsid w:val="003A1E32"/>
    <w:rsid w:val="003A2070"/>
    <w:rsid w:val="003A2345"/>
    <w:rsid w:val="003A248B"/>
    <w:rsid w:val="003A24B8"/>
    <w:rsid w:val="003A24F1"/>
    <w:rsid w:val="003A28D1"/>
    <w:rsid w:val="003A297E"/>
    <w:rsid w:val="003A2E0B"/>
    <w:rsid w:val="003A2F24"/>
    <w:rsid w:val="003A2FC1"/>
    <w:rsid w:val="003A30B7"/>
    <w:rsid w:val="003A3768"/>
    <w:rsid w:val="003A3D17"/>
    <w:rsid w:val="003A3D25"/>
    <w:rsid w:val="003A3E2B"/>
    <w:rsid w:val="003A4025"/>
    <w:rsid w:val="003A436A"/>
    <w:rsid w:val="003A43E7"/>
    <w:rsid w:val="003A43EF"/>
    <w:rsid w:val="003A4408"/>
    <w:rsid w:val="003A44AC"/>
    <w:rsid w:val="003A45E5"/>
    <w:rsid w:val="003A4BD4"/>
    <w:rsid w:val="003A4C8B"/>
    <w:rsid w:val="003A4CCB"/>
    <w:rsid w:val="003A4CE2"/>
    <w:rsid w:val="003A5068"/>
    <w:rsid w:val="003A510D"/>
    <w:rsid w:val="003A51C1"/>
    <w:rsid w:val="003A523F"/>
    <w:rsid w:val="003A530D"/>
    <w:rsid w:val="003A563B"/>
    <w:rsid w:val="003A5727"/>
    <w:rsid w:val="003A5C66"/>
    <w:rsid w:val="003A5EDA"/>
    <w:rsid w:val="003A636F"/>
    <w:rsid w:val="003A640E"/>
    <w:rsid w:val="003A666A"/>
    <w:rsid w:val="003A6B47"/>
    <w:rsid w:val="003A6E2B"/>
    <w:rsid w:val="003A70AC"/>
    <w:rsid w:val="003A715D"/>
    <w:rsid w:val="003A73CD"/>
    <w:rsid w:val="003A755E"/>
    <w:rsid w:val="003A75F9"/>
    <w:rsid w:val="003A765B"/>
    <w:rsid w:val="003A76CF"/>
    <w:rsid w:val="003A7AE8"/>
    <w:rsid w:val="003A7BAD"/>
    <w:rsid w:val="003A7D8E"/>
    <w:rsid w:val="003B0012"/>
    <w:rsid w:val="003B01EA"/>
    <w:rsid w:val="003B0949"/>
    <w:rsid w:val="003B09A1"/>
    <w:rsid w:val="003B09D7"/>
    <w:rsid w:val="003B0AEB"/>
    <w:rsid w:val="003B0B21"/>
    <w:rsid w:val="003B14B4"/>
    <w:rsid w:val="003B18C6"/>
    <w:rsid w:val="003B19EE"/>
    <w:rsid w:val="003B1AAC"/>
    <w:rsid w:val="003B1D55"/>
    <w:rsid w:val="003B1E95"/>
    <w:rsid w:val="003B1FCB"/>
    <w:rsid w:val="003B1FF0"/>
    <w:rsid w:val="003B2073"/>
    <w:rsid w:val="003B22F6"/>
    <w:rsid w:val="003B23B3"/>
    <w:rsid w:val="003B269D"/>
    <w:rsid w:val="003B2797"/>
    <w:rsid w:val="003B27C2"/>
    <w:rsid w:val="003B280C"/>
    <w:rsid w:val="003B2B00"/>
    <w:rsid w:val="003B2C27"/>
    <w:rsid w:val="003B2F04"/>
    <w:rsid w:val="003B308F"/>
    <w:rsid w:val="003B3321"/>
    <w:rsid w:val="003B3379"/>
    <w:rsid w:val="003B340D"/>
    <w:rsid w:val="003B348A"/>
    <w:rsid w:val="003B36F4"/>
    <w:rsid w:val="003B3813"/>
    <w:rsid w:val="003B38FB"/>
    <w:rsid w:val="003B3B28"/>
    <w:rsid w:val="003B3CC0"/>
    <w:rsid w:val="003B3D6C"/>
    <w:rsid w:val="003B41DB"/>
    <w:rsid w:val="003B4279"/>
    <w:rsid w:val="003B452C"/>
    <w:rsid w:val="003B4828"/>
    <w:rsid w:val="003B48B3"/>
    <w:rsid w:val="003B4B5D"/>
    <w:rsid w:val="003B4FF3"/>
    <w:rsid w:val="003B511E"/>
    <w:rsid w:val="003B5217"/>
    <w:rsid w:val="003B5376"/>
    <w:rsid w:val="003B54F9"/>
    <w:rsid w:val="003B551B"/>
    <w:rsid w:val="003B552D"/>
    <w:rsid w:val="003B563D"/>
    <w:rsid w:val="003B56BF"/>
    <w:rsid w:val="003B56DD"/>
    <w:rsid w:val="003B57A5"/>
    <w:rsid w:val="003B57F4"/>
    <w:rsid w:val="003B57F6"/>
    <w:rsid w:val="003B580E"/>
    <w:rsid w:val="003B5853"/>
    <w:rsid w:val="003B59AC"/>
    <w:rsid w:val="003B5A82"/>
    <w:rsid w:val="003B5C39"/>
    <w:rsid w:val="003B5D2A"/>
    <w:rsid w:val="003B5ECE"/>
    <w:rsid w:val="003B5FED"/>
    <w:rsid w:val="003B617F"/>
    <w:rsid w:val="003B637B"/>
    <w:rsid w:val="003B63BC"/>
    <w:rsid w:val="003B63EF"/>
    <w:rsid w:val="003B6661"/>
    <w:rsid w:val="003B668C"/>
    <w:rsid w:val="003B673D"/>
    <w:rsid w:val="003B6781"/>
    <w:rsid w:val="003B6991"/>
    <w:rsid w:val="003B6D11"/>
    <w:rsid w:val="003B6DE0"/>
    <w:rsid w:val="003B722C"/>
    <w:rsid w:val="003B73DA"/>
    <w:rsid w:val="003B73DE"/>
    <w:rsid w:val="003B74DA"/>
    <w:rsid w:val="003B7551"/>
    <w:rsid w:val="003B7695"/>
    <w:rsid w:val="003B7A0A"/>
    <w:rsid w:val="003B7A0F"/>
    <w:rsid w:val="003B7A6E"/>
    <w:rsid w:val="003B7C68"/>
    <w:rsid w:val="003B7D19"/>
    <w:rsid w:val="003B7D5F"/>
    <w:rsid w:val="003B7ECD"/>
    <w:rsid w:val="003B7F4E"/>
    <w:rsid w:val="003C0651"/>
    <w:rsid w:val="003C06C2"/>
    <w:rsid w:val="003C09E7"/>
    <w:rsid w:val="003C0B49"/>
    <w:rsid w:val="003C0B4F"/>
    <w:rsid w:val="003C0BF5"/>
    <w:rsid w:val="003C0C1C"/>
    <w:rsid w:val="003C0C35"/>
    <w:rsid w:val="003C0CB7"/>
    <w:rsid w:val="003C0CEB"/>
    <w:rsid w:val="003C0FEB"/>
    <w:rsid w:val="003C12B3"/>
    <w:rsid w:val="003C12CF"/>
    <w:rsid w:val="003C12DA"/>
    <w:rsid w:val="003C131A"/>
    <w:rsid w:val="003C15C5"/>
    <w:rsid w:val="003C1762"/>
    <w:rsid w:val="003C190C"/>
    <w:rsid w:val="003C1C30"/>
    <w:rsid w:val="003C1C7E"/>
    <w:rsid w:val="003C1D52"/>
    <w:rsid w:val="003C1FFF"/>
    <w:rsid w:val="003C2678"/>
    <w:rsid w:val="003C273F"/>
    <w:rsid w:val="003C29DE"/>
    <w:rsid w:val="003C2D36"/>
    <w:rsid w:val="003C2DC3"/>
    <w:rsid w:val="003C2F12"/>
    <w:rsid w:val="003C36E1"/>
    <w:rsid w:val="003C377E"/>
    <w:rsid w:val="003C37FE"/>
    <w:rsid w:val="003C3BA4"/>
    <w:rsid w:val="003C3C92"/>
    <w:rsid w:val="003C3FD4"/>
    <w:rsid w:val="003C40D2"/>
    <w:rsid w:val="003C4152"/>
    <w:rsid w:val="003C41E5"/>
    <w:rsid w:val="003C41EF"/>
    <w:rsid w:val="003C42D4"/>
    <w:rsid w:val="003C43A1"/>
    <w:rsid w:val="003C4594"/>
    <w:rsid w:val="003C49D2"/>
    <w:rsid w:val="003C4AAB"/>
    <w:rsid w:val="003C4BCF"/>
    <w:rsid w:val="003C4DD0"/>
    <w:rsid w:val="003C4F10"/>
    <w:rsid w:val="003C5047"/>
    <w:rsid w:val="003C5271"/>
    <w:rsid w:val="003C52ED"/>
    <w:rsid w:val="003C5431"/>
    <w:rsid w:val="003C5583"/>
    <w:rsid w:val="003C5BAB"/>
    <w:rsid w:val="003C5D00"/>
    <w:rsid w:val="003C5D74"/>
    <w:rsid w:val="003C6044"/>
    <w:rsid w:val="003C625F"/>
    <w:rsid w:val="003C66B3"/>
    <w:rsid w:val="003C66D6"/>
    <w:rsid w:val="003C6B35"/>
    <w:rsid w:val="003C6B8E"/>
    <w:rsid w:val="003C6DEE"/>
    <w:rsid w:val="003C6E0B"/>
    <w:rsid w:val="003C726F"/>
    <w:rsid w:val="003C768C"/>
    <w:rsid w:val="003C7816"/>
    <w:rsid w:val="003C78A2"/>
    <w:rsid w:val="003C7910"/>
    <w:rsid w:val="003C79F5"/>
    <w:rsid w:val="003C7BB8"/>
    <w:rsid w:val="003C7F86"/>
    <w:rsid w:val="003D02E6"/>
    <w:rsid w:val="003D0635"/>
    <w:rsid w:val="003D079C"/>
    <w:rsid w:val="003D09EC"/>
    <w:rsid w:val="003D0AC1"/>
    <w:rsid w:val="003D0C94"/>
    <w:rsid w:val="003D0D16"/>
    <w:rsid w:val="003D0DCE"/>
    <w:rsid w:val="003D0EEF"/>
    <w:rsid w:val="003D0F58"/>
    <w:rsid w:val="003D112D"/>
    <w:rsid w:val="003D1169"/>
    <w:rsid w:val="003D1206"/>
    <w:rsid w:val="003D12AB"/>
    <w:rsid w:val="003D12EF"/>
    <w:rsid w:val="003D179A"/>
    <w:rsid w:val="003D17E2"/>
    <w:rsid w:val="003D17F2"/>
    <w:rsid w:val="003D1C34"/>
    <w:rsid w:val="003D1CC8"/>
    <w:rsid w:val="003D1EE3"/>
    <w:rsid w:val="003D1EF9"/>
    <w:rsid w:val="003D1EFA"/>
    <w:rsid w:val="003D211C"/>
    <w:rsid w:val="003D2130"/>
    <w:rsid w:val="003D214A"/>
    <w:rsid w:val="003D216E"/>
    <w:rsid w:val="003D2189"/>
    <w:rsid w:val="003D2A2C"/>
    <w:rsid w:val="003D2B03"/>
    <w:rsid w:val="003D2CB0"/>
    <w:rsid w:val="003D2EA4"/>
    <w:rsid w:val="003D305C"/>
    <w:rsid w:val="003D3406"/>
    <w:rsid w:val="003D3481"/>
    <w:rsid w:val="003D353F"/>
    <w:rsid w:val="003D37C1"/>
    <w:rsid w:val="003D3C21"/>
    <w:rsid w:val="003D3D23"/>
    <w:rsid w:val="003D3ED9"/>
    <w:rsid w:val="003D4196"/>
    <w:rsid w:val="003D4251"/>
    <w:rsid w:val="003D4905"/>
    <w:rsid w:val="003D4C7D"/>
    <w:rsid w:val="003D4FB0"/>
    <w:rsid w:val="003D5079"/>
    <w:rsid w:val="003D508A"/>
    <w:rsid w:val="003D5179"/>
    <w:rsid w:val="003D51AD"/>
    <w:rsid w:val="003D52C1"/>
    <w:rsid w:val="003D5394"/>
    <w:rsid w:val="003D5436"/>
    <w:rsid w:val="003D561E"/>
    <w:rsid w:val="003D574E"/>
    <w:rsid w:val="003D58F0"/>
    <w:rsid w:val="003D5930"/>
    <w:rsid w:val="003D5C95"/>
    <w:rsid w:val="003D5D55"/>
    <w:rsid w:val="003D5DE8"/>
    <w:rsid w:val="003D5F32"/>
    <w:rsid w:val="003D62FD"/>
    <w:rsid w:val="003D6323"/>
    <w:rsid w:val="003D63E6"/>
    <w:rsid w:val="003D651D"/>
    <w:rsid w:val="003D653D"/>
    <w:rsid w:val="003D68D9"/>
    <w:rsid w:val="003D6918"/>
    <w:rsid w:val="003D6961"/>
    <w:rsid w:val="003D6C74"/>
    <w:rsid w:val="003D75BB"/>
    <w:rsid w:val="003D766E"/>
    <w:rsid w:val="003D7715"/>
    <w:rsid w:val="003D78C9"/>
    <w:rsid w:val="003D7BA5"/>
    <w:rsid w:val="003D7C7A"/>
    <w:rsid w:val="003E005C"/>
    <w:rsid w:val="003E03F5"/>
    <w:rsid w:val="003E04F1"/>
    <w:rsid w:val="003E05BE"/>
    <w:rsid w:val="003E0825"/>
    <w:rsid w:val="003E094C"/>
    <w:rsid w:val="003E0B26"/>
    <w:rsid w:val="003E0BBC"/>
    <w:rsid w:val="003E0C39"/>
    <w:rsid w:val="003E0DC5"/>
    <w:rsid w:val="003E0E6F"/>
    <w:rsid w:val="003E1145"/>
    <w:rsid w:val="003E174A"/>
    <w:rsid w:val="003E18E6"/>
    <w:rsid w:val="003E1B23"/>
    <w:rsid w:val="003E1C4B"/>
    <w:rsid w:val="003E1DDC"/>
    <w:rsid w:val="003E1FFC"/>
    <w:rsid w:val="003E2038"/>
    <w:rsid w:val="003E2420"/>
    <w:rsid w:val="003E2667"/>
    <w:rsid w:val="003E270A"/>
    <w:rsid w:val="003E283C"/>
    <w:rsid w:val="003E2AF6"/>
    <w:rsid w:val="003E2CD7"/>
    <w:rsid w:val="003E2DBE"/>
    <w:rsid w:val="003E2ED1"/>
    <w:rsid w:val="003E3308"/>
    <w:rsid w:val="003E3369"/>
    <w:rsid w:val="003E341E"/>
    <w:rsid w:val="003E371F"/>
    <w:rsid w:val="003E3B40"/>
    <w:rsid w:val="003E3EF9"/>
    <w:rsid w:val="003E4151"/>
    <w:rsid w:val="003E4170"/>
    <w:rsid w:val="003E43A3"/>
    <w:rsid w:val="003E454B"/>
    <w:rsid w:val="003E46AD"/>
    <w:rsid w:val="003E4700"/>
    <w:rsid w:val="003E47C6"/>
    <w:rsid w:val="003E4A1A"/>
    <w:rsid w:val="003E4B77"/>
    <w:rsid w:val="003E4E03"/>
    <w:rsid w:val="003E501A"/>
    <w:rsid w:val="003E53CF"/>
    <w:rsid w:val="003E541A"/>
    <w:rsid w:val="003E559E"/>
    <w:rsid w:val="003E55BA"/>
    <w:rsid w:val="003E55EE"/>
    <w:rsid w:val="003E5856"/>
    <w:rsid w:val="003E5ABD"/>
    <w:rsid w:val="003E5DA0"/>
    <w:rsid w:val="003E5E80"/>
    <w:rsid w:val="003E5E98"/>
    <w:rsid w:val="003E6500"/>
    <w:rsid w:val="003E6552"/>
    <w:rsid w:val="003E65C8"/>
    <w:rsid w:val="003E666F"/>
    <w:rsid w:val="003E6824"/>
    <w:rsid w:val="003E6BBE"/>
    <w:rsid w:val="003E6E4B"/>
    <w:rsid w:val="003E6F91"/>
    <w:rsid w:val="003E6F9D"/>
    <w:rsid w:val="003E71B7"/>
    <w:rsid w:val="003E77F5"/>
    <w:rsid w:val="003E78BF"/>
    <w:rsid w:val="003E7BC3"/>
    <w:rsid w:val="003E7C81"/>
    <w:rsid w:val="003E7EA8"/>
    <w:rsid w:val="003E7ED8"/>
    <w:rsid w:val="003F00AB"/>
    <w:rsid w:val="003F02A6"/>
    <w:rsid w:val="003F04AF"/>
    <w:rsid w:val="003F0650"/>
    <w:rsid w:val="003F0878"/>
    <w:rsid w:val="003F17D4"/>
    <w:rsid w:val="003F1904"/>
    <w:rsid w:val="003F1C59"/>
    <w:rsid w:val="003F1C6C"/>
    <w:rsid w:val="003F1E13"/>
    <w:rsid w:val="003F1E74"/>
    <w:rsid w:val="003F2088"/>
    <w:rsid w:val="003F2244"/>
    <w:rsid w:val="003F2259"/>
    <w:rsid w:val="003F23E2"/>
    <w:rsid w:val="003F276C"/>
    <w:rsid w:val="003F279B"/>
    <w:rsid w:val="003F2878"/>
    <w:rsid w:val="003F2ABC"/>
    <w:rsid w:val="003F2B39"/>
    <w:rsid w:val="003F2B40"/>
    <w:rsid w:val="003F2B70"/>
    <w:rsid w:val="003F2C74"/>
    <w:rsid w:val="003F2DD2"/>
    <w:rsid w:val="003F31FF"/>
    <w:rsid w:val="003F393A"/>
    <w:rsid w:val="003F39DE"/>
    <w:rsid w:val="003F3B24"/>
    <w:rsid w:val="003F421C"/>
    <w:rsid w:val="003F42E5"/>
    <w:rsid w:val="003F4495"/>
    <w:rsid w:val="003F44FF"/>
    <w:rsid w:val="003F477A"/>
    <w:rsid w:val="003F48B9"/>
    <w:rsid w:val="003F4A94"/>
    <w:rsid w:val="003F4C5B"/>
    <w:rsid w:val="003F4C62"/>
    <w:rsid w:val="003F4C6B"/>
    <w:rsid w:val="003F4DD4"/>
    <w:rsid w:val="003F503E"/>
    <w:rsid w:val="003F5396"/>
    <w:rsid w:val="003F5655"/>
    <w:rsid w:val="003F5939"/>
    <w:rsid w:val="003F59D8"/>
    <w:rsid w:val="003F5BCF"/>
    <w:rsid w:val="003F5E90"/>
    <w:rsid w:val="003F5F9B"/>
    <w:rsid w:val="003F638D"/>
    <w:rsid w:val="003F6462"/>
    <w:rsid w:val="003F6494"/>
    <w:rsid w:val="003F655B"/>
    <w:rsid w:val="003F65CA"/>
    <w:rsid w:val="003F6781"/>
    <w:rsid w:val="003F6943"/>
    <w:rsid w:val="003F6B4B"/>
    <w:rsid w:val="003F6CAB"/>
    <w:rsid w:val="003F6D6E"/>
    <w:rsid w:val="003F6D7E"/>
    <w:rsid w:val="003F6F3E"/>
    <w:rsid w:val="003F6F82"/>
    <w:rsid w:val="003F70ED"/>
    <w:rsid w:val="003F7136"/>
    <w:rsid w:val="003F73BE"/>
    <w:rsid w:val="003F7654"/>
    <w:rsid w:val="003F7727"/>
    <w:rsid w:val="003F775C"/>
    <w:rsid w:val="003F7917"/>
    <w:rsid w:val="003F7976"/>
    <w:rsid w:val="003F79E0"/>
    <w:rsid w:val="003F7A1C"/>
    <w:rsid w:val="003F7A98"/>
    <w:rsid w:val="003F7B55"/>
    <w:rsid w:val="003F7C75"/>
    <w:rsid w:val="003F7D0A"/>
    <w:rsid w:val="003F7DDE"/>
    <w:rsid w:val="003F7F88"/>
    <w:rsid w:val="004000B1"/>
    <w:rsid w:val="0040021B"/>
    <w:rsid w:val="004002C3"/>
    <w:rsid w:val="00400353"/>
    <w:rsid w:val="004003DA"/>
    <w:rsid w:val="004006D4"/>
    <w:rsid w:val="004008D9"/>
    <w:rsid w:val="004009CB"/>
    <w:rsid w:val="00400AED"/>
    <w:rsid w:val="00400CDB"/>
    <w:rsid w:val="00400E3A"/>
    <w:rsid w:val="00400FC4"/>
    <w:rsid w:val="00401001"/>
    <w:rsid w:val="00401303"/>
    <w:rsid w:val="00401373"/>
    <w:rsid w:val="004014FB"/>
    <w:rsid w:val="00401753"/>
    <w:rsid w:val="00401765"/>
    <w:rsid w:val="004017F5"/>
    <w:rsid w:val="004018C1"/>
    <w:rsid w:val="00401AA2"/>
    <w:rsid w:val="00401EC5"/>
    <w:rsid w:val="0040212A"/>
    <w:rsid w:val="00402202"/>
    <w:rsid w:val="004023BE"/>
    <w:rsid w:val="0040254A"/>
    <w:rsid w:val="00402643"/>
    <w:rsid w:val="004026C9"/>
    <w:rsid w:val="004028EA"/>
    <w:rsid w:val="004029FB"/>
    <w:rsid w:val="00402F25"/>
    <w:rsid w:val="00403420"/>
    <w:rsid w:val="00403428"/>
    <w:rsid w:val="00403755"/>
    <w:rsid w:val="004038BF"/>
    <w:rsid w:val="00403A4F"/>
    <w:rsid w:val="00403B2C"/>
    <w:rsid w:val="00403B9E"/>
    <w:rsid w:val="00403EDA"/>
    <w:rsid w:val="00404215"/>
    <w:rsid w:val="0040424D"/>
    <w:rsid w:val="00404409"/>
    <w:rsid w:val="004046FE"/>
    <w:rsid w:val="0040473F"/>
    <w:rsid w:val="004047DF"/>
    <w:rsid w:val="00404826"/>
    <w:rsid w:val="00404A21"/>
    <w:rsid w:val="00404B4A"/>
    <w:rsid w:val="00404B8B"/>
    <w:rsid w:val="00404C82"/>
    <w:rsid w:val="00404D1B"/>
    <w:rsid w:val="00404EA1"/>
    <w:rsid w:val="00404FA9"/>
    <w:rsid w:val="00404FC1"/>
    <w:rsid w:val="00405255"/>
    <w:rsid w:val="00405277"/>
    <w:rsid w:val="0040544A"/>
    <w:rsid w:val="00405467"/>
    <w:rsid w:val="0040593F"/>
    <w:rsid w:val="00405B2D"/>
    <w:rsid w:val="00406155"/>
    <w:rsid w:val="00406376"/>
    <w:rsid w:val="004064AD"/>
    <w:rsid w:val="004064E5"/>
    <w:rsid w:val="0040666B"/>
    <w:rsid w:val="004066E2"/>
    <w:rsid w:val="004067C1"/>
    <w:rsid w:val="00406CD8"/>
    <w:rsid w:val="0040748C"/>
    <w:rsid w:val="00407574"/>
    <w:rsid w:val="00407575"/>
    <w:rsid w:val="004075C1"/>
    <w:rsid w:val="004076C3"/>
    <w:rsid w:val="00407849"/>
    <w:rsid w:val="0040786B"/>
    <w:rsid w:val="00407AC2"/>
    <w:rsid w:val="00407C75"/>
    <w:rsid w:val="00407E85"/>
    <w:rsid w:val="00410252"/>
    <w:rsid w:val="004108C9"/>
    <w:rsid w:val="004109DD"/>
    <w:rsid w:val="004109E7"/>
    <w:rsid w:val="00410C94"/>
    <w:rsid w:val="00410CAE"/>
    <w:rsid w:val="00410DD6"/>
    <w:rsid w:val="00410E4C"/>
    <w:rsid w:val="00410EAD"/>
    <w:rsid w:val="0041113E"/>
    <w:rsid w:val="004111AD"/>
    <w:rsid w:val="00411259"/>
    <w:rsid w:val="004113F9"/>
    <w:rsid w:val="0041142C"/>
    <w:rsid w:val="00411535"/>
    <w:rsid w:val="00411793"/>
    <w:rsid w:val="00411B58"/>
    <w:rsid w:val="00411B5F"/>
    <w:rsid w:val="00411C42"/>
    <w:rsid w:val="00411D22"/>
    <w:rsid w:val="004121BE"/>
    <w:rsid w:val="0041236D"/>
    <w:rsid w:val="0041239C"/>
    <w:rsid w:val="004125C7"/>
    <w:rsid w:val="004128C8"/>
    <w:rsid w:val="00412B07"/>
    <w:rsid w:val="00412B38"/>
    <w:rsid w:val="0041346F"/>
    <w:rsid w:val="004134B2"/>
    <w:rsid w:val="00413582"/>
    <w:rsid w:val="004137EA"/>
    <w:rsid w:val="0041387D"/>
    <w:rsid w:val="004139A5"/>
    <w:rsid w:val="00413AA7"/>
    <w:rsid w:val="00413B75"/>
    <w:rsid w:val="00413C7E"/>
    <w:rsid w:val="00413CE5"/>
    <w:rsid w:val="00413D69"/>
    <w:rsid w:val="00413F96"/>
    <w:rsid w:val="004142F5"/>
    <w:rsid w:val="004142FA"/>
    <w:rsid w:val="0041431A"/>
    <w:rsid w:val="0041448C"/>
    <w:rsid w:val="004144BE"/>
    <w:rsid w:val="0041471B"/>
    <w:rsid w:val="00414778"/>
    <w:rsid w:val="004147B1"/>
    <w:rsid w:val="00414A39"/>
    <w:rsid w:val="00414AD7"/>
    <w:rsid w:val="00414B10"/>
    <w:rsid w:val="00414C57"/>
    <w:rsid w:val="00414D68"/>
    <w:rsid w:val="00414D87"/>
    <w:rsid w:val="00414DC9"/>
    <w:rsid w:val="00414DD4"/>
    <w:rsid w:val="00414DDF"/>
    <w:rsid w:val="00414FFE"/>
    <w:rsid w:val="00415077"/>
    <w:rsid w:val="0041520B"/>
    <w:rsid w:val="00415253"/>
    <w:rsid w:val="00415420"/>
    <w:rsid w:val="004157EA"/>
    <w:rsid w:val="00415808"/>
    <w:rsid w:val="00415CF4"/>
    <w:rsid w:val="00416060"/>
    <w:rsid w:val="0041608A"/>
    <w:rsid w:val="004160A7"/>
    <w:rsid w:val="0041613D"/>
    <w:rsid w:val="00416190"/>
    <w:rsid w:val="004161BB"/>
    <w:rsid w:val="0041626B"/>
    <w:rsid w:val="004162EF"/>
    <w:rsid w:val="00416553"/>
    <w:rsid w:val="004168DD"/>
    <w:rsid w:val="00416AE0"/>
    <w:rsid w:val="00416D32"/>
    <w:rsid w:val="00416F21"/>
    <w:rsid w:val="00417124"/>
    <w:rsid w:val="00417369"/>
    <w:rsid w:val="0041755E"/>
    <w:rsid w:val="004179F7"/>
    <w:rsid w:val="00417E15"/>
    <w:rsid w:val="00417EFF"/>
    <w:rsid w:val="00417F57"/>
    <w:rsid w:val="004200BB"/>
    <w:rsid w:val="004203C5"/>
    <w:rsid w:val="00420688"/>
    <w:rsid w:val="00420937"/>
    <w:rsid w:val="00420A6D"/>
    <w:rsid w:val="00420B9F"/>
    <w:rsid w:val="00420C84"/>
    <w:rsid w:val="00420F36"/>
    <w:rsid w:val="00421188"/>
    <w:rsid w:val="00421256"/>
    <w:rsid w:val="0042142A"/>
    <w:rsid w:val="00421434"/>
    <w:rsid w:val="004214D2"/>
    <w:rsid w:val="0042154A"/>
    <w:rsid w:val="00421749"/>
    <w:rsid w:val="004219FC"/>
    <w:rsid w:val="00421A81"/>
    <w:rsid w:val="00421DB6"/>
    <w:rsid w:val="00421DD7"/>
    <w:rsid w:val="004223D7"/>
    <w:rsid w:val="004223E1"/>
    <w:rsid w:val="0042256E"/>
    <w:rsid w:val="004225BA"/>
    <w:rsid w:val="00422B9E"/>
    <w:rsid w:val="00422CF3"/>
    <w:rsid w:val="00422F15"/>
    <w:rsid w:val="00422F29"/>
    <w:rsid w:val="004230DB"/>
    <w:rsid w:val="00423208"/>
    <w:rsid w:val="00423579"/>
    <w:rsid w:val="00423696"/>
    <w:rsid w:val="00423717"/>
    <w:rsid w:val="00423760"/>
    <w:rsid w:val="004237B5"/>
    <w:rsid w:val="00423A3B"/>
    <w:rsid w:val="00423DE0"/>
    <w:rsid w:val="00423E66"/>
    <w:rsid w:val="00424314"/>
    <w:rsid w:val="00424412"/>
    <w:rsid w:val="004247C1"/>
    <w:rsid w:val="00424852"/>
    <w:rsid w:val="004248E3"/>
    <w:rsid w:val="004249D3"/>
    <w:rsid w:val="004249F9"/>
    <w:rsid w:val="00424A8A"/>
    <w:rsid w:val="00424C87"/>
    <w:rsid w:val="00424DC8"/>
    <w:rsid w:val="00424E6E"/>
    <w:rsid w:val="0042507D"/>
    <w:rsid w:val="00425081"/>
    <w:rsid w:val="004250D3"/>
    <w:rsid w:val="00425139"/>
    <w:rsid w:val="00425489"/>
    <w:rsid w:val="004254AF"/>
    <w:rsid w:val="004254CB"/>
    <w:rsid w:val="00425576"/>
    <w:rsid w:val="004255C0"/>
    <w:rsid w:val="004258A3"/>
    <w:rsid w:val="0042590D"/>
    <w:rsid w:val="00425B1B"/>
    <w:rsid w:val="00425BFA"/>
    <w:rsid w:val="00425C07"/>
    <w:rsid w:val="004263A4"/>
    <w:rsid w:val="004267C3"/>
    <w:rsid w:val="0042692C"/>
    <w:rsid w:val="00426A3A"/>
    <w:rsid w:val="00426BD0"/>
    <w:rsid w:val="00426C21"/>
    <w:rsid w:val="00426C2C"/>
    <w:rsid w:val="00426D4A"/>
    <w:rsid w:val="00426E0A"/>
    <w:rsid w:val="00426E33"/>
    <w:rsid w:val="00426F7D"/>
    <w:rsid w:val="004274BB"/>
    <w:rsid w:val="004274CE"/>
    <w:rsid w:val="004275A1"/>
    <w:rsid w:val="00427745"/>
    <w:rsid w:val="00427846"/>
    <w:rsid w:val="00427BDD"/>
    <w:rsid w:val="004300C1"/>
    <w:rsid w:val="004301E2"/>
    <w:rsid w:val="00430369"/>
    <w:rsid w:val="0043082F"/>
    <w:rsid w:val="004308FE"/>
    <w:rsid w:val="004309B3"/>
    <w:rsid w:val="004309B5"/>
    <w:rsid w:val="00430A71"/>
    <w:rsid w:val="00430AE0"/>
    <w:rsid w:val="00430BAF"/>
    <w:rsid w:val="00430E66"/>
    <w:rsid w:val="00431225"/>
    <w:rsid w:val="0043137B"/>
    <w:rsid w:val="00431459"/>
    <w:rsid w:val="00431800"/>
    <w:rsid w:val="00431AA2"/>
    <w:rsid w:val="00431C18"/>
    <w:rsid w:val="00431DBB"/>
    <w:rsid w:val="00431F04"/>
    <w:rsid w:val="00432608"/>
    <w:rsid w:val="00432629"/>
    <w:rsid w:val="0043269D"/>
    <w:rsid w:val="004327B6"/>
    <w:rsid w:val="0043286B"/>
    <w:rsid w:val="00432DB5"/>
    <w:rsid w:val="00432E56"/>
    <w:rsid w:val="0043334A"/>
    <w:rsid w:val="0043335E"/>
    <w:rsid w:val="00433408"/>
    <w:rsid w:val="004334F7"/>
    <w:rsid w:val="004335A7"/>
    <w:rsid w:val="004337F2"/>
    <w:rsid w:val="0043385D"/>
    <w:rsid w:val="00433A40"/>
    <w:rsid w:val="00433B84"/>
    <w:rsid w:val="00433C02"/>
    <w:rsid w:val="00433CCE"/>
    <w:rsid w:val="00434198"/>
    <w:rsid w:val="004342FB"/>
    <w:rsid w:val="0043434B"/>
    <w:rsid w:val="0043475A"/>
    <w:rsid w:val="00434C11"/>
    <w:rsid w:val="004350B1"/>
    <w:rsid w:val="00435305"/>
    <w:rsid w:val="00435558"/>
    <w:rsid w:val="004358E4"/>
    <w:rsid w:val="004359D2"/>
    <w:rsid w:val="00435B47"/>
    <w:rsid w:val="00435DCA"/>
    <w:rsid w:val="00436029"/>
    <w:rsid w:val="00436194"/>
    <w:rsid w:val="0043637B"/>
    <w:rsid w:val="004363E8"/>
    <w:rsid w:val="004365B3"/>
    <w:rsid w:val="0043664F"/>
    <w:rsid w:val="00436751"/>
    <w:rsid w:val="004367D7"/>
    <w:rsid w:val="004368E7"/>
    <w:rsid w:val="0043692E"/>
    <w:rsid w:val="00436B27"/>
    <w:rsid w:val="00436D2F"/>
    <w:rsid w:val="00436D43"/>
    <w:rsid w:val="00436D55"/>
    <w:rsid w:val="00437019"/>
    <w:rsid w:val="00437048"/>
    <w:rsid w:val="00437162"/>
    <w:rsid w:val="00437207"/>
    <w:rsid w:val="004372F5"/>
    <w:rsid w:val="0043747D"/>
    <w:rsid w:val="00437762"/>
    <w:rsid w:val="0043777B"/>
    <w:rsid w:val="004379BC"/>
    <w:rsid w:val="00437C29"/>
    <w:rsid w:val="00437ECC"/>
    <w:rsid w:val="00440022"/>
    <w:rsid w:val="00440308"/>
    <w:rsid w:val="00440585"/>
    <w:rsid w:val="00440847"/>
    <w:rsid w:val="00440BE5"/>
    <w:rsid w:val="00440C7E"/>
    <w:rsid w:val="00440EAF"/>
    <w:rsid w:val="00441113"/>
    <w:rsid w:val="004412E1"/>
    <w:rsid w:val="004417A4"/>
    <w:rsid w:val="004419E5"/>
    <w:rsid w:val="00441A14"/>
    <w:rsid w:val="00441C52"/>
    <w:rsid w:val="00441FBF"/>
    <w:rsid w:val="00442131"/>
    <w:rsid w:val="00442323"/>
    <w:rsid w:val="004423EC"/>
    <w:rsid w:val="00442425"/>
    <w:rsid w:val="00442765"/>
    <w:rsid w:val="0044288B"/>
    <w:rsid w:val="00442949"/>
    <w:rsid w:val="00442954"/>
    <w:rsid w:val="00442AE0"/>
    <w:rsid w:val="00442D42"/>
    <w:rsid w:val="00442E6C"/>
    <w:rsid w:val="004430C3"/>
    <w:rsid w:val="00443170"/>
    <w:rsid w:val="004433EA"/>
    <w:rsid w:val="00443562"/>
    <w:rsid w:val="00443873"/>
    <w:rsid w:val="00443918"/>
    <w:rsid w:val="00443BCC"/>
    <w:rsid w:val="004440E6"/>
    <w:rsid w:val="004441E2"/>
    <w:rsid w:val="004442AE"/>
    <w:rsid w:val="004443EA"/>
    <w:rsid w:val="0044450F"/>
    <w:rsid w:val="004446F0"/>
    <w:rsid w:val="0044472E"/>
    <w:rsid w:val="00444745"/>
    <w:rsid w:val="00444951"/>
    <w:rsid w:val="00444977"/>
    <w:rsid w:val="0044499C"/>
    <w:rsid w:val="00444CFF"/>
    <w:rsid w:val="00444DAC"/>
    <w:rsid w:val="00444E50"/>
    <w:rsid w:val="004450F8"/>
    <w:rsid w:val="004452A4"/>
    <w:rsid w:val="00445397"/>
    <w:rsid w:val="004453AF"/>
    <w:rsid w:val="0044548A"/>
    <w:rsid w:val="004454C0"/>
    <w:rsid w:val="00445518"/>
    <w:rsid w:val="00445931"/>
    <w:rsid w:val="00445EF1"/>
    <w:rsid w:val="00445FA4"/>
    <w:rsid w:val="0044608B"/>
    <w:rsid w:val="004463F9"/>
    <w:rsid w:val="004464EE"/>
    <w:rsid w:val="00446543"/>
    <w:rsid w:val="004465AB"/>
    <w:rsid w:val="00446820"/>
    <w:rsid w:val="00446A58"/>
    <w:rsid w:val="0044709E"/>
    <w:rsid w:val="004470A9"/>
    <w:rsid w:val="004470E7"/>
    <w:rsid w:val="00447205"/>
    <w:rsid w:val="0044728E"/>
    <w:rsid w:val="00447339"/>
    <w:rsid w:val="0044743E"/>
    <w:rsid w:val="004475E0"/>
    <w:rsid w:val="004479AB"/>
    <w:rsid w:val="00447B57"/>
    <w:rsid w:val="00447C85"/>
    <w:rsid w:val="00447C89"/>
    <w:rsid w:val="00447CC2"/>
    <w:rsid w:val="00447F48"/>
    <w:rsid w:val="00450393"/>
    <w:rsid w:val="00450501"/>
    <w:rsid w:val="00450768"/>
    <w:rsid w:val="0045085D"/>
    <w:rsid w:val="004508A8"/>
    <w:rsid w:val="00450AAE"/>
    <w:rsid w:val="00450BD1"/>
    <w:rsid w:val="00450C9B"/>
    <w:rsid w:val="00450EFB"/>
    <w:rsid w:val="0045110F"/>
    <w:rsid w:val="00451112"/>
    <w:rsid w:val="00451239"/>
    <w:rsid w:val="00451788"/>
    <w:rsid w:val="004517B7"/>
    <w:rsid w:val="00451868"/>
    <w:rsid w:val="00451B3A"/>
    <w:rsid w:val="00451B6B"/>
    <w:rsid w:val="00451BF8"/>
    <w:rsid w:val="00451CFD"/>
    <w:rsid w:val="00451DB1"/>
    <w:rsid w:val="0045205E"/>
    <w:rsid w:val="0045250A"/>
    <w:rsid w:val="00452904"/>
    <w:rsid w:val="00452905"/>
    <w:rsid w:val="004529E0"/>
    <w:rsid w:val="00452AC2"/>
    <w:rsid w:val="00452B55"/>
    <w:rsid w:val="00452CDD"/>
    <w:rsid w:val="00452CF1"/>
    <w:rsid w:val="00452E89"/>
    <w:rsid w:val="00452FC0"/>
    <w:rsid w:val="00453067"/>
    <w:rsid w:val="00453327"/>
    <w:rsid w:val="0045352C"/>
    <w:rsid w:val="004536D5"/>
    <w:rsid w:val="00453B7A"/>
    <w:rsid w:val="00453D4E"/>
    <w:rsid w:val="00453E8A"/>
    <w:rsid w:val="00453ECD"/>
    <w:rsid w:val="00453EF3"/>
    <w:rsid w:val="00453F33"/>
    <w:rsid w:val="00453F98"/>
    <w:rsid w:val="00454273"/>
    <w:rsid w:val="004542B7"/>
    <w:rsid w:val="004542D8"/>
    <w:rsid w:val="004543D1"/>
    <w:rsid w:val="004544AF"/>
    <w:rsid w:val="00454657"/>
    <w:rsid w:val="0045487E"/>
    <w:rsid w:val="004549A1"/>
    <w:rsid w:val="00454BED"/>
    <w:rsid w:val="00454D1B"/>
    <w:rsid w:val="00454D1F"/>
    <w:rsid w:val="00454E63"/>
    <w:rsid w:val="00454EE9"/>
    <w:rsid w:val="004551EE"/>
    <w:rsid w:val="00455705"/>
    <w:rsid w:val="004557EE"/>
    <w:rsid w:val="004557FD"/>
    <w:rsid w:val="004558CF"/>
    <w:rsid w:val="00455A88"/>
    <w:rsid w:val="00455AC2"/>
    <w:rsid w:val="00455D53"/>
    <w:rsid w:val="00455EA6"/>
    <w:rsid w:val="00455FEB"/>
    <w:rsid w:val="004560CE"/>
    <w:rsid w:val="004564DC"/>
    <w:rsid w:val="0045651C"/>
    <w:rsid w:val="00456569"/>
    <w:rsid w:val="004565B4"/>
    <w:rsid w:val="00456679"/>
    <w:rsid w:val="004566E9"/>
    <w:rsid w:val="004567FA"/>
    <w:rsid w:val="00456860"/>
    <w:rsid w:val="00456933"/>
    <w:rsid w:val="00456A74"/>
    <w:rsid w:val="00456C54"/>
    <w:rsid w:val="00456D14"/>
    <w:rsid w:val="00456D19"/>
    <w:rsid w:val="00457227"/>
    <w:rsid w:val="00457237"/>
    <w:rsid w:val="0045734B"/>
    <w:rsid w:val="004576E6"/>
    <w:rsid w:val="004577A5"/>
    <w:rsid w:val="00457815"/>
    <w:rsid w:val="0045788F"/>
    <w:rsid w:val="00457BE6"/>
    <w:rsid w:val="00457D47"/>
    <w:rsid w:val="004603B7"/>
    <w:rsid w:val="004604B4"/>
    <w:rsid w:val="0046058A"/>
    <w:rsid w:val="004606B2"/>
    <w:rsid w:val="00460940"/>
    <w:rsid w:val="00460983"/>
    <w:rsid w:val="004609CF"/>
    <w:rsid w:val="00460A9F"/>
    <w:rsid w:val="00460B5C"/>
    <w:rsid w:val="00460D2F"/>
    <w:rsid w:val="00460F33"/>
    <w:rsid w:val="004610CE"/>
    <w:rsid w:val="00461230"/>
    <w:rsid w:val="004612BE"/>
    <w:rsid w:val="00461360"/>
    <w:rsid w:val="00461436"/>
    <w:rsid w:val="00461456"/>
    <w:rsid w:val="00461548"/>
    <w:rsid w:val="00461778"/>
    <w:rsid w:val="00461937"/>
    <w:rsid w:val="00461AEB"/>
    <w:rsid w:val="00461BC2"/>
    <w:rsid w:val="00461D98"/>
    <w:rsid w:val="00461E3D"/>
    <w:rsid w:val="00461EBA"/>
    <w:rsid w:val="0046205A"/>
    <w:rsid w:val="00462937"/>
    <w:rsid w:val="00462B99"/>
    <w:rsid w:val="00462F59"/>
    <w:rsid w:val="00463408"/>
    <w:rsid w:val="00463529"/>
    <w:rsid w:val="0046369F"/>
    <w:rsid w:val="0046379C"/>
    <w:rsid w:val="00463A79"/>
    <w:rsid w:val="00463B6F"/>
    <w:rsid w:val="00463EF6"/>
    <w:rsid w:val="0046408B"/>
    <w:rsid w:val="004644CB"/>
    <w:rsid w:val="00464763"/>
    <w:rsid w:val="00464E3A"/>
    <w:rsid w:val="004651B3"/>
    <w:rsid w:val="0046522A"/>
    <w:rsid w:val="004652C1"/>
    <w:rsid w:val="0046540B"/>
    <w:rsid w:val="004654D3"/>
    <w:rsid w:val="004654D7"/>
    <w:rsid w:val="00465550"/>
    <w:rsid w:val="00465842"/>
    <w:rsid w:val="0046584D"/>
    <w:rsid w:val="004659ED"/>
    <w:rsid w:val="00465B79"/>
    <w:rsid w:val="00465E2D"/>
    <w:rsid w:val="00466035"/>
    <w:rsid w:val="004661F5"/>
    <w:rsid w:val="0046634C"/>
    <w:rsid w:val="0046636B"/>
    <w:rsid w:val="00466455"/>
    <w:rsid w:val="0046649E"/>
    <w:rsid w:val="00466573"/>
    <w:rsid w:val="00466630"/>
    <w:rsid w:val="00466689"/>
    <w:rsid w:val="0046669C"/>
    <w:rsid w:val="0046696E"/>
    <w:rsid w:val="00466A94"/>
    <w:rsid w:val="00466CF3"/>
    <w:rsid w:val="004670C1"/>
    <w:rsid w:val="004671B5"/>
    <w:rsid w:val="004671C9"/>
    <w:rsid w:val="0046722C"/>
    <w:rsid w:val="0046741B"/>
    <w:rsid w:val="00467943"/>
    <w:rsid w:val="00467BF6"/>
    <w:rsid w:val="00467C13"/>
    <w:rsid w:val="00470099"/>
    <w:rsid w:val="004700FA"/>
    <w:rsid w:val="0047029C"/>
    <w:rsid w:val="00470308"/>
    <w:rsid w:val="004703BB"/>
    <w:rsid w:val="00470448"/>
    <w:rsid w:val="004705A1"/>
    <w:rsid w:val="00470614"/>
    <w:rsid w:val="00470783"/>
    <w:rsid w:val="00470792"/>
    <w:rsid w:val="004707CB"/>
    <w:rsid w:val="00470A44"/>
    <w:rsid w:val="00470C33"/>
    <w:rsid w:val="00470E1A"/>
    <w:rsid w:val="00471084"/>
    <w:rsid w:val="0047112F"/>
    <w:rsid w:val="00471151"/>
    <w:rsid w:val="0047149D"/>
    <w:rsid w:val="00471545"/>
    <w:rsid w:val="0047157A"/>
    <w:rsid w:val="00471679"/>
    <w:rsid w:val="00471782"/>
    <w:rsid w:val="00471DD4"/>
    <w:rsid w:val="00471EBC"/>
    <w:rsid w:val="00472150"/>
    <w:rsid w:val="00472254"/>
    <w:rsid w:val="004722AF"/>
    <w:rsid w:val="004724C3"/>
    <w:rsid w:val="00472677"/>
    <w:rsid w:val="00472827"/>
    <w:rsid w:val="00472A13"/>
    <w:rsid w:val="00472A50"/>
    <w:rsid w:val="00472B6E"/>
    <w:rsid w:val="00472C68"/>
    <w:rsid w:val="00472E19"/>
    <w:rsid w:val="00472E36"/>
    <w:rsid w:val="00472EDC"/>
    <w:rsid w:val="00472FD8"/>
    <w:rsid w:val="004730BC"/>
    <w:rsid w:val="0047350A"/>
    <w:rsid w:val="0047375A"/>
    <w:rsid w:val="004739AA"/>
    <w:rsid w:val="00473CF5"/>
    <w:rsid w:val="00474003"/>
    <w:rsid w:val="0047424E"/>
    <w:rsid w:val="004746AC"/>
    <w:rsid w:val="00474756"/>
    <w:rsid w:val="00474866"/>
    <w:rsid w:val="00474AF0"/>
    <w:rsid w:val="00474B2E"/>
    <w:rsid w:val="00474C83"/>
    <w:rsid w:val="00474CAD"/>
    <w:rsid w:val="00474ED3"/>
    <w:rsid w:val="00474EF9"/>
    <w:rsid w:val="004751CA"/>
    <w:rsid w:val="00475231"/>
    <w:rsid w:val="00475284"/>
    <w:rsid w:val="0047530B"/>
    <w:rsid w:val="00475469"/>
    <w:rsid w:val="004755F2"/>
    <w:rsid w:val="004755F7"/>
    <w:rsid w:val="004758D5"/>
    <w:rsid w:val="00475A0B"/>
    <w:rsid w:val="00475A61"/>
    <w:rsid w:val="00475C35"/>
    <w:rsid w:val="00475EC1"/>
    <w:rsid w:val="00475F5D"/>
    <w:rsid w:val="004760C0"/>
    <w:rsid w:val="004760D1"/>
    <w:rsid w:val="004761FD"/>
    <w:rsid w:val="004762C9"/>
    <w:rsid w:val="00476743"/>
    <w:rsid w:val="004767C8"/>
    <w:rsid w:val="00476890"/>
    <w:rsid w:val="004768B4"/>
    <w:rsid w:val="00476945"/>
    <w:rsid w:val="00476D35"/>
    <w:rsid w:val="0047710C"/>
    <w:rsid w:val="00477421"/>
    <w:rsid w:val="004775C6"/>
    <w:rsid w:val="00477788"/>
    <w:rsid w:val="00477A86"/>
    <w:rsid w:val="00477BBC"/>
    <w:rsid w:val="00477C96"/>
    <w:rsid w:val="00477D86"/>
    <w:rsid w:val="00477E90"/>
    <w:rsid w:val="00480109"/>
    <w:rsid w:val="00480136"/>
    <w:rsid w:val="0048042B"/>
    <w:rsid w:val="004804F9"/>
    <w:rsid w:val="00480B4D"/>
    <w:rsid w:val="00480B71"/>
    <w:rsid w:val="00480C9E"/>
    <w:rsid w:val="00480E1B"/>
    <w:rsid w:val="00480E88"/>
    <w:rsid w:val="004811AF"/>
    <w:rsid w:val="0048150E"/>
    <w:rsid w:val="00481849"/>
    <w:rsid w:val="00481B92"/>
    <w:rsid w:val="00481C55"/>
    <w:rsid w:val="00481C63"/>
    <w:rsid w:val="00481C8A"/>
    <w:rsid w:val="00481F9D"/>
    <w:rsid w:val="0048205F"/>
    <w:rsid w:val="004820C6"/>
    <w:rsid w:val="0048210D"/>
    <w:rsid w:val="004824A0"/>
    <w:rsid w:val="00482566"/>
    <w:rsid w:val="00482636"/>
    <w:rsid w:val="004827F6"/>
    <w:rsid w:val="004828CB"/>
    <w:rsid w:val="00482AF3"/>
    <w:rsid w:val="00482D6C"/>
    <w:rsid w:val="00482DB1"/>
    <w:rsid w:val="00482DC1"/>
    <w:rsid w:val="004830E0"/>
    <w:rsid w:val="004833A6"/>
    <w:rsid w:val="0048365D"/>
    <w:rsid w:val="00483820"/>
    <w:rsid w:val="004838DA"/>
    <w:rsid w:val="00483A16"/>
    <w:rsid w:val="00483C73"/>
    <w:rsid w:val="00483CAB"/>
    <w:rsid w:val="00483FB5"/>
    <w:rsid w:val="0048425A"/>
    <w:rsid w:val="0048436C"/>
    <w:rsid w:val="004845AC"/>
    <w:rsid w:val="004848FE"/>
    <w:rsid w:val="0048499C"/>
    <w:rsid w:val="00484A6E"/>
    <w:rsid w:val="00484AE2"/>
    <w:rsid w:val="00484B5F"/>
    <w:rsid w:val="00484CF4"/>
    <w:rsid w:val="00484E48"/>
    <w:rsid w:val="00484E70"/>
    <w:rsid w:val="00484FE8"/>
    <w:rsid w:val="00485075"/>
    <w:rsid w:val="00485176"/>
    <w:rsid w:val="00485532"/>
    <w:rsid w:val="0048572E"/>
    <w:rsid w:val="00485776"/>
    <w:rsid w:val="00485ABC"/>
    <w:rsid w:val="00485B45"/>
    <w:rsid w:val="00485B6B"/>
    <w:rsid w:val="00485BC4"/>
    <w:rsid w:val="00485BD9"/>
    <w:rsid w:val="00485C7D"/>
    <w:rsid w:val="00485DA6"/>
    <w:rsid w:val="00485E05"/>
    <w:rsid w:val="00485EB7"/>
    <w:rsid w:val="00486002"/>
    <w:rsid w:val="004860C0"/>
    <w:rsid w:val="004863FA"/>
    <w:rsid w:val="00486677"/>
    <w:rsid w:val="004866D1"/>
    <w:rsid w:val="004867F2"/>
    <w:rsid w:val="00486ACD"/>
    <w:rsid w:val="00486B0A"/>
    <w:rsid w:val="00486B13"/>
    <w:rsid w:val="00486D97"/>
    <w:rsid w:val="00486DD1"/>
    <w:rsid w:val="00486E4D"/>
    <w:rsid w:val="0048708B"/>
    <w:rsid w:val="00487290"/>
    <w:rsid w:val="00487A07"/>
    <w:rsid w:val="00487CD2"/>
    <w:rsid w:val="00487F69"/>
    <w:rsid w:val="00490059"/>
    <w:rsid w:val="004901A1"/>
    <w:rsid w:val="00490272"/>
    <w:rsid w:val="00490433"/>
    <w:rsid w:val="004904B9"/>
    <w:rsid w:val="00490DF5"/>
    <w:rsid w:val="00490F1B"/>
    <w:rsid w:val="00490F6C"/>
    <w:rsid w:val="00490FE5"/>
    <w:rsid w:val="00491027"/>
    <w:rsid w:val="0049111C"/>
    <w:rsid w:val="00491194"/>
    <w:rsid w:val="00491269"/>
    <w:rsid w:val="00491955"/>
    <w:rsid w:val="00491A83"/>
    <w:rsid w:val="00491C71"/>
    <w:rsid w:val="00491D7B"/>
    <w:rsid w:val="0049214B"/>
    <w:rsid w:val="0049214C"/>
    <w:rsid w:val="004923C9"/>
    <w:rsid w:val="0049292E"/>
    <w:rsid w:val="00492BDD"/>
    <w:rsid w:val="00492BFF"/>
    <w:rsid w:val="00492C6F"/>
    <w:rsid w:val="004935B5"/>
    <w:rsid w:val="00493638"/>
    <w:rsid w:val="0049383D"/>
    <w:rsid w:val="00493932"/>
    <w:rsid w:val="00493ACA"/>
    <w:rsid w:val="00493AE2"/>
    <w:rsid w:val="00493C85"/>
    <w:rsid w:val="00493F10"/>
    <w:rsid w:val="004944BB"/>
    <w:rsid w:val="004944EA"/>
    <w:rsid w:val="0049465D"/>
    <w:rsid w:val="004946AF"/>
    <w:rsid w:val="00494BC1"/>
    <w:rsid w:val="00494F87"/>
    <w:rsid w:val="004953A7"/>
    <w:rsid w:val="004957A6"/>
    <w:rsid w:val="004959B4"/>
    <w:rsid w:val="004959B6"/>
    <w:rsid w:val="00495AD1"/>
    <w:rsid w:val="00495B0E"/>
    <w:rsid w:val="00495B17"/>
    <w:rsid w:val="00495C9A"/>
    <w:rsid w:val="00495F6A"/>
    <w:rsid w:val="00496059"/>
    <w:rsid w:val="004960EF"/>
    <w:rsid w:val="00496142"/>
    <w:rsid w:val="0049619E"/>
    <w:rsid w:val="00496551"/>
    <w:rsid w:val="00496565"/>
    <w:rsid w:val="004965B2"/>
    <w:rsid w:val="00496627"/>
    <w:rsid w:val="00496A7A"/>
    <w:rsid w:val="00496A7F"/>
    <w:rsid w:val="00496CAB"/>
    <w:rsid w:val="00496CBE"/>
    <w:rsid w:val="00496ED1"/>
    <w:rsid w:val="0049710D"/>
    <w:rsid w:val="00497151"/>
    <w:rsid w:val="00497357"/>
    <w:rsid w:val="004973F3"/>
    <w:rsid w:val="00497899"/>
    <w:rsid w:val="00497929"/>
    <w:rsid w:val="00497CBC"/>
    <w:rsid w:val="00497FD8"/>
    <w:rsid w:val="004A011C"/>
    <w:rsid w:val="004A0313"/>
    <w:rsid w:val="004A03C1"/>
    <w:rsid w:val="004A08DC"/>
    <w:rsid w:val="004A0B43"/>
    <w:rsid w:val="004A0C22"/>
    <w:rsid w:val="004A0C55"/>
    <w:rsid w:val="004A100E"/>
    <w:rsid w:val="004A10AA"/>
    <w:rsid w:val="004A11F8"/>
    <w:rsid w:val="004A12F4"/>
    <w:rsid w:val="004A1376"/>
    <w:rsid w:val="004A14A2"/>
    <w:rsid w:val="004A14A9"/>
    <w:rsid w:val="004A14AA"/>
    <w:rsid w:val="004A14F7"/>
    <w:rsid w:val="004A15E2"/>
    <w:rsid w:val="004A1765"/>
    <w:rsid w:val="004A18CD"/>
    <w:rsid w:val="004A1944"/>
    <w:rsid w:val="004A1963"/>
    <w:rsid w:val="004A1D72"/>
    <w:rsid w:val="004A1D85"/>
    <w:rsid w:val="004A1D86"/>
    <w:rsid w:val="004A1E78"/>
    <w:rsid w:val="004A1FE3"/>
    <w:rsid w:val="004A20C5"/>
    <w:rsid w:val="004A229C"/>
    <w:rsid w:val="004A238A"/>
    <w:rsid w:val="004A2638"/>
    <w:rsid w:val="004A2650"/>
    <w:rsid w:val="004A2671"/>
    <w:rsid w:val="004A26F1"/>
    <w:rsid w:val="004A2846"/>
    <w:rsid w:val="004A2FF5"/>
    <w:rsid w:val="004A3019"/>
    <w:rsid w:val="004A3045"/>
    <w:rsid w:val="004A328D"/>
    <w:rsid w:val="004A3475"/>
    <w:rsid w:val="004A3487"/>
    <w:rsid w:val="004A3A87"/>
    <w:rsid w:val="004A3A9D"/>
    <w:rsid w:val="004A3AAB"/>
    <w:rsid w:val="004A3E57"/>
    <w:rsid w:val="004A3E68"/>
    <w:rsid w:val="004A4204"/>
    <w:rsid w:val="004A4447"/>
    <w:rsid w:val="004A4473"/>
    <w:rsid w:val="004A44BD"/>
    <w:rsid w:val="004A46A5"/>
    <w:rsid w:val="004A4D66"/>
    <w:rsid w:val="004A4E45"/>
    <w:rsid w:val="004A4E8F"/>
    <w:rsid w:val="004A4E98"/>
    <w:rsid w:val="004A4EC2"/>
    <w:rsid w:val="004A4F59"/>
    <w:rsid w:val="004A500F"/>
    <w:rsid w:val="004A51C6"/>
    <w:rsid w:val="004A533B"/>
    <w:rsid w:val="004A53B0"/>
    <w:rsid w:val="004A53B1"/>
    <w:rsid w:val="004A560A"/>
    <w:rsid w:val="004A5734"/>
    <w:rsid w:val="004A57DE"/>
    <w:rsid w:val="004A582B"/>
    <w:rsid w:val="004A591E"/>
    <w:rsid w:val="004A59B2"/>
    <w:rsid w:val="004A5A48"/>
    <w:rsid w:val="004A5DC1"/>
    <w:rsid w:val="004A61C0"/>
    <w:rsid w:val="004A624D"/>
    <w:rsid w:val="004A6334"/>
    <w:rsid w:val="004A67EB"/>
    <w:rsid w:val="004A6C0A"/>
    <w:rsid w:val="004A6CCA"/>
    <w:rsid w:val="004A70AA"/>
    <w:rsid w:val="004A70C8"/>
    <w:rsid w:val="004A70D8"/>
    <w:rsid w:val="004A7375"/>
    <w:rsid w:val="004A73DA"/>
    <w:rsid w:val="004A73F0"/>
    <w:rsid w:val="004A7668"/>
    <w:rsid w:val="004A7A94"/>
    <w:rsid w:val="004A7B26"/>
    <w:rsid w:val="004A7B9B"/>
    <w:rsid w:val="004B01F3"/>
    <w:rsid w:val="004B07CC"/>
    <w:rsid w:val="004B0A18"/>
    <w:rsid w:val="004B0AC8"/>
    <w:rsid w:val="004B0F0C"/>
    <w:rsid w:val="004B0FAB"/>
    <w:rsid w:val="004B144C"/>
    <w:rsid w:val="004B1668"/>
    <w:rsid w:val="004B16F3"/>
    <w:rsid w:val="004B1761"/>
    <w:rsid w:val="004B1B94"/>
    <w:rsid w:val="004B1C95"/>
    <w:rsid w:val="004B1E82"/>
    <w:rsid w:val="004B200A"/>
    <w:rsid w:val="004B2250"/>
    <w:rsid w:val="004B24F8"/>
    <w:rsid w:val="004B2603"/>
    <w:rsid w:val="004B2822"/>
    <w:rsid w:val="004B2A63"/>
    <w:rsid w:val="004B2FEF"/>
    <w:rsid w:val="004B304B"/>
    <w:rsid w:val="004B32EF"/>
    <w:rsid w:val="004B3375"/>
    <w:rsid w:val="004B384D"/>
    <w:rsid w:val="004B3941"/>
    <w:rsid w:val="004B3D4C"/>
    <w:rsid w:val="004B3F62"/>
    <w:rsid w:val="004B42BA"/>
    <w:rsid w:val="004B430D"/>
    <w:rsid w:val="004B447B"/>
    <w:rsid w:val="004B45A7"/>
    <w:rsid w:val="004B4C5E"/>
    <w:rsid w:val="004B4DB9"/>
    <w:rsid w:val="004B4DEF"/>
    <w:rsid w:val="004B4E8B"/>
    <w:rsid w:val="004B4EFC"/>
    <w:rsid w:val="004B4F2F"/>
    <w:rsid w:val="004B5058"/>
    <w:rsid w:val="004B518F"/>
    <w:rsid w:val="004B54E9"/>
    <w:rsid w:val="004B54F4"/>
    <w:rsid w:val="004B55B1"/>
    <w:rsid w:val="004B56BC"/>
    <w:rsid w:val="004B59B5"/>
    <w:rsid w:val="004B5D37"/>
    <w:rsid w:val="004B5DD3"/>
    <w:rsid w:val="004B5ED8"/>
    <w:rsid w:val="004B61D7"/>
    <w:rsid w:val="004B6318"/>
    <w:rsid w:val="004B657B"/>
    <w:rsid w:val="004B6656"/>
    <w:rsid w:val="004B691F"/>
    <w:rsid w:val="004B6B13"/>
    <w:rsid w:val="004B6B2D"/>
    <w:rsid w:val="004B6E74"/>
    <w:rsid w:val="004B6F90"/>
    <w:rsid w:val="004B70BE"/>
    <w:rsid w:val="004B748C"/>
    <w:rsid w:val="004B74A1"/>
    <w:rsid w:val="004B79CB"/>
    <w:rsid w:val="004B7AA9"/>
    <w:rsid w:val="004C021D"/>
    <w:rsid w:val="004C02E8"/>
    <w:rsid w:val="004C0371"/>
    <w:rsid w:val="004C0475"/>
    <w:rsid w:val="004C08AA"/>
    <w:rsid w:val="004C0C5F"/>
    <w:rsid w:val="004C0DC7"/>
    <w:rsid w:val="004C0DD7"/>
    <w:rsid w:val="004C0E2A"/>
    <w:rsid w:val="004C0E46"/>
    <w:rsid w:val="004C13AC"/>
    <w:rsid w:val="004C13DE"/>
    <w:rsid w:val="004C1502"/>
    <w:rsid w:val="004C1CD4"/>
    <w:rsid w:val="004C1EC2"/>
    <w:rsid w:val="004C1F90"/>
    <w:rsid w:val="004C2117"/>
    <w:rsid w:val="004C21A0"/>
    <w:rsid w:val="004C22DA"/>
    <w:rsid w:val="004C2345"/>
    <w:rsid w:val="004C274E"/>
    <w:rsid w:val="004C2765"/>
    <w:rsid w:val="004C27CE"/>
    <w:rsid w:val="004C2855"/>
    <w:rsid w:val="004C2B81"/>
    <w:rsid w:val="004C3290"/>
    <w:rsid w:val="004C3380"/>
    <w:rsid w:val="004C33D5"/>
    <w:rsid w:val="004C35BF"/>
    <w:rsid w:val="004C38C3"/>
    <w:rsid w:val="004C3C74"/>
    <w:rsid w:val="004C3CCA"/>
    <w:rsid w:val="004C3D4F"/>
    <w:rsid w:val="004C3EEC"/>
    <w:rsid w:val="004C402E"/>
    <w:rsid w:val="004C42F7"/>
    <w:rsid w:val="004C4352"/>
    <w:rsid w:val="004C43D4"/>
    <w:rsid w:val="004C4444"/>
    <w:rsid w:val="004C4482"/>
    <w:rsid w:val="004C4577"/>
    <w:rsid w:val="004C457C"/>
    <w:rsid w:val="004C4632"/>
    <w:rsid w:val="004C47FD"/>
    <w:rsid w:val="004C48B6"/>
    <w:rsid w:val="004C4C78"/>
    <w:rsid w:val="004C4CE4"/>
    <w:rsid w:val="004C4F38"/>
    <w:rsid w:val="004C5370"/>
    <w:rsid w:val="004C53AE"/>
    <w:rsid w:val="004C5557"/>
    <w:rsid w:val="004C5839"/>
    <w:rsid w:val="004C5931"/>
    <w:rsid w:val="004C5981"/>
    <w:rsid w:val="004C5AA7"/>
    <w:rsid w:val="004C5DE8"/>
    <w:rsid w:val="004C633A"/>
    <w:rsid w:val="004C663C"/>
    <w:rsid w:val="004C681D"/>
    <w:rsid w:val="004C6943"/>
    <w:rsid w:val="004C6969"/>
    <w:rsid w:val="004C698C"/>
    <w:rsid w:val="004C6D39"/>
    <w:rsid w:val="004C6FEE"/>
    <w:rsid w:val="004C7082"/>
    <w:rsid w:val="004C711E"/>
    <w:rsid w:val="004C71FA"/>
    <w:rsid w:val="004C734A"/>
    <w:rsid w:val="004C7617"/>
    <w:rsid w:val="004C770C"/>
    <w:rsid w:val="004C7723"/>
    <w:rsid w:val="004C774B"/>
    <w:rsid w:val="004C7957"/>
    <w:rsid w:val="004C7A06"/>
    <w:rsid w:val="004C7B4C"/>
    <w:rsid w:val="004D0008"/>
    <w:rsid w:val="004D0088"/>
    <w:rsid w:val="004D0247"/>
    <w:rsid w:val="004D0438"/>
    <w:rsid w:val="004D067B"/>
    <w:rsid w:val="004D0A91"/>
    <w:rsid w:val="004D0B41"/>
    <w:rsid w:val="004D0B92"/>
    <w:rsid w:val="004D0C7C"/>
    <w:rsid w:val="004D0E9A"/>
    <w:rsid w:val="004D0EEF"/>
    <w:rsid w:val="004D0F45"/>
    <w:rsid w:val="004D12C3"/>
    <w:rsid w:val="004D1A0D"/>
    <w:rsid w:val="004D1A35"/>
    <w:rsid w:val="004D1AD4"/>
    <w:rsid w:val="004D1DA1"/>
    <w:rsid w:val="004D2067"/>
    <w:rsid w:val="004D2073"/>
    <w:rsid w:val="004D21A6"/>
    <w:rsid w:val="004D234A"/>
    <w:rsid w:val="004D276A"/>
    <w:rsid w:val="004D2822"/>
    <w:rsid w:val="004D28F7"/>
    <w:rsid w:val="004D2A6D"/>
    <w:rsid w:val="004D2BC5"/>
    <w:rsid w:val="004D2C82"/>
    <w:rsid w:val="004D2E9D"/>
    <w:rsid w:val="004D3141"/>
    <w:rsid w:val="004D32AF"/>
    <w:rsid w:val="004D339A"/>
    <w:rsid w:val="004D33A0"/>
    <w:rsid w:val="004D35A4"/>
    <w:rsid w:val="004D35B5"/>
    <w:rsid w:val="004D3722"/>
    <w:rsid w:val="004D378F"/>
    <w:rsid w:val="004D3A0B"/>
    <w:rsid w:val="004D3E90"/>
    <w:rsid w:val="004D40B3"/>
    <w:rsid w:val="004D4829"/>
    <w:rsid w:val="004D4C1F"/>
    <w:rsid w:val="004D4D77"/>
    <w:rsid w:val="004D4E04"/>
    <w:rsid w:val="004D51E1"/>
    <w:rsid w:val="004D52B3"/>
    <w:rsid w:val="004D5339"/>
    <w:rsid w:val="004D53F5"/>
    <w:rsid w:val="004D57EA"/>
    <w:rsid w:val="004D5A41"/>
    <w:rsid w:val="004D5D44"/>
    <w:rsid w:val="004D5FB1"/>
    <w:rsid w:val="004D60F1"/>
    <w:rsid w:val="004D6181"/>
    <w:rsid w:val="004D61FA"/>
    <w:rsid w:val="004D631B"/>
    <w:rsid w:val="004D68A5"/>
    <w:rsid w:val="004D6DDB"/>
    <w:rsid w:val="004D6E0D"/>
    <w:rsid w:val="004D6F5A"/>
    <w:rsid w:val="004D749B"/>
    <w:rsid w:val="004D74D8"/>
    <w:rsid w:val="004D74DA"/>
    <w:rsid w:val="004D768D"/>
    <w:rsid w:val="004D7AD0"/>
    <w:rsid w:val="004D7BD4"/>
    <w:rsid w:val="004D7D08"/>
    <w:rsid w:val="004E02C7"/>
    <w:rsid w:val="004E03BD"/>
    <w:rsid w:val="004E05E7"/>
    <w:rsid w:val="004E0747"/>
    <w:rsid w:val="004E084C"/>
    <w:rsid w:val="004E0C2B"/>
    <w:rsid w:val="004E1365"/>
    <w:rsid w:val="004E173A"/>
    <w:rsid w:val="004E1899"/>
    <w:rsid w:val="004E1C5A"/>
    <w:rsid w:val="004E1DAB"/>
    <w:rsid w:val="004E1F17"/>
    <w:rsid w:val="004E20DF"/>
    <w:rsid w:val="004E2249"/>
    <w:rsid w:val="004E22D5"/>
    <w:rsid w:val="004E2480"/>
    <w:rsid w:val="004E24B1"/>
    <w:rsid w:val="004E2588"/>
    <w:rsid w:val="004E27D8"/>
    <w:rsid w:val="004E27EA"/>
    <w:rsid w:val="004E2860"/>
    <w:rsid w:val="004E29D3"/>
    <w:rsid w:val="004E2B98"/>
    <w:rsid w:val="004E2D21"/>
    <w:rsid w:val="004E2DFB"/>
    <w:rsid w:val="004E319E"/>
    <w:rsid w:val="004E3358"/>
    <w:rsid w:val="004E35A9"/>
    <w:rsid w:val="004E3855"/>
    <w:rsid w:val="004E39E1"/>
    <w:rsid w:val="004E3A3F"/>
    <w:rsid w:val="004E3AEC"/>
    <w:rsid w:val="004E3C69"/>
    <w:rsid w:val="004E3DB6"/>
    <w:rsid w:val="004E4258"/>
    <w:rsid w:val="004E4278"/>
    <w:rsid w:val="004E4386"/>
    <w:rsid w:val="004E472A"/>
    <w:rsid w:val="004E47E9"/>
    <w:rsid w:val="004E4B10"/>
    <w:rsid w:val="004E51A6"/>
    <w:rsid w:val="004E52C5"/>
    <w:rsid w:val="004E52DE"/>
    <w:rsid w:val="004E5413"/>
    <w:rsid w:val="004E57ED"/>
    <w:rsid w:val="004E5A69"/>
    <w:rsid w:val="004E5B1F"/>
    <w:rsid w:val="004E5B3F"/>
    <w:rsid w:val="004E5C4D"/>
    <w:rsid w:val="004E603E"/>
    <w:rsid w:val="004E6054"/>
    <w:rsid w:val="004E60DD"/>
    <w:rsid w:val="004E62C7"/>
    <w:rsid w:val="004E6383"/>
    <w:rsid w:val="004E6438"/>
    <w:rsid w:val="004E6495"/>
    <w:rsid w:val="004E6976"/>
    <w:rsid w:val="004E6A3F"/>
    <w:rsid w:val="004E6CE1"/>
    <w:rsid w:val="004E6D72"/>
    <w:rsid w:val="004E7289"/>
    <w:rsid w:val="004E72F9"/>
    <w:rsid w:val="004E741F"/>
    <w:rsid w:val="004E7847"/>
    <w:rsid w:val="004E7BB3"/>
    <w:rsid w:val="004E7C9B"/>
    <w:rsid w:val="004E7CB8"/>
    <w:rsid w:val="004E7E0F"/>
    <w:rsid w:val="004E7FD4"/>
    <w:rsid w:val="004F0445"/>
    <w:rsid w:val="004F05B8"/>
    <w:rsid w:val="004F0607"/>
    <w:rsid w:val="004F0888"/>
    <w:rsid w:val="004F0B4A"/>
    <w:rsid w:val="004F0BAE"/>
    <w:rsid w:val="004F0C6D"/>
    <w:rsid w:val="004F0D4A"/>
    <w:rsid w:val="004F0F79"/>
    <w:rsid w:val="004F0FF2"/>
    <w:rsid w:val="004F1088"/>
    <w:rsid w:val="004F11EE"/>
    <w:rsid w:val="004F1294"/>
    <w:rsid w:val="004F1395"/>
    <w:rsid w:val="004F1396"/>
    <w:rsid w:val="004F13A5"/>
    <w:rsid w:val="004F1402"/>
    <w:rsid w:val="004F1786"/>
    <w:rsid w:val="004F190F"/>
    <w:rsid w:val="004F1A76"/>
    <w:rsid w:val="004F1EA1"/>
    <w:rsid w:val="004F2676"/>
    <w:rsid w:val="004F2844"/>
    <w:rsid w:val="004F2BB0"/>
    <w:rsid w:val="004F2E29"/>
    <w:rsid w:val="004F32E4"/>
    <w:rsid w:val="004F3447"/>
    <w:rsid w:val="004F352E"/>
    <w:rsid w:val="004F3547"/>
    <w:rsid w:val="004F38F5"/>
    <w:rsid w:val="004F3BBE"/>
    <w:rsid w:val="004F3E13"/>
    <w:rsid w:val="004F4023"/>
    <w:rsid w:val="004F4038"/>
    <w:rsid w:val="004F41ED"/>
    <w:rsid w:val="004F4224"/>
    <w:rsid w:val="004F42E5"/>
    <w:rsid w:val="004F4655"/>
    <w:rsid w:val="004F46E5"/>
    <w:rsid w:val="004F4826"/>
    <w:rsid w:val="004F4827"/>
    <w:rsid w:val="004F483F"/>
    <w:rsid w:val="004F4868"/>
    <w:rsid w:val="004F48E9"/>
    <w:rsid w:val="004F4B17"/>
    <w:rsid w:val="004F4C2A"/>
    <w:rsid w:val="004F4C91"/>
    <w:rsid w:val="004F4CCC"/>
    <w:rsid w:val="004F4EA4"/>
    <w:rsid w:val="004F4FE9"/>
    <w:rsid w:val="004F51E9"/>
    <w:rsid w:val="004F534A"/>
    <w:rsid w:val="004F5483"/>
    <w:rsid w:val="004F59B6"/>
    <w:rsid w:val="004F5A03"/>
    <w:rsid w:val="004F5B6E"/>
    <w:rsid w:val="004F5BA0"/>
    <w:rsid w:val="004F5BE6"/>
    <w:rsid w:val="004F5D21"/>
    <w:rsid w:val="004F5E81"/>
    <w:rsid w:val="004F61A2"/>
    <w:rsid w:val="004F6B35"/>
    <w:rsid w:val="004F6D06"/>
    <w:rsid w:val="004F6E4E"/>
    <w:rsid w:val="004F6E61"/>
    <w:rsid w:val="004F6E63"/>
    <w:rsid w:val="004F701E"/>
    <w:rsid w:val="004F749E"/>
    <w:rsid w:val="004F74CC"/>
    <w:rsid w:val="004F759E"/>
    <w:rsid w:val="004F7991"/>
    <w:rsid w:val="004F79D6"/>
    <w:rsid w:val="004F79F0"/>
    <w:rsid w:val="00500257"/>
    <w:rsid w:val="00500284"/>
    <w:rsid w:val="00500408"/>
    <w:rsid w:val="005009A7"/>
    <w:rsid w:val="00500A1F"/>
    <w:rsid w:val="00500B89"/>
    <w:rsid w:val="00500BC1"/>
    <w:rsid w:val="00500C2D"/>
    <w:rsid w:val="00500DD7"/>
    <w:rsid w:val="00501112"/>
    <w:rsid w:val="0050151A"/>
    <w:rsid w:val="00501612"/>
    <w:rsid w:val="0050162D"/>
    <w:rsid w:val="0050198D"/>
    <w:rsid w:val="0050199F"/>
    <w:rsid w:val="005019B9"/>
    <w:rsid w:val="00501C55"/>
    <w:rsid w:val="00501E87"/>
    <w:rsid w:val="00502071"/>
    <w:rsid w:val="00502183"/>
    <w:rsid w:val="00502211"/>
    <w:rsid w:val="00502409"/>
    <w:rsid w:val="00502633"/>
    <w:rsid w:val="00502708"/>
    <w:rsid w:val="00502B4E"/>
    <w:rsid w:val="00503182"/>
    <w:rsid w:val="00503239"/>
    <w:rsid w:val="00503356"/>
    <w:rsid w:val="0050353C"/>
    <w:rsid w:val="0050358E"/>
    <w:rsid w:val="00503932"/>
    <w:rsid w:val="00503BA7"/>
    <w:rsid w:val="00503DB1"/>
    <w:rsid w:val="00503F70"/>
    <w:rsid w:val="0050406B"/>
    <w:rsid w:val="00504343"/>
    <w:rsid w:val="0050474B"/>
    <w:rsid w:val="005047B7"/>
    <w:rsid w:val="00504812"/>
    <w:rsid w:val="0050486A"/>
    <w:rsid w:val="00504AB6"/>
    <w:rsid w:val="005053BB"/>
    <w:rsid w:val="005054B0"/>
    <w:rsid w:val="00505510"/>
    <w:rsid w:val="0050568F"/>
    <w:rsid w:val="0050569A"/>
    <w:rsid w:val="0050592C"/>
    <w:rsid w:val="00505941"/>
    <w:rsid w:val="00505943"/>
    <w:rsid w:val="00505A05"/>
    <w:rsid w:val="00505AEF"/>
    <w:rsid w:val="00505B73"/>
    <w:rsid w:val="00505FDF"/>
    <w:rsid w:val="00506153"/>
    <w:rsid w:val="00506269"/>
    <w:rsid w:val="00506375"/>
    <w:rsid w:val="005067C8"/>
    <w:rsid w:val="0050684F"/>
    <w:rsid w:val="00506A0A"/>
    <w:rsid w:val="00506E17"/>
    <w:rsid w:val="00507080"/>
    <w:rsid w:val="00507108"/>
    <w:rsid w:val="0050741D"/>
    <w:rsid w:val="00507444"/>
    <w:rsid w:val="0050747F"/>
    <w:rsid w:val="005077BC"/>
    <w:rsid w:val="00507877"/>
    <w:rsid w:val="00507912"/>
    <w:rsid w:val="00507973"/>
    <w:rsid w:val="00507B1D"/>
    <w:rsid w:val="00507E23"/>
    <w:rsid w:val="00507F0D"/>
    <w:rsid w:val="00507F47"/>
    <w:rsid w:val="00507F8E"/>
    <w:rsid w:val="0051022C"/>
    <w:rsid w:val="00510382"/>
    <w:rsid w:val="005103CB"/>
    <w:rsid w:val="005103F2"/>
    <w:rsid w:val="00510400"/>
    <w:rsid w:val="005104A1"/>
    <w:rsid w:val="005106B9"/>
    <w:rsid w:val="005107AB"/>
    <w:rsid w:val="00510A14"/>
    <w:rsid w:val="00510ADE"/>
    <w:rsid w:val="00510D8A"/>
    <w:rsid w:val="00510DAE"/>
    <w:rsid w:val="00510F72"/>
    <w:rsid w:val="0051114E"/>
    <w:rsid w:val="0051120B"/>
    <w:rsid w:val="005112EE"/>
    <w:rsid w:val="00511308"/>
    <w:rsid w:val="005115BA"/>
    <w:rsid w:val="00511A1B"/>
    <w:rsid w:val="00511CBE"/>
    <w:rsid w:val="00511E7A"/>
    <w:rsid w:val="00511F80"/>
    <w:rsid w:val="00512067"/>
    <w:rsid w:val="00512219"/>
    <w:rsid w:val="00512590"/>
    <w:rsid w:val="0051294C"/>
    <w:rsid w:val="00512D30"/>
    <w:rsid w:val="00512EC0"/>
    <w:rsid w:val="00512EF0"/>
    <w:rsid w:val="00512FCA"/>
    <w:rsid w:val="0051319D"/>
    <w:rsid w:val="00513319"/>
    <w:rsid w:val="00513429"/>
    <w:rsid w:val="00513524"/>
    <w:rsid w:val="00513570"/>
    <w:rsid w:val="005135A4"/>
    <w:rsid w:val="005135C9"/>
    <w:rsid w:val="00513688"/>
    <w:rsid w:val="0051372E"/>
    <w:rsid w:val="00513B96"/>
    <w:rsid w:val="00513CE7"/>
    <w:rsid w:val="00513D63"/>
    <w:rsid w:val="00513D68"/>
    <w:rsid w:val="00514504"/>
    <w:rsid w:val="005145F4"/>
    <w:rsid w:val="00514D40"/>
    <w:rsid w:val="00514DB2"/>
    <w:rsid w:val="00514E43"/>
    <w:rsid w:val="00514F7D"/>
    <w:rsid w:val="0051515B"/>
    <w:rsid w:val="005151ED"/>
    <w:rsid w:val="00515203"/>
    <w:rsid w:val="00515327"/>
    <w:rsid w:val="0051546B"/>
    <w:rsid w:val="00515825"/>
    <w:rsid w:val="0051583B"/>
    <w:rsid w:val="005158F8"/>
    <w:rsid w:val="00515A52"/>
    <w:rsid w:val="00515E4B"/>
    <w:rsid w:val="0051613C"/>
    <w:rsid w:val="00516280"/>
    <w:rsid w:val="0051650B"/>
    <w:rsid w:val="00516BBF"/>
    <w:rsid w:val="00516C56"/>
    <w:rsid w:val="00516C85"/>
    <w:rsid w:val="00516D4F"/>
    <w:rsid w:val="00516F56"/>
    <w:rsid w:val="00517022"/>
    <w:rsid w:val="00517222"/>
    <w:rsid w:val="0051722F"/>
    <w:rsid w:val="00517286"/>
    <w:rsid w:val="00517528"/>
    <w:rsid w:val="005176E0"/>
    <w:rsid w:val="00517885"/>
    <w:rsid w:val="00517C7A"/>
    <w:rsid w:val="00517E15"/>
    <w:rsid w:val="00517E1D"/>
    <w:rsid w:val="00520064"/>
    <w:rsid w:val="005202C8"/>
    <w:rsid w:val="0052036C"/>
    <w:rsid w:val="0052045F"/>
    <w:rsid w:val="00520506"/>
    <w:rsid w:val="00520681"/>
    <w:rsid w:val="00520ACE"/>
    <w:rsid w:val="00520CAD"/>
    <w:rsid w:val="00520DCA"/>
    <w:rsid w:val="00520E7A"/>
    <w:rsid w:val="00520E9B"/>
    <w:rsid w:val="005210F4"/>
    <w:rsid w:val="005211C8"/>
    <w:rsid w:val="0052133C"/>
    <w:rsid w:val="0052158B"/>
    <w:rsid w:val="005215D5"/>
    <w:rsid w:val="00521632"/>
    <w:rsid w:val="00521AE0"/>
    <w:rsid w:val="00521B37"/>
    <w:rsid w:val="00521BC4"/>
    <w:rsid w:val="00521F2C"/>
    <w:rsid w:val="0052240F"/>
    <w:rsid w:val="005224BF"/>
    <w:rsid w:val="00522567"/>
    <w:rsid w:val="005228CC"/>
    <w:rsid w:val="00522981"/>
    <w:rsid w:val="00522984"/>
    <w:rsid w:val="00522D11"/>
    <w:rsid w:val="00522E09"/>
    <w:rsid w:val="00522FCD"/>
    <w:rsid w:val="0052330D"/>
    <w:rsid w:val="00523326"/>
    <w:rsid w:val="005233B9"/>
    <w:rsid w:val="005234D1"/>
    <w:rsid w:val="005235A0"/>
    <w:rsid w:val="00523621"/>
    <w:rsid w:val="00523884"/>
    <w:rsid w:val="00523A31"/>
    <w:rsid w:val="00523A8F"/>
    <w:rsid w:val="00523CCB"/>
    <w:rsid w:val="00524244"/>
    <w:rsid w:val="00524C27"/>
    <w:rsid w:val="00524CB1"/>
    <w:rsid w:val="00524D50"/>
    <w:rsid w:val="00524F06"/>
    <w:rsid w:val="0052500B"/>
    <w:rsid w:val="00525016"/>
    <w:rsid w:val="00525369"/>
    <w:rsid w:val="005253C6"/>
    <w:rsid w:val="005255FC"/>
    <w:rsid w:val="005258FE"/>
    <w:rsid w:val="00525AC9"/>
    <w:rsid w:val="00525E24"/>
    <w:rsid w:val="00525E5C"/>
    <w:rsid w:val="00525E96"/>
    <w:rsid w:val="0052606B"/>
    <w:rsid w:val="00526191"/>
    <w:rsid w:val="005261C3"/>
    <w:rsid w:val="0052638B"/>
    <w:rsid w:val="005264E9"/>
    <w:rsid w:val="00526535"/>
    <w:rsid w:val="00526930"/>
    <w:rsid w:val="005269A7"/>
    <w:rsid w:val="00526FE5"/>
    <w:rsid w:val="005276ED"/>
    <w:rsid w:val="005276FA"/>
    <w:rsid w:val="005278FD"/>
    <w:rsid w:val="00527DEE"/>
    <w:rsid w:val="00527FA5"/>
    <w:rsid w:val="00530304"/>
    <w:rsid w:val="00530410"/>
    <w:rsid w:val="00530A35"/>
    <w:rsid w:val="00530E85"/>
    <w:rsid w:val="0053112A"/>
    <w:rsid w:val="00531169"/>
    <w:rsid w:val="005313BD"/>
    <w:rsid w:val="0053144E"/>
    <w:rsid w:val="00531479"/>
    <w:rsid w:val="00531503"/>
    <w:rsid w:val="0053152D"/>
    <w:rsid w:val="00531581"/>
    <w:rsid w:val="00531904"/>
    <w:rsid w:val="00531939"/>
    <w:rsid w:val="00531C2D"/>
    <w:rsid w:val="00531E8C"/>
    <w:rsid w:val="00531EC3"/>
    <w:rsid w:val="00531F9F"/>
    <w:rsid w:val="005321E1"/>
    <w:rsid w:val="005323DA"/>
    <w:rsid w:val="00532AD9"/>
    <w:rsid w:val="005336C3"/>
    <w:rsid w:val="00533750"/>
    <w:rsid w:val="005337C3"/>
    <w:rsid w:val="005338F3"/>
    <w:rsid w:val="00533948"/>
    <w:rsid w:val="00533C8E"/>
    <w:rsid w:val="00533F6B"/>
    <w:rsid w:val="00533F92"/>
    <w:rsid w:val="00533FA5"/>
    <w:rsid w:val="00533FAE"/>
    <w:rsid w:val="00534121"/>
    <w:rsid w:val="0053426C"/>
    <w:rsid w:val="005343A3"/>
    <w:rsid w:val="005343BE"/>
    <w:rsid w:val="00534455"/>
    <w:rsid w:val="0053454C"/>
    <w:rsid w:val="00534740"/>
    <w:rsid w:val="0053483D"/>
    <w:rsid w:val="005348DD"/>
    <w:rsid w:val="005349CC"/>
    <w:rsid w:val="00534C01"/>
    <w:rsid w:val="00534D0A"/>
    <w:rsid w:val="00534DFD"/>
    <w:rsid w:val="005350E7"/>
    <w:rsid w:val="0053519D"/>
    <w:rsid w:val="00535241"/>
    <w:rsid w:val="00535300"/>
    <w:rsid w:val="00535452"/>
    <w:rsid w:val="005356FD"/>
    <w:rsid w:val="0053595C"/>
    <w:rsid w:val="0053597A"/>
    <w:rsid w:val="00535AA9"/>
    <w:rsid w:val="00535F5F"/>
    <w:rsid w:val="005360FF"/>
    <w:rsid w:val="0053619A"/>
    <w:rsid w:val="005366E9"/>
    <w:rsid w:val="00536800"/>
    <w:rsid w:val="00536865"/>
    <w:rsid w:val="0053691D"/>
    <w:rsid w:val="00536BF2"/>
    <w:rsid w:val="00536C42"/>
    <w:rsid w:val="00536C83"/>
    <w:rsid w:val="00536D4B"/>
    <w:rsid w:val="00536D90"/>
    <w:rsid w:val="00536EA9"/>
    <w:rsid w:val="00537081"/>
    <w:rsid w:val="005371E0"/>
    <w:rsid w:val="00537427"/>
    <w:rsid w:val="00537737"/>
    <w:rsid w:val="00537D28"/>
    <w:rsid w:val="00540040"/>
    <w:rsid w:val="00540210"/>
    <w:rsid w:val="00540527"/>
    <w:rsid w:val="00540760"/>
    <w:rsid w:val="00540893"/>
    <w:rsid w:val="00540C21"/>
    <w:rsid w:val="00540D98"/>
    <w:rsid w:val="00540ECA"/>
    <w:rsid w:val="00541236"/>
    <w:rsid w:val="005412F2"/>
    <w:rsid w:val="00541666"/>
    <w:rsid w:val="00541A71"/>
    <w:rsid w:val="00541BDC"/>
    <w:rsid w:val="00541D77"/>
    <w:rsid w:val="00541D9B"/>
    <w:rsid w:val="00541E97"/>
    <w:rsid w:val="00541ED7"/>
    <w:rsid w:val="00541F71"/>
    <w:rsid w:val="0054215A"/>
    <w:rsid w:val="005421DC"/>
    <w:rsid w:val="00542393"/>
    <w:rsid w:val="00542AC1"/>
    <w:rsid w:val="00542B90"/>
    <w:rsid w:val="005430C1"/>
    <w:rsid w:val="005430DB"/>
    <w:rsid w:val="00543264"/>
    <w:rsid w:val="005432CC"/>
    <w:rsid w:val="0054355D"/>
    <w:rsid w:val="0054367C"/>
    <w:rsid w:val="00543811"/>
    <w:rsid w:val="0054387C"/>
    <w:rsid w:val="00543B4F"/>
    <w:rsid w:val="00543B97"/>
    <w:rsid w:val="00543FCC"/>
    <w:rsid w:val="0054409F"/>
    <w:rsid w:val="005440E7"/>
    <w:rsid w:val="005441CA"/>
    <w:rsid w:val="00544336"/>
    <w:rsid w:val="005443D4"/>
    <w:rsid w:val="00544612"/>
    <w:rsid w:val="00544AE8"/>
    <w:rsid w:val="00544C15"/>
    <w:rsid w:val="00544C7B"/>
    <w:rsid w:val="00544FF0"/>
    <w:rsid w:val="00545343"/>
    <w:rsid w:val="0054535D"/>
    <w:rsid w:val="00545382"/>
    <w:rsid w:val="0054547C"/>
    <w:rsid w:val="00545518"/>
    <w:rsid w:val="0054558B"/>
    <w:rsid w:val="005457C7"/>
    <w:rsid w:val="00545B60"/>
    <w:rsid w:val="00545C00"/>
    <w:rsid w:val="00545F93"/>
    <w:rsid w:val="005466E2"/>
    <w:rsid w:val="00546820"/>
    <w:rsid w:val="00546985"/>
    <w:rsid w:val="00546996"/>
    <w:rsid w:val="005469B8"/>
    <w:rsid w:val="005469E3"/>
    <w:rsid w:val="00546AD8"/>
    <w:rsid w:val="00546B70"/>
    <w:rsid w:val="00546E1E"/>
    <w:rsid w:val="00546EB7"/>
    <w:rsid w:val="00546F13"/>
    <w:rsid w:val="005470F9"/>
    <w:rsid w:val="005471DD"/>
    <w:rsid w:val="0054735E"/>
    <w:rsid w:val="00547DD3"/>
    <w:rsid w:val="00547EC7"/>
    <w:rsid w:val="00547EDA"/>
    <w:rsid w:val="00550022"/>
    <w:rsid w:val="00550090"/>
    <w:rsid w:val="005502B4"/>
    <w:rsid w:val="00550306"/>
    <w:rsid w:val="0055076E"/>
    <w:rsid w:val="005508CE"/>
    <w:rsid w:val="00550ADA"/>
    <w:rsid w:val="00550C90"/>
    <w:rsid w:val="00550F02"/>
    <w:rsid w:val="00550F41"/>
    <w:rsid w:val="00550FCE"/>
    <w:rsid w:val="0055103D"/>
    <w:rsid w:val="005511B3"/>
    <w:rsid w:val="005511B9"/>
    <w:rsid w:val="00551572"/>
    <w:rsid w:val="005515DF"/>
    <w:rsid w:val="00551A97"/>
    <w:rsid w:val="00551FE4"/>
    <w:rsid w:val="0055203D"/>
    <w:rsid w:val="00552246"/>
    <w:rsid w:val="005522B5"/>
    <w:rsid w:val="00552477"/>
    <w:rsid w:val="0055262D"/>
    <w:rsid w:val="0055277D"/>
    <w:rsid w:val="00552799"/>
    <w:rsid w:val="00552829"/>
    <w:rsid w:val="005529EF"/>
    <w:rsid w:val="00552A8A"/>
    <w:rsid w:val="00552AA1"/>
    <w:rsid w:val="00552C76"/>
    <w:rsid w:val="00552C79"/>
    <w:rsid w:val="00552DFB"/>
    <w:rsid w:val="00553385"/>
    <w:rsid w:val="00553387"/>
    <w:rsid w:val="00553673"/>
    <w:rsid w:val="005536B4"/>
    <w:rsid w:val="00553761"/>
    <w:rsid w:val="00553767"/>
    <w:rsid w:val="0055386B"/>
    <w:rsid w:val="00553A43"/>
    <w:rsid w:val="005540C5"/>
    <w:rsid w:val="00554239"/>
    <w:rsid w:val="00554256"/>
    <w:rsid w:val="0055454C"/>
    <w:rsid w:val="005545A3"/>
    <w:rsid w:val="00554963"/>
    <w:rsid w:val="00554B88"/>
    <w:rsid w:val="00554BAC"/>
    <w:rsid w:val="00554DF3"/>
    <w:rsid w:val="00554ED7"/>
    <w:rsid w:val="00555067"/>
    <w:rsid w:val="0055550A"/>
    <w:rsid w:val="00555602"/>
    <w:rsid w:val="00555650"/>
    <w:rsid w:val="00555A58"/>
    <w:rsid w:val="00555AF5"/>
    <w:rsid w:val="00555CCD"/>
    <w:rsid w:val="00555DF5"/>
    <w:rsid w:val="00555F34"/>
    <w:rsid w:val="00555FD8"/>
    <w:rsid w:val="0055623D"/>
    <w:rsid w:val="005563DF"/>
    <w:rsid w:val="00556558"/>
    <w:rsid w:val="005566DD"/>
    <w:rsid w:val="0055671B"/>
    <w:rsid w:val="00556BB7"/>
    <w:rsid w:val="00556E3A"/>
    <w:rsid w:val="00556E58"/>
    <w:rsid w:val="00556EB1"/>
    <w:rsid w:val="005572BB"/>
    <w:rsid w:val="00557510"/>
    <w:rsid w:val="00557723"/>
    <w:rsid w:val="005577D6"/>
    <w:rsid w:val="00557840"/>
    <w:rsid w:val="0055786D"/>
    <w:rsid w:val="005579E8"/>
    <w:rsid w:val="00557AD3"/>
    <w:rsid w:val="00557B06"/>
    <w:rsid w:val="00557BAD"/>
    <w:rsid w:val="00557C19"/>
    <w:rsid w:val="00557CCD"/>
    <w:rsid w:val="005601D0"/>
    <w:rsid w:val="00560635"/>
    <w:rsid w:val="0056068B"/>
    <w:rsid w:val="00560826"/>
    <w:rsid w:val="0056087C"/>
    <w:rsid w:val="00560A0B"/>
    <w:rsid w:val="00560B0F"/>
    <w:rsid w:val="00560D28"/>
    <w:rsid w:val="00560D72"/>
    <w:rsid w:val="00560E3C"/>
    <w:rsid w:val="00561526"/>
    <w:rsid w:val="00561724"/>
    <w:rsid w:val="005618BF"/>
    <w:rsid w:val="00561A37"/>
    <w:rsid w:val="00561AC9"/>
    <w:rsid w:val="00561CA7"/>
    <w:rsid w:val="00561D32"/>
    <w:rsid w:val="00561F01"/>
    <w:rsid w:val="00562021"/>
    <w:rsid w:val="005621A7"/>
    <w:rsid w:val="0056241B"/>
    <w:rsid w:val="0056277A"/>
    <w:rsid w:val="00562895"/>
    <w:rsid w:val="00562A19"/>
    <w:rsid w:val="00562F9A"/>
    <w:rsid w:val="00563091"/>
    <w:rsid w:val="00563197"/>
    <w:rsid w:val="0056333E"/>
    <w:rsid w:val="0056369C"/>
    <w:rsid w:val="005637B4"/>
    <w:rsid w:val="0056392D"/>
    <w:rsid w:val="00563A49"/>
    <w:rsid w:val="00563D6A"/>
    <w:rsid w:val="00563D8E"/>
    <w:rsid w:val="00563EBA"/>
    <w:rsid w:val="005642BA"/>
    <w:rsid w:val="0056430E"/>
    <w:rsid w:val="0056456B"/>
    <w:rsid w:val="00564C23"/>
    <w:rsid w:val="00564F65"/>
    <w:rsid w:val="005652C1"/>
    <w:rsid w:val="005652E0"/>
    <w:rsid w:val="00565347"/>
    <w:rsid w:val="005653B0"/>
    <w:rsid w:val="00565538"/>
    <w:rsid w:val="005656AF"/>
    <w:rsid w:val="0056593A"/>
    <w:rsid w:val="00565A14"/>
    <w:rsid w:val="00565BF7"/>
    <w:rsid w:val="00565CBB"/>
    <w:rsid w:val="00565E87"/>
    <w:rsid w:val="00565F13"/>
    <w:rsid w:val="00566050"/>
    <w:rsid w:val="00566061"/>
    <w:rsid w:val="00566159"/>
    <w:rsid w:val="00566A04"/>
    <w:rsid w:val="00566A5F"/>
    <w:rsid w:val="00566A7F"/>
    <w:rsid w:val="00566E4E"/>
    <w:rsid w:val="00567322"/>
    <w:rsid w:val="005675BA"/>
    <w:rsid w:val="00567719"/>
    <w:rsid w:val="005677AF"/>
    <w:rsid w:val="005677C0"/>
    <w:rsid w:val="00567A61"/>
    <w:rsid w:val="00567AB3"/>
    <w:rsid w:val="00567D44"/>
    <w:rsid w:val="0057007A"/>
    <w:rsid w:val="00570267"/>
    <w:rsid w:val="005702FA"/>
    <w:rsid w:val="0057041D"/>
    <w:rsid w:val="005704BE"/>
    <w:rsid w:val="00570919"/>
    <w:rsid w:val="00570A53"/>
    <w:rsid w:val="00570BF3"/>
    <w:rsid w:val="00570C56"/>
    <w:rsid w:val="00570EDB"/>
    <w:rsid w:val="00571448"/>
    <w:rsid w:val="0057146D"/>
    <w:rsid w:val="005714F8"/>
    <w:rsid w:val="00571527"/>
    <w:rsid w:val="00571575"/>
    <w:rsid w:val="00571638"/>
    <w:rsid w:val="0057184D"/>
    <w:rsid w:val="005718A6"/>
    <w:rsid w:val="0057198C"/>
    <w:rsid w:val="0057199B"/>
    <w:rsid w:val="005719CD"/>
    <w:rsid w:val="00571AAB"/>
    <w:rsid w:val="00571D6C"/>
    <w:rsid w:val="00571DDB"/>
    <w:rsid w:val="00571F70"/>
    <w:rsid w:val="00572185"/>
    <w:rsid w:val="0057221C"/>
    <w:rsid w:val="005724F1"/>
    <w:rsid w:val="005726B4"/>
    <w:rsid w:val="005728D9"/>
    <w:rsid w:val="00572CCA"/>
    <w:rsid w:val="00572FEE"/>
    <w:rsid w:val="005730EF"/>
    <w:rsid w:val="0057321F"/>
    <w:rsid w:val="005739A7"/>
    <w:rsid w:val="00573ADD"/>
    <w:rsid w:val="00573B65"/>
    <w:rsid w:val="00573C04"/>
    <w:rsid w:val="00573C9F"/>
    <w:rsid w:val="00573F2F"/>
    <w:rsid w:val="00573FDA"/>
    <w:rsid w:val="00574047"/>
    <w:rsid w:val="0057433F"/>
    <w:rsid w:val="00574487"/>
    <w:rsid w:val="005746E9"/>
    <w:rsid w:val="0057481E"/>
    <w:rsid w:val="00574852"/>
    <w:rsid w:val="005748D7"/>
    <w:rsid w:val="00574B1C"/>
    <w:rsid w:val="00574CAF"/>
    <w:rsid w:val="005750D3"/>
    <w:rsid w:val="00575373"/>
    <w:rsid w:val="005755AC"/>
    <w:rsid w:val="0057573C"/>
    <w:rsid w:val="005759CC"/>
    <w:rsid w:val="00575C2F"/>
    <w:rsid w:val="00575CF5"/>
    <w:rsid w:val="00575D5C"/>
    <w:rsid w:val="00575D96"/>
    <w:rsid w:val="00575F35"/>
    <w:rsid w:val="005762AA"/>
    <w:rsid w:val="0057647B"/>
    <w:rsid w:val="0057671D"/>
    <w:rsid w:val="00576784"/>
    <w:rsid w:val="00576922"/>
    <w:rsid w:val="005769FF"/>
    <w:rsid w:val="00576AF1"/>
    <w:rsid w:val="005770E0"/>
    <w:rsid w:val="005770E3"/>
    <w:rsid w:val="005774A8"/>
    <w:rsid w:val="005774D8"/>
    <w:rsid w:val="00577697"/>
    <w:rsid w:val="00577743"/>
    <w:rsid w:val="0057782D"/>
    <w:rsid w:val="00577B43"/>
    <w:rsid w:val="00577D67"/>
    <w:rsid w:val="0058000F"/>
    <w:rsid w:val="0058007C"/>
    <w:rsid w:val="005800C0"/>
    <w:rsid w:val="00580147"/>
    <w:rsid w:val="0058029E"/>
    <w:rsid w:val="005804AB"/>
    <w:rsid w:val="005805CD"/>
    <w:rsid w:val="00580629"/>
    <w:rsid w:val="00580745"/>
    <w:rsid w:val="00580BD7"/>
    <w:rsid w:val="00580EA6"/>
    <w:rsid w:val="005810CF"/>
    <w:rsid w:val="005811D2"/>
    <w:rsid w:val="0058128C"/>
    <w:rsid w:val="0058150E"/>
    <w:rsid w:val="005816DC"/>
    <w:rsid w:val="00581B63"/>
    <w:rsid w:val="00581C47"/>
    <w:rsid w:val="00581CB6"/>
    <w:rsid w:val="00581DEE"/>
    <w:rsid w:val="00581F69"/>
    <w:rsid w:val="005820A8"/>
    <w:rsid w:val="00582112"/>
    <w:rsid w:val="00582150"/>
    <w:rsid w:val="00582382"/>
    <w:rsid w:val="00582984"/>
    <w:rsid w:val="00582D85"/>
    <w:rsid w:val="0058321F"/>
    <w:rsid w:val="0058340C"/>
    <w:rsid w:val="00583729"/>
    <w:rsid w:val="005837DD"/>
    <w:rsid w:val="00583A8A"/>
    <w:rsid w:val="00583D9C"/>
    <w:rsid w:val="00583EB9"/>
    <w:rsid w:val="00584193"/>
    <w:rsid w:val="005841E0"/>
    <w:rsid w:val="005841EB"/>
    <w:rsid w:val="00584233"/>
    <w:rsid w:val="005844DB"/>
    <w:rsid w:val="00584AA5"/>
    <w:rsid w:val="00584AC0"/>
    <w:rsid w:val="00584ACB"/>
    <w:rsid w:val="00584C49"/>
    <w:rsid w:val="00584F7D"/>
    <w:rsid w:val="00585270"/>
    <w:rsid w:val="005853BB"/>
    <w:rsid w:val="005853C1"/>
    <w:rsid w:val="005856EA"/>
    <w:rsid w:val="00585702"/>
    <w:rsid w:val="00585739"/>
    <w:rsid w:val="00585814"/>
    <w:rsid w:val="005858A2"/>
    <w:rsid w:val="00585BE2"/>
    <w:rsid w:val="00585CD4"/>
    <w:rsid w:val="00585F60"/>
    <w:rsid w:val="00586244"/>
    <w:rsid w:val="005863AE"/>
    <w:rsid w:val="005863D4"/>
    <w:rsid w:val="00586411"/>
    <w:rsid w:val="005864CF"/>
    <w:rsid w:val="0058656B"/>
    <w:rsid w:val="00586737"/>
    <w:rsid w:val="00586987"/>
    <w:rsid w:val="005869CD"/>
    <w:rsid w:val="00586BE3"/>
    <w:rsid w:val="00586C71"/>
    <w:rsid w:val="00586FEF"/>
    <w:rsid w:val="0058706E"/>
    <w:rsid w:val="005870B3"/>
    <w:rsid w:val="00587276"/>
    <w:rsid w:val="00587462"/>
    <w:rsid w:val="005874E0"/>
    <w:rsid w:val="00587507"/>
    <w:rsid w:val="00587553"/>
    <w:rsid w:val="005875FC"/>
    <w:rsid w:val="0058767E"/>
    <w:rsid w:val="005877CA"/>
    <w:rsid w:val="00587D54"/>
    <w:rsid w:val="00587F4C"/>
    <w:rsid w:val="00590105"/>
    <w:rsid w:val="00590572"/>
    <w:rsid w:val="00590580"/>
    <w:rsid w:val="005905C1"/>
    <w:rsid w:val="00590BB0"/>
    <w:rsid w:val="00590BB3"/>
    <w:rsid w:val="00590BC4"/>
    <w:rsid w:val="00590D51"/>
    <w:rsid w:val="0059108B"/>
    <w:rsid w:val="005911DD"/>
    <w:rsid w:val="00591383"/>
    <w:rsid w:val="005916C0"/>
    <w:rsid w:val="005916D1"/>
    <w:rsid w:val="0059184F"/>
    <w:rsid w:val="00591BE9"/>
    <w:rsid w:val="00591CB5"/>
    <w:rsid w:val="00591DF9"/>
    <w:rsid w:val="00591EDD"/>
    <w:rsid w:val="00591EE0"/>
    <w:rsid w:val="00591F31"/>
    <w:rsid w:val="00592036"/>
    <w:rsid w:val="00592150"/>
    <w:rsid w:val="00592171"/>
    <w:rsid w:val="00592423"/>
    <w:rsid w:val="0059256F"/>
    <w:rsid w:val="00592656"/>
    <w:rsid w:val="00592746"/>
    <w:rsid w:val="00592A0A"/>
    <w:rsid w:val="00592A79"/>
    <w:rsid w:val="00592B57"/>
    <w:rsid w:val="00593A1C"/>
    <w:rsid w:val="00593C93"/>
    <w:rsid w:val="00593DB3"/>
    <w:rsid w:val="00593F6E"/>
    <w:rsid w:val="00594373"/>
    <w:rsid w:val="0059472E"/>
    <w:rsid w:val="005947D4"/>
    <w:rsid w:val="00594811"/>
    <w:rsid w:val="00594925"/>
    <w:rsid w:val="00594C17"/>
    <w:rsid w:val="00594D50"/>
    <w:rsid w:val="0059537A"/>
    <w:rsid w:val="005953B2"/>
    <w:rsid w:val="00595572"/>
    <w:rsid w:val="0059584B"/>
    <w:rsid w:val="00595B09"/>
    <w:rsid w:val="00595C3F"/>
    <w:rsid w:val="00595D0D"/>
    <w:rsid w:val="00595ECA"/>
    <w:rsid w:val="005960E1"/>
    <w:rsid w:val="0059612A"/>
    <w:rsid w:val="0059624A"/>
    <w:rsid w:val="00596263"/>
    <w:rsid w:val="0059651D"/>
    <w:rsid w:val="005965DF"/>
    <w:rsid w:val="0059679D"/>
    <w:rsid w:val="00596817"/>
    <w:rsid w:val="005969E9"/>
    <w:rsid w:val="00596BB1"/>
    <w:rsid w:val="00596C98"/>
    <w:rsid w:val="00596D38"/>
    <w:rsid w:val="00596DA2"/>
    <w:rsid w:val="00596F24"/>
    <w:rsid w:val="0059701D"/>
    <w:rsid w:val="00597302"/>
    <w:rsid w:val="00597519"/>
    <w:rsid w:val="00597623"/>
    <w:rsid w:val="005977F2"/>
    <w:rsid w:val="00597A4F"/>
    <w:rsid w:val="00597B55"/>
    <w:rsid w:val="00597B5B"/>
    <w:rsid w:val="00597E1F"/>
    <w:rsid w:val="00597E2F"/>
    <w:rsid w:val="00597F18"/>
    <w:rsid w:val="00597F85"/>
    <w:rsid w:val="005A0026"/>
    <w:rsid w:val="005A0061"/>
    <w:rsid w:val="005A0187"/>
    <w:rsid w:val="005A01CE"/>
    <w:rsid w:val="005A05D9"/>
    <w:rsid w:val="005A0873"/>
    <w:rsid w:val="005A0B88"/>
    <w:rsid w:val="005A0E32"/>
    <w:rsid w:val="005A0EA5"/>
    <w:rsid w:val="005A0EA8"/>
    <w:rsid w:val="005A0F2A"/>
    <w:rsid w:val="005A0F83"/>
    <w:rsid w:val="005A105E"/>
    <w:rsid w:val="005A149F"/>
    <w:rsid w:val="005A1539"/>
    <w:rsid w:val="005A19B3"/>
    <w:rsid w:val="005A1A31"/>
    <w:rsid w:val="005A1AF8"/>
    <w:rsid w:val="005A1D86"/>
    <w:rsid w:val="005A1DC9"/>
    <w:rsid w:val="005A2375"/>
    <w:rsid w:val="005A2397"/>
    <w:rsid w:val="005A259B"/>
    <w:rsid w:val="005A260A"/>
    <w:rsid w:val="005A2689"/>
    <w:rsid w:val="005A2712"/>
    <w:rsid w:val="005A2786"/>
    <w:rsid w:val="005A2B38"/>
    <w:rsid w:val="005A2B87"/>
    <w:rsid w:val="005A2ECE"/>
    <w:rsid w:val="005A2EE7"/>
    <w:rsid w:val="005A2F50"/>
    <w:rsid w:val="005A2F97"/>
    <w:rsid w:val="005A3298"/>
    <w:rsid w:val="005A3E31"/>
    <w:rsid w:val="005A401C"/>
    <w:rsid w:val="005A40B8"/>
    <w:rsid w:val="005A42AB"/>
    <w:rsid w:val="005A4467"/>
    <w:rsid w:val="005A446E"/>
    <w:rsid w:val="005A4759"/>
    <w:rsid w:val="005A489C"/>
    <w:rsid w:val="005A48AD"/>
    <w:rsid w:val="005A4ADB"/>
    <w:rsid w:val="005A4FFE"/>
    <w:rsid w:val="005A500C"/>
    <w:rsid w:val="005A50DD"/>
    <w:rsid w:val="005A5127"/>
    <w:rsid w:val="005A548F"/>
    <w:rsid w:val="005A55F5"/>
    <w:rsid w:val="005A56DD"/>
    <w:rsid w:val="005A5BEC"/>
    <w:rsid w:val="005A5C95"/>
    <w:rsid w:val="005A5CBF"/>
    <w:rsid w:val="005A5F8F"/>
    <w:rsid w:val="005A6014"/>
    <w:rsid w:val="005A60C9"/>
    <w:rsid w:val="005A616D"/>
    <w:rsid w:val="005A6405"/>
    <w:rsid w:val="005A6650"/>
    <w:rsid w:val="005A6712"/>
    <w:rsid w:val="005A67AC"/>
    <w:rsid w:val="005A6CEB"/>
    <w:rsid w:val="005A716C"/>
    <w:rsid w:val="005A72D3"/>
    <w:rsid w:val="005A760C"/>
    <w:rsid w:val="005A763A"/>
    <w:rsid w:val="005A76EF"/>
    <w:rsid w:val="005A7861"/>
    <w:rsid w:val="005A7980"/>
    <w:rsid w:val="005A7A41"/>
    <w:rsid w:val="005A7B43"/>
    <w:rsid w:val="005A7C2C"/>
    <w:rsid w:val="005A7E75"/>
    <w:rsid w:val="005A7E80"/>
    <w:rsid w:val="005B017B"/>
    <w:rsid w:val="005B0188"/>
    <w:rsid w:val="005B039A"/>
    <w:rsid w:val="005B040D"/>
    <w:rsid w:val="005B0422"/>
    <w:rsid w:val="005B0596"/>
    <w:rsid w:val="005B06A5"/>
    <w:rsid w:val="005B0794"/>
    <w:rsid w:val="005B08A2"/>
    <w:rsid w:val="005B08A7"/>
    <w:rsid w:val="005B0A11"/>
    <w:rsid w:val="005B0DCE"/>
    <w:rsid w:val="005B0DF7"/>
    <w:rsid w:val="005B0F29"/>
    <w:rsid w:val="005B0F57"/>
    <w:rsid w:val="005B0F6C"/>
    <w:rsid w:val="005B1097"/>
    <w:rsid w:val="005B1115"/>
    <w:rsid w:val="005B116B"/>
    <w:rsid w:val="005B120E"/>
    <w:rsid w:val="005B17E9"/>
    <w:rsid w:val="005B18DA"/>
    <w:rsid w:val="005B1B00"/>
    <w:rsid w:val="005B1C1F"/>
    <w:rsid w:val="005B1DE1"/>
    <w:rsid w:val="005B1E50"/>
    <w:rsid w:val="005B2076"/>
    <w:rsid w:val="005B23BA"/>
    <w:rsid w:val="005B2A39"/>
    <w:rsid w:val="005B2A4E"/>
    <w:rsid w:val="005B2ECF"/>
    <w:rsid w:val="005B30F8"/>
    <w:rsid w:val="005B3337"/>
    <w:rsid w:val="005B3484"/>
    <w:rsid w:val="005B3489"/>
    <w:rsid w:val="005B39E7"/>
    <w:rsid w:val="005B3A46"/>
    <w:rsid w:val="005B3B66"/>
    <w:rsid w:val="005B3C26"/>
    <w:rsid w:val="005B3C4E"/>
    <w:rsid w:val="005B40B1"/>
    <w:rsid w:val="005B429A"/>
    <w:rsid w:val="005B42DC"/>
    <w:rsid w:val="005B4316"/>
    <w:rsid w:val="005B46C5"/>
    <w:rsid w:val="005B47EB"/>
    <w:rsid w:val="005B4806"/>
    <w:rsid w:val="005B4AE1"/>
    <w:rsid w:val="005B4B1A"/>
    <w:rsid w:val="005B4CAD"/>
    <w:rsid w:val="005B4CE1"/>
    <w:rsid w:val="005B4D9B"/>
    <w:rsid w:val="005B4EAE"/>
    <w:rsid w:val="005B515A"/>
    <w:rsid w:val="005B51D4"/>
    <w:rsid w:val="005B52E5"/>
    <w:rsid w:val="005B5425"/>
    <w:rsid w:val="005B55DF"/>
    <w:rsid w:val="005B564D"/>
    <w:rsid w:val="005B57DE"/>
    <w:rsid w:val="005B5A23"/>
    <w:rsid w:val="005B5A57"/>
    <w:rsid w:val="005B5AB6"/>
    <w:rsid w:val="005B5C62"/>
    <w:rsid w:val="005B5EB5"/>
    <w:rsid w:val="005B6043"/>
    <w:rsid w:val="005B60E2"/>
    <w:rsid w:val="005B6152"/>
    <w:rsid w:val="005B61C4"/>
    <w:rsid w:val="005B627F"/>
    <w:rsid w:val="005B633A"/>
    <w:rsid w:val="005B644E"/>
    <w:rsid w:val="005B6782"/>
    <w:rsid w:val="005B67E0"/>
    <w:rsid w:val="005B6A8F"/>
    <w:rsid w:val="005B6BB6"/>
    <w:rsid w:val="005B6CEC"/>
    <w:rsid w:val="005B6EA6"/>
    <w:rsid w:val="005B6F76"/>
    <w:rsid w:val="005B722E"/>
    <w:rsid w:val="005B736F"/>
    <w:rsid w:val="005B7A84"/>
    <w:rsid w:val="005B7BBD"/>
    <w:rsid w:val="005B7C6B"/>
    <w:rsid w:val="005C0220"/>
    <w:rsid w:val="005C02E8"/>
    <w:rsid w:val="005C0471"/>
    <w:rsid w:val="005C0506"/>
    <w:rsid w:val="005C0645"/>
    <w:rsid w:val="005C06B8"/>
    <w:rsid w:val="005C088F"/>
    <w:rsid w:val="005C0BE0"/>
    <w:rsid w:val="005C0EAD"/>
    <w:rsid w:val="005C10A6"/>
    <w:rsid w:val="005C10DE"/>
    <w:rsid w:val="005C111C"/>
    <w:rsid w:val="005C129D"/>
    <w:rsid w:val="005C147D"/>
    <w:rsid w:val="005C1CBF"/>
    <w:rsid w:val="005C1D87"/>
    <w:rsid w:val="005C208C"/>
    <w:rsid w:val="005C227C"/>
    <w:rsid w:val="005C2392"/>
    <w:rsid w:val="005C25BC"/>
    <w:rsid w:val="005C2A91"/>
    <w:rsid w:val="005C2ABE"/>
    <w:rsid w:val="005C2B0E"/>
    <w:rsid w:val="005C2B36"/>
    <w:rsid w:val="005C2DC6"/>
    <w:rsid w:val="005C2E13"/>
    <w:rsid w:val="005C2E99"/>
    <w:rsid w:val="005C2F5D"/>
    <w:rsid w:val="005C2FD6"/>
    <w:rsid w:val="005C3033"/>
    <w:rsid w:val="005C30B4"/>
    <w:rsid w:val="005C32C1"/>
    <w:rsid w:val="005C363E"/>
    <w:rsid w:val="005C36FB"/>
    <w:rsid w:val="005C3736"/>
    <w:rsid w:val="005C3752"/>
    <w:rsid w:val="005C3798"/>
    <w:rsid w:val="005C37CF"/>
    <w:rsid w:val="005C389F"/>
    <w:rsid w:val="005C39DD"/>
    <w:rsid w:val="005C3BA5"/>
    <w:rsid w:val="005C3C74"/>
    <w:rsid w:val="005C3D6C"/>
    <w:rsid w:val="005C3F80"/>
    <w:rsid w:val="005C4166"/>
    <w:rsid w:val="005C424B"/>
    <w:rsid w:val="005C42F3"/>
    <w:rsid w:val="005C44FD"/>
    <w:rsid w:val="005C456F"/>
    <w:rsid w:val="005C4783"/>
    <w:rsid w:val="005C4B38"/>
    <w:rsid w:val="005C4B7B"/>
    <w:rsid w:val="005C4E72"/>
    <w:rsid w:val="005C50F2"/>
    <w:rsid w:val="005C5243"/>
    <w:rsid w:val="005C53D8"/>
    <w:rsid w:val="005C54A7"/>
    <w:rsid w:val="005C5587"/>
    <w:rsid w:val="005C578A"/>
    <w:rsid w:val="005C5E8F"/>
    <w:rsid w:val="005C5FE7"/>
    <w:rsid w:val="005C6099"/>
    <w:rsid w:val="005C6139"/>
    <w:rsid w:val="005C642B"/>
    <w:rsid w:val="005C65EF"/>
    <w:rsid w:val="005C66D6"/>
    <w:rsid w:val="005C6920"/>
    <w:rsid w:val="005C6CCA"/>
    <w:rsid w:val="005C6E56"/>
    <w:rsid w:val="005C703E"/>
    <w:rsid w:val="005C716F"/>
    <w:rsid w:val="005C71FC"/>
    <w:rsid w:val="005C733D"/>
    <w:rsid w:val="005C742A"/>
    <w:rsid w:val="005C75AD"/>
    <w:rsid w:val="005C75B0"/>
    <w:rsid w:val="005C78B2"/>
    <w:rsid w:val="005C797C"/>
    <w:rsid w:val="005C7BE0"/>
    <w:rsid w:val="005C7CE3"/>
    <w:rsid w:val="005D0096"/>
    <w:rsid w:val="005D00F9"/>
    <w:rsid w:val="005D0196"/>
    <w:rsid w:val="005D01ED"/>
    <w:rsid w:val="005D0232"/>
    <w:rsid w:val="005D03A1"/>
    <w:rsid w:val="005D03EB"/>
    <w:rsid w:val="005D0464"/>
    <w:rsid w:val="005D04EE"/>
    <w:rsid w:val="005D0774"/>
    <w:rsid w:val="005D094B"/>
    <w:rsid w:val="005D0A60"/>
    <w:rsid w:val="005D0A88"/>
    <w:rsid w:val="005D0BE4"/>
    <w:rsid w:val="005D0E1E"/>
    <w:rsid w:val="005D0EE9"/>
    <w:rsid w:val="005D11F5"/>
    <w:rsid w:val="005D12B2"/>
    <w:rsid w:val="005D144D"/>
    <w:rsid w:val="005D15D4"/>
    <w:rsid w:val="005D1680"/>
    <w:rsid w:val="005D1B12"/>
    <w:rsid w:val="005D1D8E"/>
    <w:rsid w:val="005D1F73"/>
    <w:rsid w:val="005D1FCC"/>
    <w:rsid w:val="005D200D"/>
    <w:rsid w:val="005D228E"/>
    <w:rsid w:val="005D24B7"/>
    <w:rsid w:val="005D27CC"/>
    <w:rsid w:val="005D2ADD"/>
    <w:rsid w:val="005D30CA"/>
    <w:rsid w:val="005D34A0"/>
    <w:rsid w:val="005D3901"/>
    <w:rsid w:val="005D3909"/>
    <w:rsid w:val="005D39E6"/>
    <w:rsid w:val="005D3E4B"/>
    <w:rsid w:val="005D3F4C"/>
    <w:rsid w:val="005D406F"/>
    <w:rsid w:val="005D414E"/>
    <w:rsid w:val="005D42B6"/>
    <w:rsid w:val="005D477C"/>
    <w:rsid w:val="005D4A77"/>
    <w:rsid w:val="005D4D73"/>
    <w:rsid w:val="005D4D8C"/>
    <w:rsid w:val="005D506A"/>
    <w:rsid w:val="005D537B"/>
    <w:rsid w:val="005D5574"/>
    <w:rsid w:val="005D5596"/>
    <w:rsid w:val="005D571C"/>
    <w:rsid w:val="005D5766"/>
    <w:rsid w:val="005D58EE"/>
    <w:rsid w:val="005D5900"/>
    <w:rsid w:val="005D5A0F"/>
    <w:rsid w:val="005D5AE1"/>
    <w:rsid w:val="005D5D22"/>
    <w:rsid w:val="005D5EC1"/>
    <w:rsid w:val="005D5F97"/>
    <w:rsid w:val="005D5FE4"/>
    <w:rsid w:val="005D6275"/>
    <w:rsid w:val="005D642A"/>
    <w:rsid w:val="005D65AD"/>
    <w:rsid w:val="005D66C0"/>
    <w:rsid w:val="005D6787"/>
    <w:rsid w:val="005D68BB"/>
    <w:rsid w:val="005D691F"/>
    <w:rsid w:val="005D6A06"/>
    <w:rsid w:val="005D6BBD"/>
    <w:rsid w:val="005D6F9B"/>
    <w:rsid w:val="005D71C1"/>
    <w:rsid w:val="005D7222"/>
    <w:rsid w:val="005D72B0"/>
    <w:rsid w:val="005D7518"/>
    <w:rsid w:val="005D771A"/>
    <w:rsid w:val="005D77D7"/>
    <w:rsid w:val="005D78AB"/>
    <w:rsid w:val="005D7939"/>
    <w:rsid w:val="005D7B3B"/>
    <w:rsid w:val="005D7B59"/>
    <w:rsid w:val="005D7D5E"/>
    <w:rsid w:val="005D7ED3"/>
    <w:rsid w:val="005D7F58"/>
    <w:rsid w:val="005D7F81"/>
    <w:rsid w:val="005E0073"/>
    <w:rsid w:val="005E01DD"/>
    <w:rsid w:val="005E05CC"/>
    <w:rsid w:val="005E09A3"/>
    <w:rsid w:val="005E0EDC"/>
    <w:rsid w:val="005E10C6"/>
    <w:rsid w:val="005E10EF"/>
    <w:rsid w:val="005E121C"/>
    <w:rsid w:val="005E1226"/>
    <w:rsid w:val="005E1265"/>
    <w:rsid w:val="005E129C"/>
    <w:rsid w:val="005E134D"/>
    <w:rsid w:val="005E139E"/>
    <w:rsid w:val="005E1B24"/>
    <w:rsid w:val="005E1CF8"/>
    <w:rsid w:val="005E1E29"/>
    <w:rsid w:val="005E1F00"/>
    <w:rsid w:val="005E1F70"/>
    <w:rsid w:val="005E2159"/>
    <w:rsid w:val="005E2177"/>
    <w:rsid w:val="005E21DD"/>
    <w:rsid w:val="005E2588"/>
    <w:rsid w:val="005E2604"/>
    <w:rsid w:val="005E279B"/>
    <w:rsid w:val="005E283F"/>
    <w:rsid w:val="005E2A28"/>
    <w:rsid w:val="005E2A4A"/>
    <w:rsid w:val="005E2C0C"/>
    <w:rsid w:val="005E2D4D"/>
    <w:rsid w:val="005E2D5F"/>
    <w:rsid w:val="005E328B"/>
    <w:rsid w:val="005E3AE3"/>
    <w:rsid w:val="005E3F08"/>
    <w:rsid w:val="005E4002"/>
    <w:rsid w:val="005E4244"/>
    <w:rsid w:val="005E44B2"/>
    <w:rsid w:val="005E452D"/>
    <w:rsid w:val="005E463E"/>
    <w:rsid w:val="005E4742"/>
    <w:rsid w:val="005E4C7B"/>
    <w:rsid w:val="005E4E17"/>
    <w:rsid w:val="005E4EC5"/>
    <w:rsid w:val="005E4F63"/>
    <w:rsid w:val="005E50D1"/>
    <w:rsid w:val="005E53D1"/>
    <w:rsid w:val="005E55C8"/>
    <w:rsid w:val="005E561E"/>
    <w:rsid w:val="005E56D2"/>
    <w:rsid w:val="005E5800"/>
    <w:rsid w:val="005E59F8"/>
    <w:rsid w:val="005E5A5C"/>
    <w:rsid w:val="005E5C31"/>
    <w:rsid w:val="005E5D48"/>
    <w:rsid w:val="005E6026"/>
    <w:rsid w:val="005E6129"/>
    <w:rsid w:val="005E62A4"/>
    <w:rsid w:val="005E638B"/>
    <w:rsid w:val="005E64FB"/>
    <w:rsid w:val="005E658B"/>
    <w:rsid w:val="005E65C1"/>
    <w:rsid w:val="005E6716"/>
    <w:rsid w:val="005E676A"/>
    <w:rsid w:val="005E684D"/>
    <w:rsid w:val="005E6AF1"/>
    <w:rsid w:val="005E6DC6"/>
    <w:rsid w:val="005E6E85"/>
    <w:rsid w:val="005E72AB"/>
    <w:rsid w:val="005E79EF"/>
    <w:rsid w:val="005E7ABC"/>
    <w:rsid w:val="005E7BC8"/>
    <w:rsid w:val="005E7D9F"/>
    <w:rsid w:val="005E7E0D"/>
    <w:rsid w:val="005E7E3A"/>
    <w:rsid w:val="005E7E9E"/>
    <w:rsid w:val="005F0510"/>
    <w:rsid w:val="005F06CB"/>
    <w:rsid w:val="005F0738"/>
    <w:rsid w:val="005F0A35"/>
    <w:rsid w:val="005F107E"/>
    <w:rsid w:val="005F1104"/>
    <w:rsid w:val="005F16DC"/>
    <w:rsid w:val="005F1A29"/>
    <w:rsid w:val="005F1A7F"/>
    <w:rsid w:val="005F1D0C"/>
    <w:rsid w:val="005F1DBD"/>
    <w:rsid w:val="005F1DDE"/>
    <w:rsid w:val="005F1FC6"/>
    <w:rsid w:val="005F2023"/>
    <w:rsid w:val="005F2408"/>
    <w:rsid w:val="005F24E4"/>
    <w:rsid w:val="005F28CA"/>
    <w:rsid w:val="005F2EE1"/>
    <w:rsid w:val="005F3070"/>
    <w:rsid w:val="005F312C"/>
    <w:rsid w:val="005F3631"/>
    <w:rsid w:val="005F3695"/>
    <w:rsid w:val="005F38BF"/>
    <w:rsid w:val="005F3D7E"/>
    <w:rsid w:val="005F3F9B"/>
    <w:rsid w:val="005F405A"/>
    <w:rsid w:val="005F4098"/>
    <w:rsid w:val="005F42D5"/>
    <w:rsid w:val="005F46B8"/>
    <w:rsid w:val="005F48B3"/>
    <w:rsid w:val="005F4B67"/>
    <w:rsid w:val="005F4F10"/>
    <w:rsid w:val="005F4F34"/>
    <w:rsid w:val="005F52F1"/>
    <w:rsid w:val="005F54ED"/>
    <w:rsid w:val="005F5531"/>
    <w:rsid w:val="005F57C9"/>
    <w:rsid w:val="005F5914"/>
    <w:rsid w:val="005F5ADE"/>
    <w:rsid w:val="005F5BE3"/>
    <w:rsid w:val="005F5C7B"/>
    <w:rsid w:val="005F5E99"/>
    <w:rsid w:val="005F5F64"/>
    <w:rsid w:val="005F6501"/>
    <w:rsid w:val="005F662F"/>
    <w:rsid w:val="005F6700"/>
    <w:rsid w:val="005F6A86"/>
    <w:rsid w:val="005F6C9D"/>
    <w:rsid w:val="005F6ED5"/>
    <w:rsid w:val="005F7194"/>
    <w:rsid w:val="005F74EA"/>
    <w:rsid w:val="005F75AE"/>
    <w:rsid w:val="005F76BC"/>
    <w:rsid w:val="005F7E85"/>
    <w:rsid w:val="006002B6"/>
    <w:rsid w:val="0060042A"/>
    <w:rsid w:val="006005DF"/>
    <w:rsid w:val="00600BC3"/>
    <w:rsid w:val="00600C43"/>
    <w:rsid w:val="00600C6D"/>
    <w:rsid w:val="00600D20"/>
    <w:rsid w:val="00601172"/>
    <w:rsid w:val="0060125F"/>
    <w:rsid w:val="006013E6"/>
    <w:rsid w:val="0060162E"/>
    <w:rsid w:val="00601671"/>
    <w:rsid w:val="00601689"/>
    <w:rsid w:val="0060179A"/>
    <w:rsid w:val="006017B4"/>
    <w:rsid w:val="00601869"/>
    <w:rsid w:val="00601A91"/>
    <w:rsid w:val="00601D46"/>
    <w:rsid w:val="00601D7D"/>
    <w:rsid w:val="00601E3C"/>
    <w:rsid w:val="00601EBB"/>
    <w:rsid w:val="006024CD"/>
    <w:rsid w:val="006029E7"/>
    <w:rsid w:val="00602B26"/>
    <w:rsid w:val="00602B7B"/>
    <w:rsid w:val="00602E64"/>
    <w:rsid w:val="0060314E"/>
    <w:rsid w:val="006033C0"/>
    <w:rsid w:val="006033DF"/>
    <w:rsid w:val="00603C78"/>
    <w:rsid w:val="00603ED9"/>
    <w:rsid w:val="006042FA"/>
    <w:rsid w:val="0060437C"/>
    <w:rsid w:val="006044C9"/>
    <w:rsid w:val="00604602"/>
    <w:rsid w:val="00604642"/>
    <w:rsid w:val="0060491A"/>
    <w:rsid w:val="00604CB6"/>
    <w:rsid w:val="00604F52"/>
    <w:rsid w:val="00604FF9"/>
    <w:rsid w:val="006052A7"/>
    <w:rsid w:val="006053F6"/>
    <w:rsid w:val="00605626"/>
    <w:rsid w:val="006056EB"/>
    <w:rsid w:val="00605730"/>
    <w:rsid w:val="00605E78"/>
    <w:rsid w:val="00605FF2"/>
    <w:rsid w:val="0060605A"/>
    <w:rsid w:val="006061EF"/>
    <w:rsid w:val="006062E6"/>
    <w:rsid w:val="00606424"/>
    <w:rsid w:val="006067A6"/>
    <w:rsid w:val="006067BC"/>
    <w:rsid w:val="006067F7"/>
    <w:rsid w:val="0060683B"/>
    <w:rsid w:val="00606955"/>
    <w:rsid w:val="00606A69"/>
    <w:rsid w:val="00606A9B"/>
    <w:rsid w:val="00606CB9"/>
    <w:rsid w:val="00606CEE"/>
    <w:rsid w:val="00606D82"/>
    <w:rsid w:val="006071B1"/>
    <w:rsid w:val="00607303"/>
    <w:rsid w:val="00607310"/>
    <w:rsid w:val="0060745D"/>
    <w:rsid w:val="006077C8"/>
    <w:rsid w:val="006078E2"/>
    <w:rsid w:val="006079E3"/>
    <w:rsid w:val="00607A44"/>
    <w:rsid w:val="00607B74"/>
    <w:rsid w:val="00610300"/>
    <w:rsid w:val="0061031D"/>
    <w:rsid w:val="00610417"/>
    <w:rsid w:val="00610466"/>
    <w:rsid w:val="006106D0"/>
    <w:rsid w:val="00610709"/>
    <w:rsid w:val="00610A1F"/>
    <w:rsid w:val="00610AF6"/>
    <w:rsid w:val="00610C80"/>
    <w:rsid w:val="00610E13"/>
    <w:rsid w:val="00611107"/>
    <w:rsid w:val="006112A2"/>
    <w:rsid w:val="00611337"/>
    <w:rsid w:val="00611AEA"/>
    <w:rsid w:val="00611D96"/>
    <w:rsid w:val="00611DC5"/>
    <w:rsid w:val="00611E4C"/>
    <w:rsid w:val="00611F04"/>
    <w:rsid w:val="0061206F"/>
    <w:rsid w:val="00612094"/>
    <w:rsid w:val="006120FC"/>
    <w:rsid w:val="006121FB"/>
    <w:rsid w:val="006125C4"/>
    <w:rsid w:val="00612741"/>
    <w:rsid w:val="00612753"/>
    <w:rsid w:val="00612C2F"/>
    <w:rsid w:val="00612CD2"/>
    <w:rsid w:val="00612D0A"/>
    <w:rsid w:val="00612DDE"/>
    <w:rsid w:val="00612DF1"/>
    <w:rsid w:val="00612E3C"/>
    <w:rsid w:val="00612E7A"/>
    <w:rsid w:val="00612FD9"/>
    <w:rsid w:val="0061309C"/>
    <w:rsid w:val="00613152"/>
    <w:rsid w:val="0061323E"/>
    <w:rsid w:val="0061336B"/>
    <w:rsid w:val="006133E9"/>
    <w:rsid w:val="0061353A"/>
    <w:rsid w:val="0061361F"/>
    <w:rsid w:val="0061363D"/>
    <w:rsid w:val="00613663"/>
    <w:rsid w:val="00613742"/>
    <w:rsid w:val="0061374F"/>
    <w:rsid w:val="00613B02"/>
    <w:rsid w:val="00613CEE"/>
    <w:rsid w:val="00613DA8"/>
    <w:rsid w:val="00614030"/>
    <w:rsid w:val="00614099"/>
    <w:rsid w:val="00614241"/>
    <w:rsid w:val="00614282"/>
    <w:rsid w:val="00614293"/>
    <w:rsid w:val="00614761"/>
    <w:rsid w:val="0061483E"/>
    <w:rsid w:val="00614CD4"/>
    <w:rsid w:val="00614E58"/>
    <w:rsid w:val="00614FC1"/>
    <w:rsid w:val="00615157"/>
    <w:rsid w:val="006159CB"/>
    <w:rsid w:val="00615A13"/>
    <w:rsid w:val="00615C18"/>
    <w:rsid w:val="00615C93"/>
    <w:rsid w:val="00615EA3"/>
    <w:rsid w:val="00615F5C"/>
    <w:rsid w:val="006169F0"/>
    <w:rsid w:val="00616A28"/>
    <w:rsid w:val="00616A50"/>
    <w:rsid w:val="00616AFC"/>
    <w:rsid w:val="00616DB7"/>
    <w:rsid w:val="00616E49"/>
    <w:rsid w:val="00616EDA"/>
    <w:rsid w:val="0061701A"/>
    <w:rsid w:val="00617151"/>
    <w:rsid w:val="006173A0"/>
    <w:rsid w:val="006175C6"/>
    <w:rsid w:val="006175DB"/>
    <w:rsid w:val="00617769"/>
    <w:rsid w:val="006179B4"/>
    <w:rsid w:val="00617D7F"/>
    <w:rsid w:val="00617E02"/>
    <w:rsid w:val="00617E45"/>
    <w:rsid w:val="006202E0"/>
    <w:rsid w:val="006202F0"/>
    <w:rsid w:val="00620312"/>
    <w:rsid w:val="00620335"/>
    <w:rsid w:val="00620386"/>
    <w:rsid w:val="0062041B"/>
    <w:rsid w:val="00620576"/>
    <w:rsid w:val="00620907"/>
    <w:rsid w:val="00620A98"/>
    <w:rsid w:val="00620E39"/>
    <w:rsid w:val="00621011"/>
    <w:rsid w:val="006210E9"/>
    <w:rsid w:val="00621144"/>
    <w:rsid w:val="0062125F"/>
    <w:rsid w:val="00621269"/>
    <w:rsid w:val="0062130D"/>
    <w:rsid w:val="00621D68"/>
    <w:rsid w:val="00621E0F"/>
    <w:rsid w:val="00621E5E"/>
    <w:rsid w:val="00621F8D"/>
    <w:rsid w:val="00622272"/>
    <w:rsid w:val="006222C1"/>
    <w:rsid w:val="00622800"/>
    <w:rsid w:val="0062291C"/>
    <w:rsid w:val="00622AA2"/>
    <w:rsid w:val="00622B8F"/>
    <w:rsid w:val="00622BCE"/>
    <w:rsid w:val="00622DC8"/>
    <w:rsid w:val="00622F75"/>
    <w:rsid w:val="00622F7E"/>
    <w:rsid w:val="00623104"/>
    <w:rsid w:val="006231BE"/>
    <w:rsid w:val="006233DA"/>
    <w:rsid w:val="00623511"/>
    <w:rsid w:val="0062355B"/>
    <w:rsid w:val="006236C6"/>
    <w:rsid w:val="006239ED"/>
    <w:rsid w:val="00623ABB"/>
    <w:rsid w:val="00623B12"/>
    <w:rsid w:val="00623B3F"/>
    <w:rsid w:val="00623DA2"/>
    <w:rsid w:val="00624047"/>
    <w:rsid w:val="0062422A"/>
    <w:rsid w:val="006242F2"/>
    <w:rsid w:val="006249F1"/>
    <w:rsid w:val="00624AA0"/>
    <w:rsid w:val="00624AC3"/>
    <w:rsid w:val="00624D22"/>
    <w:rsid w:val="00624EBE"/>
    <w:rsid w:val="006254EB"/>
    <w:rsid w:val="00625AB4"/>
    <w:rsid w:val="00625B21"/>
    <w:rsid w:val="00625E03"/>
    <w:rsid w:val="00625FA1"/>
    <w:rsid w:val="00625FCC"/>
    <w:rsid w:val="006260EA"/>
    <w:rsid w:val="0062632A"/>
    <w:rsid w:val="00626481"/>
    <w:rsid w:val="00626487"/>
    <w:rsid w:val="006265B0"/>
    <w:rsid w:val="00626619"/>
    <w:rsid w:val="006266F1"/>
    <w:rsid w:val="0062671F"/>
    <w:rsid w:val="0062684D"/>
    <w:rsid w:val="00626957"/>
    <w:rsid w:val="00626A35"/>
    <w:rsid w:val="00626AFE"/>
    <w:rsid w:val="00626BDF"/>
    <w:rsid w:val="00626BEB"/>
    <w:rsid w:val="00626D9A"/>
    <w:rsid w:val="00626FC4"/>
    <w:rsid w:val="00627543"/>
    <w:rsid w:val="006276EB"/>
    <w:rsid w:val="0062774C"/>
    <w:rsid w:val="006279E8"/>
    <w:rsid w:val="00627C9A"/>
    <w:rsid w:val="0063060F"/>
    <w:rsid w:val="006306FE"/>
    <w:rsid w:val="0063078C"/>
    <w:rsid w:val="006309B8"/>
    <w:rsid w:val="00630AAF"/>
    <w:rsid w:val="00630B0E"/>
    <w:rsid w:val="00630E1D"/>
    <w:rsid w:val="00630E6D"/>
    <w:rsid w:val="00631C61"/>
    <w:rsid w:val="00631E89"/>
    <w:rsid w:val="00631EAE"/>
    <w:rsid w:val="006320DE"/>
    <w:rsid w:val="006326EB"/>
    <w:rsid w:val="00632E7C"/>
    <w:rsid w:val="006332CE"/>
    <w:rsid w:val="00633333"/>
    <w:rsid w:val="00633429"/>
    <w:rsid w:val="00633451"/>
    <w:rsid w:val="006335EC"/>
    <w:rsid w:val="006336EB"/>
    <w:rsid w:val="00633AAC"/>
    <w:rsid w:val="00633AEA"/>
    <w:rsid w:val="00633D52"/>
    <w:rsid w:val="00633E36"/>
    <w:rsid w:val="006341E0"/>
    <w:rsid w:val="0063438C"/>
    <w:rsid w:val="006343BC"/>
    <w:rsid w:val="00634B08"/>
    <w:rsid w:val="00634B90"/>
    <w:rsid w:val="00634C17"/>
    <w:rsid w:val="00634C81"/>
    <w:rsid w:val="00634C9E"/>
    <w:rsid w:val="00634E11"/>
    <w:rsid w:val="00634F66"/>
    <w:rsid w:val="00635071"/>
    <w:rsid w:val="006352E0"/>
    <w:rsid w:val="0063536F"/>
    <w:rsid w:val="006353FB"/>
    <w:rsid w:val="00635433"/>
    <w:rsid w:val="006355F8"/>
    <w:rsid w:val="00635B78"/>
    <w:rsid w:val="00635CC8"/>
    <w:rsid w:val="00635E0A"/>
    <w:rsid w:val="00636041"/>
    <w:rsid w:val="00636161"/>
    <w:rsid w:val="006361D7"/>
    <w:rsid w:val="006362C6"/>
    <w:rsid w:val="00636348"/>
    <w:rsid w:val="0063688D"/>
    <w:rsid w:val="00636A91"/>
    <w:rsid w:val="00636B2A"/>
    <w:rsid w:val="00636E70"/>
    <w:rsid w:val="0063737D"/>
    <w:rsid w:val="006374FB"/>
    <w:rsid w:val="00637626"/>
    <w:rsid w:val="006376D3"/>
    <w:rsid w:val="0063786C"/>
    <w:rsid w:val="006378D9"/>
    <w:rsid w:val="006378DD"/>
    <w:rsid w:val="00637D18"/>
    <w:rsid w:val="00637E54"/>
    <w:rsid w:val="0064014E"/>
    <w:rsid w:val="006403C4"/>
    <w:rsid w:val="00640560"/>
    <w:rsid w:val="006405B2"/>
    <w:rsid w:val="00640608"/>
    <w:rsid w:val="006406A2"/>
    <w:rsid w:val="0064070F"/>
    <w:rsid w:val="00640891"/>
    <w:rsid w:val="00640981"/>
    <w:rsid w:val="00640985"/>
    <w:rsid w:val="006409B2"/>
    <w:rsid w:val="006409B7"/>
    <w:rsid w:val="006409C5"/>
    <w:rsid w:val="00640F35"/>
    <w:rsid w:val="00640F4A"/>
    <w:rsid w:val="006412FB"/>
    <w:rsid w:val="00641896"/>
    <w:rsid w:val="00641F3C"/>
    <w:rsid w:val="006421BC"/>
    <w:rsid w:val="0064264D"/>
    <w:rsid w:val="00642704"/>
    <w:rsid w:val="00642813"/>
    <w:rsid w:val="00642917"/>
    <w:rsid w:val="00642A38"/>
    <w:rsid w:val="00642A6E"/>
    <w:rsid w:val="00642A7A"/>
    <w:rsid w:val="00642A9A"/>
    <w:rsid w:val="00642AB6"/>
    <w:rsid w:val="00642AF2"/>
    <w:rsid w:val="0064303F"/>
    <w:rsid w:val="00643134"/>
    <w:rsid w:val="0064338A"/>
    <w:rsid w:val="00643459"/>
    <w:rsid w:val="006438AB"/>
    <w:rsid w:val="006438E2"/>
    <w:rsid w:val="0064399B"/>
    <w:rsid w:val="00643BBF"/>
    <w:rsid w:val="00643CAA"/>
    <w:rsid w:val="00643D49"/>
    <w:rsid w:val="00643EC5"/>
    <w:rsid w:val="006441B1"/>
    <w:rsid w:val="006442EB"/>
    <w:rsid w:val="006442EC"/>
    <w:rsid w:val="00644484"/>
    <w:rsid w:val="00644526"/>
    <w:rsid w:val="006448F1"/>
    <w:rsid w:val="00644945"/>
    <w:rsid w:val="00644A14"/>
    <w:rsid w:val="00645082"/>
    <w:rsid w:val="0064520A"/>
    <w:rsid w:val="00645215"/>
    <w:rsid w:val="00645439"/>
    <w:rsid w:val="00645518"/>
    <w:rsid w:val="006455C5"/>
    <w:rsid w:val="00645788"/>
    <w:rsid w:val="006458FF"/>
    <w:rsid w:val="006459A2"/>
    <w:rsid w:val="006459DE"/>
    <w:rsid w:val="006459F1"/>
    <w:rsid w:val="00645C71"/>
    <w:rsid w:val="00645C8C"/>
    <w:rsid w:val="00645F13"/>
    <w:rsid w:val="00645FA2"/>
    <w:rsid w:val="006460FD"/>
    <w:rsid w:val="006461FE"/>
    <w:rsid w:val="006462C0"/>
    <w:rsid w:val="00646331"/>
    <w:rsid w:val="006464D7"/>
    <w:rsid w:val="006467E0"/>
    <w:rsid w:val="0064685C"/>
    <w:rsid w:val="006468E0"/>
    <w:rsid w:val="00646AD7"/>
    <w:rsid w:val="00646C86"/>
    <w:rsid w:val="00646E78"/>
    <w:rsid w:val="00646F38"/>
    <w:rsid w:val="006470DC"/>
    <w:rsid w:val="00647114"/>
    <w:rsid w:val="006474FC"/>
    <w:rsid w:val="006475A3"/>
    <w:rsid w:val="0064784C"/>
    <w:rsid w:val="00647943"/>
    <w:rsid w:val="00647957"/>
    <w:rsid w:val="0064799D"/>
    <w:rsid w:val="006479BB"/>
    <w:rsid w:val="00647A39"/>
    <w:rsid w:val="00647AE2"/>
    <w:rsid w:val="00647FB0"/>
    <w:rsid w:val="00647FCC"/>
    <w:rsid w:val="006501D2"/>
    <w:rsid w:val="0065026C"/>
    <w:rsid w:val="0065049F"/>
    <w:rsid w:val="0065062A"/>
    <w:rsid w:val="00650657"/>
    <w:rsid w:val="00650B48"/>
    <w:rsid w:val="00650D61"/>
    <w:rsid w:val="00650DBB"/>
    <w:rsid w:val="00650E56"/>
    <w:rsid w:val="006510C8"/>
    <w:rsid w:val="0065114C"/>
    <w:rsid w:val="0065139D"/>
    <w:rsid w:val="0065158E"/>
    <w:rsid w:val="00651698"/>
    <w:rsid w:val="00651774"/>
    <w:rsid w:val="00651830"/>
    <w:rsid w:val="0065194E"/>
    <w:rsid w:val="00651C14"/>
    <w:rsid w:val="00651D69"/>
    <w:rsid w:val="00651ED7"/>
    <w:rsid w:val="00652061"/>
    <w:rsid w:val="00652362"/>
    <w:rsid w:val="00652952"/>
    <w:rsid w:val="00652CF9"/>
    <w:rsid w:val="006532C2"/>
    <w:rsid w:val="00653331"/>
    <w:rsid w:val="006535E7"/>
    <w:rsid w:val="0065392B"/>
    <w:rsid w:val="00653936"/>
    <w:rsid w:val="00653A5D"/>
    <w:rsid w:val="00653E52"/>
    <w:rsid w:val="00654059"/>
    <w:rsid w:val="0065428C"/>
    <w:rsid w:val="006542C6"/>
    <w:rsid w:val="0065463C"/>
    <w:rsid w:val="006546B3"/>
    <w:rsid w:val="0065481C"/>
    <w:rsid w:val="00654865"/>
    <w:rsid w:val="00654C58"/>
    <w:rsid w:val="00654CE8"/>
    <w:rsid w:val="00654D02"/>
    <w:rsid w:val="0065503B"/>
    <w:rsid w:val="00655489"/>
    <w:rsid w:val="0065568F"/>
    <w:rsid w:val="00655D43"/>
    <w:rsid w:val="00655ED6"/>
    <w:rsid w:val="00655FDE"/>
    <w:rsid w:val="00656157"/>
    <w:rsid w:val="006567E0"/>
    <w:rsid w:val="006568A9"/>
    <w:rsid w:val="00656A46"/>
    <w:rsid w:val="00656F4A"/>
    <w:rsid w:val="00657472"/>
    <w:rsid w:val="00657B89"/>
    <w:rsid w:val="00657DBE"/>
    <w:rsid w:val="00657DC6"/>
    <w:rsid w:val="00660073"/>
    <w:rsid w:val="00660085"/>
    <w:rsid w:val="00660274"/>
    <w:rsid w:val="00660370"/>
    <w:rsid w:val="0066038D"/>
    <w:rsid w:val="006603B9"/>
    <w:rsid w:val="00660430"/>
    <w:rsid w:val="006605CB"/>
    <w:rsid w:val="006608AF"/>
    <w:rsid w:val="006608E6"/>
    <w:rsid w:val="00660BBA"/>
    <w:rsid w:val="00660EC4"/>
    <w:rsid w:val="006611BA"/>
    <w:rsid w:val="00661203"/>
    <w:rsid w:val="0066166B"/>
    <w:rsid w:val="0066187B"/>
    <w:rsid w:val="00661C9F"/>
    <w:rsid w:val="00661F8A"/>
    <w:rsid w:val="006620C1"/>
    <w:rsid w:val="0066225D"/>
    <w:rsid w:val="006628B9"/>
    <w:rsid w:val="006628C8"/>
    <w:rsid w:val="0066293F"/>
    <w:rsid w:val="00662BDD"/>
    <w:rsid w:val="00662E62"/>
    <w:rsid w:val="00662F29"/>
    <w:rsid w:val="00662F4E"/>
    <w:rsid w:val="00662F5F"/>
    <w:rsid w:val="00662F71"/>
    <w:rsid w:val="00663017"/>
    <w:rsid w:val="00663065"/>
    <w:rsid w:val="00663233"/>
    <w:rsid w:val="00663638"/>
    <w:rsid w:val="00663820"/>
    <w:rsid w:val="00663AF8"/>
    <w:rsid w:val="00663D00"/>
    <w:rsid w:val="00663D01"/>
    <w:rsid w:val="00663D56"/>
    <w:rsid w:val="00663D71"/>
    <w:rsid w:val="006640D1"/>
    <w:rsid w:val="00664357"/>
    <w:rsid w:val="006644C3"/>
    <w:rsid w:val="0066460B"/>
    <w:rsid w:val="006648FB"/>
    <w:rsid w:val="00664E2E"/>
    <w:rsid w:val="00665E3A"/>
    <w:rsid w:val="00666515"/>
    <w:rsid w:val="00666A32"/>
    <w:rsid w:val="00666AA6"/>
    <w:rsid w:val="00666E4F"/>
    <w:rsid w:val="00666EA1"/>
    <w:rsid w:val="00667012"/>
    <w:rsid w:val="0066768A"/>
    <w:rsid w:val="00667A75"/>
    <w:rsid w:val="00667A93"/>
    <w:rsid w:val="00667B5A"/>
    <w:rsid w:val="00667D1F"/>
    <w:rsid w:val="00667D4B"/>
    <w:rsid w:val="00667E86"/>
    <w:rsid w:val="00670013"/>
    <w:rsid w:val="00670063"/>
    <w:rsid w:val="006701DA"/>
    <w:rsid w:val="006702FA"/>
    <w:rsid w:val="00670689"/>
    <w:rsid w:val="006707D5"/>
    <w:rsid w:val="006709D8"/>
    <w:rsid w:val="00670A2F"/>
    <w:rsid w:val="00670D18"/>
    <w:rsid w:val="0067124C"/>
    <w:rsid w:val="00671387"/>
    <w:rsid w:val="00671551"/>
    <w:rsid w:val="00671602"/>
    <w:rsid w:val="00671643"/>
    <w:rsid w:val="006719EF"/>
    <w:rsid w:val="00671A36"/>
    <w:rsid w:val="00671DB1"/>
    <w:rsid w:val="00671E46"/>
    <w:rsid w:val="00671EE6"/>
    <w:rsid w:val="00672085"/>
    <w:rsid w:val="006720E3"/>
    <w:rsid w:val="006722D8"/>
    <w:rsid w:val="0067246D"/>
    <w:rsid w:val="00672508"/>
    <w:rsid w:val="00672558"/>
    <w:rsid w:val="00672565"/>
    <w:rsid w:val="006726EB"/>
    <w:rsid w:val="00672730"/>
    <w:rsid w:val="00672ACA"/>
    <w:rsid w:val="00672AD6"/>
    <w:rsid w:val="00672C52"/>
    <w:rsid w:val="006730F2"/>
    <w:rsid w:val="0067313D"/>
    <w:rsid w:val="00673163"/>
    <w:rsid w:val="006731FB"/>
    <w:rsid w:val="006732D9"/>
    <w:rsid w:val="00673527"/>
    <w:rsid w:val="00673AD5"/>
    <w:rsid w:val="00673F8D"/>
    <w:rsid w:val="0067409D"/>
    <w:rsid w:val="0067419E"/>
    <w:rsid w:val="006742B2"/>
    <w:rsid w:val="00674308"/>
    <w:rsid w:val="0067454A"/>
    <w:rsid w:val="006749BF"/>
    <w:rsid w:val="006749DF"/>
    <w:rsid w:val="00674CBE"/>
    <w:rsid w:val="006750D4"/>
    <w:rsid w:val="0067519A"/>
    <w:rsid w:val="0067571B"/>
    <w:rsid w:val="0067576F"/>
    <w:rsid w:val="00675882"/>
    <w:rsid w:val="0067597E"/>
    <w:rsid w:val="006759EF"/>
    <w:rsid w:val="00675A7A"/>
    <w:rsid w:val="00675EB0"/>
    <w:rsid w:val="006761CD"/>
    <w:rsid w:val="0067625A"/>
    <w:rsid w:val="006762A6"/>
    <w:rsid w:val="0067645A"/>
    <w:rsid w:val="006765E7"/>
    <w:rsid w:val="006766DD"/>
    <w:rsid w:val="00676789"/>
    <w:rsid w:val="0067693E"/>
    <w:rsid w:val="00676B21"/>
    <w:rsid w:val="00676FAD"/>
    <w:rsid w:val="00677081"/>
    <w:rsid w:val="00677181"/>
    <w:rsid w:val="006771B5"/>
    <w:rsid w:val="0067764D"/>
    <w:rsid w:val="006776D6"/>
    <w:rsid w:val="00677B57"/>
    <w:rsid w:val="00677D53"/>
    <w:rsid w:val="00677F62"/>
    <w:rsid w:val="00680211"/>
    <w:rsid w:val="00680423"/>
    <w:rsid w:val="00680763"/>
    <w:rsid w:val="0068091C"/>
    <w:rsid w:val="00680B4E"/>
    <w:rsid w:val="00680E4B"/>
    <w:rsid w:val="00680FA2"/>
    <w:rsid w:val="0068101C"/>
    <w:rsid w:val="00681072"/>
    <w:rsid w:val="006811C3"/>
    <w:rsid w:val="00681245"/>
    <w:rsid w:val="0068129B"/>
    <w:rsid w:val="006818A6"/>
    <w:rsid w:val="00681976"/>
    <w:rsid w:val="00681A0A"/>
    <w:rsid w:val="00681B1C"/>
    <w:rsid w:val="00681B3F"/>
    <w:rsid w:val="00681C29"/>
    <w:rsid w:val="00682563"/>
    <w:rsid w:val="006825D6"/>
    <w:rsid w:val="00682768"/>
    <w:rsid w:val="00682776"/>
    <w:rsid w:val="006829B0"/>
    <w:rsid w:val="00682B07"/>
    <w:rsid w:val="00682BA2"/>
    <w:rsid w:val="00682EB7"/>
    <w:rsid w:val="00682ECC"/>
    <w:rsid w:val="00682F1D"/>
    <w:rsid w:val="00683310"/>
    <w:rsid w:val="006834E7"/>
    <w:rsid w:val="006835E6"/>
    <w:rsid w:val="00683855"/>
    <w:rsid w:val="00683A5A"/>
    <w:rsid w:val="00683BDA"/>
    <w:rsid w:val="00683C4A"/>
    <w:rsid w:val="00683D76"/>
    <w:rsid w:val="0068407A"/>
    <w:rsid w:val="006840B1"/>
    <w:rsid w:val="006842CD"/>
    <w:rsid w:val="006842DB"/>
    <w:rsid w:val="0068438C"/>
    <w:rsid w:val="006843BA"/>
    <w:rsid w:val="006844FB"/>
    <w:rsid w:val="006845BD"/>
    <w:rsid w:val="006846BA"/>
    <w:rsid w:val="006846C3"/>
    <w:rsid w:val="006846CD"/>
    <w:rsid w:val="00684817"/>
    <w:rsid w:val="00684ABB"/>
    <w:rsid w:val="00684B38"/>
    <w:rsid w:val="00685084"/>
    <w:rsid w:val="00685182"/>
    <w:rsid w:val="006851E4"/>
    <w:rsid w:val="0068538C"/>
    <w:rsid w:val="006855A4"/>
    <w:rsid w:val="006856FF"/>
    <w:rsid w:val="00685748"/>
    <w:rsid w:val="00685A69"/>
    <w:rsid w:val="00685E7D"/>
    <w:rsid w:val="00685FE8"/>
    <w:rsid w:val="006860CA"/>
    <w:rsid w:val="00686126"/>
    <w:rsid w:val="0068632E"/>
    <w:rsid w:val="00686640"/>
    <w:rsid w:val="00686837"/>
    <w:rsid w:val="0068684E"/>
    <w:rsid w:val="00686A0D"/>
    <w:rsid w:val="00686A60"/>
    <w:rsid w:val="00686AB9"/>
    <w:rsid w:val="00686C2D"/>
    <w:rsid w:val="00686DEE"/>
    <w:rsid w:val="00686EF6"/>
    <w:rsid w:val="00687073"/>
    <w:rsid w:val="006875A3"/>
    <w:rsid w:val="00687C34"/>
    <w:rsid w:val="00687DDA"/>
    <w:rsid w:val="006903AE"/>
    <w:rsid w:val="006904E8"/>
    <w:rsid w:val="006905E2"/>
    <w:rsid w:val="00690B06"/>
    <w:rsid w:val="00690BBC"/>
    <w:rsid w:val="00690CE0"/>
    <w:rsid w:val="00691064"/>
    <w:rsid w:val="0069106B"/>
    <w:rsid w:val="006910C5"/>
    <w:rsid w:val="00691305"/>
    <w:rsid w:val="00691365"/>
    <w:rsid w:val="0069150C"/>
    <w:rsid w:val="00691602"/>
    <w:rsid w:val="00691BE8"/>
    <w:rsid w:val="00691C1A"/>
    <w:rsid w:val="00691FB6"/>
    <w:rsid w:val="0069263D"/>
    <w:rsid w:val="0069284C"/>
    <w:rsid w:val="00692ACF"/>
    <w:rsid w:val="006930EA"/>
    <w:rsid w:val="00693189"/>
    <w:rsid w:val="00693289"/>
    <w:rsid w:val="006932E0"/>
    <w:rsid w:val="00693597"/>
    <w:rsid w:val="006936E1"/>
    <w:rsid w:val="006939A7"/>
    <w:rsid w:val="00693A1A"/>
    <w:rsid w:val="00693BD1"/>
    <w:rsid w:val="00693E24"/>
    <w:rsid w:val="00693E4D"/>
    <w:rsid w:val="00693EBD"/>
    <w:rsid w:val="0069421B"/>
    <w:rsid w:val="00694262"/>
    <w:rsid w:val="0069435A"/>
    <w:rsid w:val="0069465E"/>
    <w:rsid w:val="00694664"/>
    <w:rsid w:val="006947B6"/>
    <w:rsid w:val="0069496E"/>
    <w:rsid w:val="00694B52"/>
    <w:rsid w:val="00694D83"/>
    <w:rsid w:val="00694DEF"/>
    <w:rsid w:val="00694FA5"/>
    <w:rsid w:val="00695074"/>
    <w:rsid w:val="00695129"/>
    <w:rsid w:val="00695271"/>
    <w:rsid w:val="00695312"/>
    <w:rsid w:val="00695759"/>
    <w:rsid w:val="006958EF"/>
    <w:rsid w:val="0069596D"/>
    <w:rsid w:val="00695999"/>
    <w:rsid w:val="006959EB"/>
    <w:rsid w:val="00695A5A"/>
    <w:rsid w:val="00695BAA"/>
    <w:rsid w:val="00695BF8"/>
    <w:rsid w:val="00695E58"/>
    <w:rsid w:val="00696550"/>
    <w:rsid w:val="00696747"/>
    <w:rsid w:val="006968FC"/>
    <w:rsid w:val="00696B26"/>
    <w:rsid w:val="00696BF5"/>
    <w:rsid w:val="00696DC1"/>
    <w:rsid w:val="00696EA5"/>
    <w:rsid w:val="00696F3B"/>
    <w:rsid w:val="006970BF"/>
    <w:rsid w:val="006972C6"/>
    <w:rsid w:val="00697476"/>
    <w:rsid w:val="0069750B"/>
    <w:rsid w:val="00697653"/>
    <w:rsid w:val="00697962"/>
    <w:rsid w:val="00697B0E"/>
    <w:rsid w:val="00697E7C"/>
    <w:rsid w:val="006A00FF"/>
    <w:rsid w:val="006A02A3"/>
    <w:rsid w:val="006A064C"/>
    <w:rsid w:val="006A068C"/>
    <w:rsid w:val="006A06A5"/>
    <w:rsid w:val="006A073D"/>
    <w:rsid w:val="006A08C9"/>
    <w:rsid w:val="006A0987"/>
    <w:rsid w:val="006A09DC"/>
    <w:rsid w:val="006A0B5C"/>
    <w:rsid w:val="006A0E67"/>
    <w:rsid w:val="006A10CA"/>
    <w:rsid w:val="006A1230"/>
    <w:rsid w:val="006A14FA"/>
    <w:rsid w:val="006A164A"/>
    <w:rsid w:val="006A1838"/>
    <w:rsid w:val="006A1876"/>
    <w:rsid w:val="006A19C0"/>
    <w:rsid w:val="006A1C65"/>
    <w:rsid w:val="006A1DEE"/>
    <w:rsid w:val="006A1F91"/>
    <w:rsid w:val="006A22D3"/>
    <w:rsid w:val="006A2621"/>
    <w:rsid w:val="006A272C"/>
    <w:rsid w:val="006A2992"/>
    <w:rsid w:val="006A2D1C"/>
    <w:rsid w:val="006A2D80"/>
    <w:rsid w:val="006A2E9F"/>
    <w:rsid w:val="006A3502"/>
    <w:rsid w:val="006A35FB"/>
    <w:rsid w:val="006A364F"/>
    <w:rsid w:val="006A36DF"/>
    <w:rsid w:val="006A38F9"/>
    <w:rsid w:val="006A3910"/>
    <w:rsid w:val="006A3B40"/>
    <w:rsid w:val="006A4151"/>
    <w:rsid w:val="006A41C5"/>
    <w:rsid w:val="006A43D5"/>
    <w:rsid w:val="006A4832"/>
    <w:rsid w:val="006A4A03"/>
    <w:rsid w:val="006A4A4C"/>
    <w:rsid w:val="006A4B02"/>
    <w:rsid w:val="006A4E6D"/>
    <w:rsid w:val="006A5061"/>
    <w:rsid w:val="006A52BD"/>
    <w:rsid w:val="006A5667"/>
    <w:rsid w:val="006A568D"/>
    <w:rsid w:val="006A584E"/>
    <w:rsid w:val="006A59BC"/>
    <w:rsid w:val="006A5D75"/>
    <w:rsid w:val="006A5D82"/>
    <w:rsid w:val="006A5DDC"/>
    <w:rsid w:val="006A5FAB"/>
    <w:rsid w:val="006A6089"/>
    <w:rsid w:val="006A65B8"/>
    <w:rsid w:val="006A6857"/>
    <w:rsid w:val="006A6858"/>
    <w:rsid w:val="006A6992"/>
    <w:rsid w:val="006A6A79"/>
    <w:rsid w:val="006A6C1A"/>
    <w:rsid w:val="006A6D57"/>
    <w:rsid w:val="006A75A8"/>
    <w:rsid w:val="006A75F6"/>
    <w:rsid w:val="006A765A"/>
    <w:rsid w:val="006A77A8"/>
    <w:rsid w:val="006A77B7"/>
    <w:rsid w:val="006A786C"/>
    <w:rsid w:val="006A78CF"/>
    <w:rsid w:val="006A7AA3"/>
    <w:rsid w:val="006A7B62"/>
    <w:rsid w:val="006A7B87"/>
    <w:rsid w:val="006A7C9A"/>
    <w:rsid w:val="006A7F96"/>
    <w:rsid w:val="006B0253"/>
    <w:rsid w:val="006B0348"/>
    <w:rsid w:val="006B0396"/>
    <w:rsid w:val="006B03A8"/>
    <w:rsid w:val="006B0422"/>
    <w:rsid w:val="006B0497"/>
    <w:rsid w:val="006B0605"/>
    <w:rsid w:val="006B06F2"/>
    <w:rsid w:val="006B07E2"/>
    <w:rsid w:val="006B0B23"/>
    <w:rsid w:val="006B0C21"/>
    <w:rsid w:val="006B0C71"/>
    <w:rsid w:val="006B0F75"/>
    <w:rsid w:val="006B11BA"/>
    <w:rsid w:val="006B12FF"/>
    <w:rsid w:val="006B15CE"/>
    <w:rsid w:val="006B1706"/>
    <w:rsid w:val="006B1972"/>
    <w:rsid w:val="006B199F"/>
    <w:rsid w:val="006B1CC3"/>
    <w:rsid w:val="006B1ED7"/>
    <w:rsid w:val="006B1F12"/>
    <w:rsid w:val="006B230C"/>
    <w:rsid w:val="006B25E7"/>
    <w:rsid w:val="006B25F8"/>
    <w:rsid w:val="006B2799"/>
    <w:rsid w:val="006B295B"/>
    <w:rsid w:val="006B2B2D"/>
    <w:rsid w:val="006B2F4B"/>
    <w:rsid w:val="006B34E7"/>
    <w:rsid w:val="006B3566"/>
    <w:rsid w:val="006B35A9"/>
    <w:rsid w:val="006B3647"/>
    <w:rsid w:val="006B37DC"/>
    <w:rsid w:val="006B3CBA"/>
    <w:rsid w:val="006B3D9F"/>
    <w:rsid w:val="006B3E6E"/>
    <w:rsid w:val="006B3FEF"/>
    <w:rsid w:val="006B42A6"/>
    <w:rsid w:val="006B44B0"/>
    <w:rsid w:val="006B44E9"/>
    <w:rsid w:val="006B4520"/>
    <w:rsid w:val="006B455D"/>
    <w:rsid w:val="006B4A04"/>
    <w:rsid w:val="006B4C35"/>
    <w:rsid w:val="006B4FA3"/>
    <w:rsid w:val="006B5182"/>
    <w:rsid w:val="006B53E4"/>
    <w:rsid w:val="006B5730"/>
    <w:rsid w:val="006B58B8"/>
    <w:rsid w:val="006B58E0"/>
    <w:rsid w:val="006B5C5B"/>
    <w:rsid w:val="006B5DAB"/>
    <w:rsid w:val="006B5DE2"/>
    <w:rsid w:val="006B5DEA"/>
    <w:rsid w:val="006B5E1B"/>
    <w:rsid w:val="006B5E2D"/>
    <w:rsid w:val="006B5FE3"/>
    <w:rsid w:val="006B6214"/>
    <w:rsid w:val="006B64A1"/>
    <w:rsid w:val="006B6611"/>
    <w:rsid w:val="006B6628"/>
    <w:rsid w:val="006B670B"/>
    <w:rsid w:val="006B679D"/>
    <w:rsid w:val="006B68FF"/>
    <w:rsid w:val="006B6945"/>
    <w:rsid w:val="006B69D7"/>
    <w:rsid w:val="006B6A08"/>
    <w:rsid w:val="006B6C2B"/>
    <w:rsid w:val="006B6E15"/>
    <w:rsid w:val="006B74BB"/>
    <w:rsid w:val="006B7598"/>
    <w:rsid w:val="006B764F"/>
    <w:rsid w:val="006B78C4"/>
    <w:rsid w:val="006C0330"/>
    <w:rsid w:val="006C03A6"/>
    <w:rsid w:val="006C064C"/>
    <w:rsid w:val="006C0675"/>
    <w:rsid w:val="006C0717"/>
    <w:rsid w:val="006C076C"/>
    <w:rsid w:val="006C09F6"/>
    <w:rsid w:val="006C0C63"/>
    <w:rsid w:val="006C0CB8"/>
    <w:rsid w:val="006C10F7"/>
    <w:rsid w:val="006C1308"/>
    <w:rsid w:val="006C1377"/>
    <w:rsid w:val="006C142F"/>
    <w:rsid w:val="006C15EA"/>
    <w:rsid w:val="006C19A9"/>
    <w:rsid w:val="006C1B52"/>
    <w:rsid w:val="006C1C77"/>
    <w:rsid w:val="006C1D5E"/>
    <w:rsid w:val="006C1DD9"/>
    <w:rsid w:val="006C1E35"/>
    <w:rsid w:val="006C1F9A"/>
    <w:rsid w:val="006C2224"/>
    <w:rsid w:val="006C249E"/>
    <w:rsid w:val="006C27EB"/>
    <w:rsid w:val="006C281C"/>
    <w:rsid w:val="006C293D"/>
    <w:rsid w:val="006C2ACE"/>
    <w:rsid w:val="006C2AE0"/>
    <w:rsid w:val="006C2BA6"/>
    <w:rsid w:val="006C2CB5"/>
    <w:rsid w:val="006C2D34"/>
    <w:rsid w:val="006C318E"/>
    <w:rsid w:val="006C3225"/>
    <w:rsid w:val="006C33E6"/>
    <w:rsid w:val="006C3721"/>
    <w:rsid w:val="006C390C"/>
    <w:rsid w:val="006C3AF5"/>
    <w:rsid w:val="006C3B04"/>
    <w:rsid w:val="006C3B8C"/>
    <w:rsid w:val="006C3ECB"/>
    <w:rsid w:val="006C4051"/>
    <w:rsid w:val="006C42DA"/>
    <w:rsid w:val="006C43B1"/>
    <w:rsid w:val="006C4454"/>
    <w:rsid w:val="006C4868"/>
    <w:rsid w:val="006C4C7D"/>
    <w:rsid w:val="006C4E47"/>
    <w:rsid w:val="006C4EDB"/>
    <w:rsid w:val="006C57C4"/>
    <w:rsid w:val="006C5870"/>
    <w:rsid w:val="006C5A27"/>
    <w:rsid w:val="006C5C20"/>
    <w:rsid w:val="006C5D63"/>
    <w:rsid w:val="006C5F4B"/>
    <w:rsid w:val="006C6371"/>
    <w:rsid w:val="006C6657"/>
    <w:rsid w:val="006C673D"/>
    <w:rsid w:val="006C6A4B"/>
    <w:rsid w:val="006C6B8B"/>
    <w:rsid w:val="006C6C23"/>
    <w:rsid w:val="006C6D6A"/>
    <w:rsid w:val="006C6ED8"/>
    <w:rsid w:val="006C709C"/>
    <w:rsid w:val="006C71B6"/>
    <w:rsid w:val="006C7622"/>
    <w:rsid w:val="006C7723"/>
    <w:rsid w:val="006C788B"/>
    <w:rsid w:val="006C7B43"/>
    <w:rsid w:val="006C7C67"/>
    <w:rsid w:val="006C7EF1"/>
    <w:rsid w:val="006C7F49"/>
    <w:rsid w:val="006D06AD"/>
    <w:rsid w:val="006D079C"/>
    <w:rsid w:val="006D08EF"/>
    <w:rsid w:val="006D0B4E"/>
    <w:rsid w:val="006D1096"/>
    <w:rsid w:val="006D10AE"/>
    <w:rsid w:val="006D10E6"/>
    <w:rsid w:val="006D1144"/>
    <w:rsid w:val="006D12C7"/>
    <w:rsid w:val="006D12E6"/>
    <w:rsid w:val="006D146B"/>
    <w:rsid w:val="006D15DD"/>
    <w:rsid w:val="006D172E"/>
    <w:rsid w:val="006D1B90"/>
    <w:rsid w:val="006D1B9C"/>
    <w:rsid w:val="006D1C2E"/>
    <w:rsid w:val="006D1C54"/>
    <w:rsid w:val="006D1C9C"/>
    <w:rsid w:val="006D1EA6"/>
    <w:rsid w:val="006D1F7C"/>
    <w:rsid w:val="006D227E"/>
    <w:rsid w:val="006D238D"/>
    <w:rsid w:val="006D244C"/>
    <w:rsid w:val="006D244E"/>
    <w:rsid w:val="006D2482"/>
    <w:rsid w:val="006D2700"/>
    <w:rsid w:val="006D2856"/>
    <w:rsid w:val="006D2A43"/>
    <w:rsid w:val="006D2B0E"/>
    <w:rsid w:val="006D2B5F"/>
    <w:rsid w:val="006D2B61"/>
    <w:rsid w:val="006D2C11"/>
    <w:rsid w:val="006D2C72"/>
    <w:rsid w:val="006D2D12"/>
    <w:rsid w:val="006D2E08"/>
    <w:rsid w:val="006D2EC8"/>
    <w:rsid w:val="006D2F62"/>
    <w:rsid w:val="006D3191"/>
    <w:rsid w:val="006D3336"/>
    <w:rsid w:val="006D340E"/>
    <w:rsid w:val="006D3482"/>
    <w:rsid w:val="006D37CC"/>
    <w:rsid w:val="006D388E"/>
    <w:rsid w:val="006D3C46"/>
    <w:rsid w:val="006D3E91"/>
    <w:rsid w:val="006D4039"/>
    <w:rsid w:val="006D411C"/>
    <w:rsid w:val="006D4200"/>
    <w:rsid w:val="006D4285"/>
    <w:rsid w:val="006D4783"/>
    <w:rsid w:val="006D47CE"/>
    <w:rsid w:val="006D4885"/>
    <w:rsid w:val="006D4B41"/>
    <w:rsid w:val="006D4DA7"/>
    <w:rsid w:val="006D4E83"/>
    <w:rsid w:val="006D4F4E"/>
    <w:rsid w:val="006D4FAA"/>
    <w:rsid w:val="006D5065"/>
    <w:rsid w:val="006D50CB"/>
    <w:rsid w:val="006D5187"/>
    <w:rsid w:val="006D5272"/>
    <w:rsid w:val="006D52BB"/>
    <w:rsid w:val="006D55AE"/>
    <w:rsid w:val="006D5764"/>
    <w:rsid w:val="006D5847"/>
    <w:rsid w:val="006D586D"/>
    <w:rsid w:val="006D58FB"/>
    <w:rsid w:val="006D5BB0"/>
    <w:rsid w:val="006D5C17"/>
    <w:rsid w:val="006D5E1D"/>
    <w:rsid w:val="006D5F71"/>
    <w:rsid w:val="006D6019"/>
    <w:rsid w:val="006D60A8"/>
    <w:rsid w:val="006D61A0"/>
    <w:rsid w:val="006D61F6"/>
    <w:rsid w:val="006D6584"/>
    <w:rsid w:val="006D677E"/>
    <w:rsid w:val="006D68DA"/>
    <w:rsid w:val="006D6A06"/>
    <w:rsid w:val="006D6AFA"/>
    <w:rsid w:val="006D6E1E"/>
    <w:rsid w:val="006D6F51"/>
    <w:rsid w:val="006D6F83"/>
    <w:rsid w:val="006D6FDC"/>
    <w:rsid w:val="006D7144"/>
    <w:rsid w:val="006D719B"/>
    <w:rsid w:val="006D7218"/>
    <w:rsid w:val="006D7245"/>
    <w:rsid w:val="006D7454"/>
    <w:rsid w:val="006D746D"/>
    <w:rsid w:val="006D77BE"/>
    <w:rsid w:val="006D7923"/>
    <w:rsid w:val="006D7975"/>
    <w:rsid w:val="006D7A28"/>
    <w:rsid w:val="006D7A7C"/>
    <w:rsid w:val="006D7CEA"/>
    <w:rsid w:val="006D7E0A"/>
    <w:rsid w:val="006D7EFA"/>
    <w:rsid w:val="006D7FF0"/>
    <w:rsid w:val="006E0188"/>
    <w:rsid w:val="006E01BD"/>
    <w:rsid w:val="006E0623"/>
    <w:rsid w:val="006E06E1"/>
    <w:rsid w:val="006E097E"/>
    <w:rsid w:val="006E0A07"/>
    <w:rsid w:val="006E0A98"/>
    <w:rsid w:val="006E0BB0"/>
    <w:rsid w:val="006E0C8A"/>
    <w:rsid w:val="006E0D65"/>
    <w:rsid w:val="006E0E98"/>
    <w:rsid w:val="006E13D6"/>
    <w:rsid w:val="006E1466"/>
    <w:rsid w:val="006E15CA"/>
    <w:rsid w:val="006E16C2"/>
    <w:rsid w:val="006E1822"/>
    <w:rsid w:val="006E18C4"/>
    <w:rsid w:val="006E1998"/>
    <w:rsid w:val="006E19DE"/>
    <w:rsid w:val="006E1BCD"/>
    <w:rsid w:val="006E1EE6"/>
    <w:rsid w:val="006E1FEE"/>
    <w:rsid w:val="006E2028"/>
    <w:rsid w:val="006E2043"/>
    <w:rsid w:val="006E2372"/>
    <w:rsid w:val="006E23B6"/>
    <w:rsid w:val="006E244D"/>
    <w:rsid w:val="006E24F2"/>
    <w:rsid w:val="006E2964"/>
    <w:rsid w:val="006E2A7D"/>
    <w:rsid w:val="006E2D42"/>
    <w:rsid w:val="006E2FBB"/>
    <w:rsid w:val="006E30C4"/>
    <w:rsid w:val="006E335F"/>
    <w:rsid w:val="006E3664"/>
    <w:rsid w:val="006E36BF"/>
    <w:rsid w:val="006E376A"/>
    <w:rsid w:val="006E3931"/>
    <w:rsid w:val="006E3968"/>
    <w:rsid w:val="006E3997"/>
    <w:rsid w:val="006E3C26"/>
    <w:rsid w:val="006E3F3A"/>
    <w:rsid w:val="006E3F81"/>
    <w:rsid w:val="006E4089"/>
    <w:rsid w:val="006E4313"/>
    <w:rsid w:val="006E433D"/>
    <w:rsid w:val="006E49EF"/>
    <w:rsid w:val="006E4A3F"/>
    <w:rsid w:val="006E4C2F"/>
    <w:rsid w:val="006E4F2E"/>
    <w:rsid w:val="006E4FE6"/>
    <w:rsid w:val="006E5396"/>
    <w:rsid w:val="006E53CC"/>
    <w:rsid w:val="006E53D2"/>
    <w:rsid w:val="006E54F8"/>
    <w:rsid w:val="006E5518"/>
    <w:rsid w:val="006E58CB"/>
    <w:rsid w:val="006E591F"/>
    <w:rsid w:val="006E5A3F"/>
    <w:rsid w:val="006E5BB8"/>
    <w:rsid w:val="006E5DC9"/>
    <w:rsid w:val="006E5E47"/>
    <w:rsid w:val="006E5EF1"/>
    <w:rsid w:val="006E5EFB"/>
    <w:rsid w:val="006E61AD"/>
    <w:rsid w:val="006E629D"/>
    <w:rsid w:val="006E6880"/>
    <w:rsid w:val="006E68D9"/>
    <w:rsid w:val="006E6A21"/>
    <w:rsid w:val="006E6A64"/>
    <w:rsid w:val="006E6C74"/>
    <w:rsid w:val="006E7044"/>
    <w:rsid w:val="006E7374"/>
    <w:rsid w:val="006E7434"/>
    <w:rsid w:val="006E7624"/>
    <w:rsid w:val="006E7769"/>
    <w:rsid w:val="006E783B"/>
    <w:rsid w:val="006E78E3"/>
    <w:rsid w:val="006E79FD"/>
    <w:rsid w:val="006E7B0D"/>
    <w:rsid w:val="006E7B59"/>
    <w:rsid w:val="006E7D10"/>
    <w:rsid w:val="006E7F7C"/>
    <w:rsid w:val="006F03C6"/>
    <w:rsid w:val="006F03EA"/>
    <w:rsid w:val="006F0A3A"/>
    <w:rsid w:val="006F0ABE"/>
    <w:rsid w:val="006F0AE0"/>
    <w:rsid w:val="006F0B1E"/>
    <w:rsid w:val="006F0C0A"/>
    <w:rsid w:val="006F0CE1"/>
    <w:rsid w:val="006F0F40"/>
    <w:rsid w:val="006F0FAD"/>
    <w:rsid w:val="006F12F1"/>
    <w:rsid w:val="006F1622"/>
    <w:rsid w:val="006F1747"/>
    <w:rsid w:val="006F19B3"/>
    <w:rsid w:val="006F1A2A"/>
    <w:rsid w:val="006F1A40"/>
    <w:rsid w:val="006F1D30"/>
    <w:rsid w:val="006F1FB4"/>
    <w:rsid w:val="006F2090"/>
    <w:rsid w:val="006F209C"/>
    <w:rsid w:val="006F212F"/>
    <w:rsid w:val="006F2435"/>
    <w:rsid w:val="006F253E"/>
    <w:rsid w:val="006F279D"/>
    <w:rsid w:val="006F27A2"/>
    <w:rsid w:val="006F28C2"/>
    <w:rsid w:val="006F29D6"/>
    <w:rsid w:val="006F2A4D"/>
    <w:rsid w:val="006F2B16"/>
    <w:rsid w:val="006F2B21"/>
    <w:rsid w:val="006F2CA6"/>
    <w:rsid w:val="006F2D1D"/>
    <w:rsid w:val="006F2ECE"/>
    <w:rsid w:val="006F2F00"/>
    <w:rsid w:val="006F347C"/>
    <w:rsid w:val="006F3697"/>
    <w:rsid w:val="006F36D7"/>
    <w:rsid w:val="006F372D"/>
    <w:rsid w:val="006F38B4"/>
    <w:rsid w:val="006F3B65"/>
    <w:rsid w:val="006F42AC"/>
    <w:rsid w:val="006F42BA"/>
    <w:rsid w:val="006F446F"/>
    <w:rsid w:val="006F456F"/>
    <w:rsid w:val="006F49D8"/>
    <w:rsid w:val="006F4ADF"/>
    <w:rsid w:val="006F4D27"/>
    <w:rsid w:val="006F4F02"/>
    <w:rsid w:val="006F50C3"/>
    <w:rsid w:val="006F515D"/>
    <w:rsid w:val="006F52A5"/>
    <w:rsid w:val="006F537B"/>
    <w:rsid w:val="006F5407"/>
    <w:rsid w:val="006F5419"/>
    <w:rsid w:val="006F5487"/>
    <w:rsid w:val="006F55A6"/>
    <w:rsid w:val="006F5847"/>
    <w:rsid w:val="006F5982"/>
    <w:rsid w:val="006F59EC"/>
    <w:rsid w:val="006F5B42"/>
    <w:rsid w:val="006F5BA3"/>
    <w:rsid w:val="006F5C66"/>
    <w:rsid w:val="006F5C7D"/>
    <w:rsid w:val="006F5D1C"/>
    <w:rsid w:val="006F5EED"/>
    <w:rsid w:val="006F5FD0"/>
    <w:rsid w:val="006F6292"/>
    <w:rsid w:val="006F645F"/>
    <w:rsid w:val="006F654C"/>
    <w:rsid w:val="006F65CC"/>
    <w:rsid w:val="006F66F9"/>
    <w:rsid w:val="006F67FD"/>
    <w:rsid w:val="006F68C1"/>
    <w:rsid w:val="006F6D78"/>
    <w:rsid w:val="006F6EF9"/>
    <w:rsid w:val="006F706A"/>
    <w:rsid w:val="006F72FC"/>
    <w:rsid w:val="006F73AB"/>
    <w:rsid w:val="006F752C"/>
    <w:rsid w:val="006F7B5D"/>
    <w:rsid w:val="006F7BBD"/>
    <w:rsid w:val="006F7C8A"/>
    <w:rsid w:val="006F7EB4"/>
    <w:rsid w:val="00700079"/>
    <w:rsid w:val="00700328"/>
    <w:rsid w:val="007006E4"/>
    <w:rsid w:val="00700808"/>
    <w:rsid w:val="00700A14"/>
    <w:rsid w:val="00700EAF"/>
    <w:rsid w:val="00701211"/>
    <w:rsid w:val="00701499"/>
    <w:rsid w:val="0070160A"/>
    <w:rsid w:val="00701875"/>
    <w:rsid w:val="007018A3"/>
    <w:rsid w:val="0070191E"/>
    <w:rsid w:val="00701925"/>
    <w:rsid w:val="00701B4D"/>
    <w:rsid w:val="00701BB7"/>
    <w:rsid w:val="00701E18"/>
    <w:rsid w:val="00701ED1"/>
    <w:rsid w:val="00701F3F"/>
    <w:rsid w:val="00701F8B"/>
    <w:rsid w:val="00701F99"/>
    <w:rsid w:val="00702317"/>
    <w:rsid w:val="0070241E"/>
    <w:rsid w:val="0070259C"/>
    <w:rsid w:val="00702670"/>
    <w:rsid w:val="00702943"/>
    <w:rsid w:val="0070298D"/>
    <w:rsid w:val="00702DD3"/>
    <w:rsid w:val="00702FFF"/>
    <w:rsid w:val="00703264"/>
    <w:rsid w:val="007035FF"/>
    <w:rsid w:val="00703637"/>
    <w:rsid w:val="00703710"/>
    <w:rsid w:val="0070384A"/>
    <w:rsid w:val="00703AD6"/>
    <w:rsid w:val="00703E5B"/>
    <w:rsid w:val="00703EB0"/>
    <w:rsid w:val="0070410D"/>
    <w:rsid w:val="007041DC"/>
    <w:rsid w:val="0070426E"/>
    <w:rsid w:val="00704537"/>
    <w:rsid w:val="0070457A"/>
    <w:rsid w:val="007045A7"/>
    <w:rsid w:val="007048F5"/>
    <w:rsid w:val="00704A2B"/>
    <w:rsid w:val="00704C16"/>
    <w:rsid w:val="00704CBE"/>
    <w:rsid w:val="00704E92"/>
    <w:rsid w:val="00705064"/>
    <w:rsid w:val="007052D2"/>
    <w:rsid w:val="00705667"/>
    <w:rsid w:val="00705887"/>
    <w:rsid w:val="00705F1A"/>
    <w:rsid w:val="00706420"/>
    <w:rsid w:val="00706519"/>
    <w:rsid w:val="0070655C"/>
    <w:rsid w:val="0070678A"/>
    <w:rsid w:val="007067D9"/>
    <w:rsid w:val="007067F5"/>
    <w:rsid w:val="00706B0A"/>
    <w:rsid w:val="00706F8B"/>
    <w:rsid w:val="0070706E"/>
    <w:rsid w:val="00707266"/>
    <w:rsid w:val="007072A1"/>
    <w:rsid w:val="00707473"/>
    <w:rsid w:val="007076F1"/>
    <w:rsid w:val="007079BF"/>
    <w:rsid w:val="00707A34"/>
    <w:rsid w:val="00707A55"/>
    <w:rsid w:val="00707F2B"/>
    <w:rsid w:val="0070F133"/>
    <w:rsid w:val="00710480"/>
    <w:rsid w:val="007107D2"/>
    <w:rsid w:val="0071093C"/>
    <w:rsid w:val="00710954"/>
    <w:rsid w:val="00710AF4"/>
    <w:rsid w:val="00710B25"/>
    <w:rsid w:val="00710D15"/>
    <w:rsid w:val="00710F3E"/>
    <w:rsid w:val="0071128D"/>
    <w:rsid w:val="007114E3"/>
    <w:rsid w:val="0071169A"/>
    <w:rsid w:val="007116D2"/>
    <w:rsid w:val="00711845"/>
    <w:rsid w:val="007118E8"/>
    <w:rsid w:val="00711F98"/>
    <w:rsid w:val="00712182"/>
    <w:rsid w:val="007121A3"/>
    <w:rsid w:val="0071243D"/>
    <w:rsid w:val="00712575"/>
    <w:rsid w:val="007127D5"/>
    <w:rsid w:val="00712857"/>
    <w:rsid w:val="007128BE"/>
    <w:rsid w:val="0071297E"/>
    <w:rsid w:val="00712A95"/>
    <w:rsid w:val="00712ACA"/>
    <w:rsid w:val="00712D49"/>
    <w:rsid w:val="00712DE6"/>
    <w:rsid w:val="00712EAB"/>
    <w:rsid w:val="0071337F"/>
    <w:rsid w:val="0071341A"/>
    <w:rsid w:val="00713563"/>
    <w:rsid w:val="00713678"/>
    <w:rsid w:val="00713B27"/>
    <w:rsid w:val="00713CA4"/>
    <w:rsid w:val="00713EDB"/>
    <w:rsid w:val="00713FC5"/>
    <w:rsid w:val="0071401D"/>
    <w:rsid w:val="00714100"/>
    <w:rsid w:val="007141B5"/>
    <w:rsid w:val="007141C5"/>
    <w:rsid w:val="00714347"/>
    <w:rsid w:val="007143F1"/>
    <w:rsid w:val="007147D6"/>
    <w:rsid w:val="007147DE"/>
    <w:rsid w:val="00714CA8"/>
    <w:rsid w:val="00714CD3"/>
    <w:rsid w:val="00714E80"/>
    <w:rsid w:val="00714F79"/>
    <w:rsid w:val="00715015"/>
    <w:rsid w:val="007151C3"/>
    <w:rsid w:val="007156B5"/>
    <w:rsid w:val="007157DE"/>
    <w:rsid w:val="0071596D"/>
    <w:rsid w:val="00715AB6"/>
    <w:rsid w:val="00715CA9"/>
    <w:rsid w:val="00715E0D"/>
    <w:rsid w:val="00715E60"/>
    <w:rsid w:val="00715F91"/>
    <w:rsid w:val="007161C1"/>
    <w:rsid w:val="007161F9"/>
    <w:rsid w:val="00716366"/>
    <w:rsid w:val="007163B7"/>
    <w:rsid w:val="007163CB"/>
    <w:rsid w:val="00716673"/>
    <w:rsid w:val="007166A2"/>
    <w:rsid w:val="007167CE"/>
    <w:rsid w:val="007169E2"/>
    <w:rsid w:val="00716B18"/>
    <w:rsid w:val="00716B48"/>
    <w:rsid w:val="00716BB8"/>
    <w:rsid w:val="0071703A"/>
    <w:rsid w:val="007172DA"/>
    <w:rsid w:val="00717387"/>
    <w:rsid w:val="007174BE"/>
    <w:rsid w:val="007176C9"/>
    <w:rsid w:val="00717918"/>
    <w:rsid w:val="007179C7"/>
    <w:rsid w:val="00717B88"/>
    <w:rsid w:val="00717BA2"/>
    <w:rsid w:val="00717F58"/>
    <w:rsid w:val="007200D2"/>
    <w:rsid w:val="0072016B"/>
    <w:rsid w:val="007202DB"/>
    <w:rsid w:val="00720536"/>
    <w:rsid w:val="007208A7"/>
    <w:rsid w:val="00720999"/>
    <w:rsid w:val="00720D20"/>
    <w:rsid w:val="00720D87"/>
    <w:rsid w:val="00720E8F"/>
    <w:rsid w:val="00720F78"/>
    <w:rsid w:val="00720FA4"/>
    <w:rsid w:val="00721175"/>
    <w:rsid w:val="00721F05"/>
    <w:rsid w:val="007222BB"/>
    <w:rsid w:val="00722328"/>
    <w:rsid w:val="007224A1"/>
    <w:rsid w:val="007226E4"/>
    <w:rsid w:val="007227C0"/>
    <w:rsid w:val="007228B5"/>
    <w:rsid w:val="00722A14"/>
    <w:rsid w:val="00722CA6"/>
    <w:rsid w:val="00722E04"/>
    <w:rsid w:val="00722F0C"/>
    <w:rsid w:val="00722F56"/>
    <w:rsid w:val="00723020"/>
    <w:rsid w:val="007230E0"/>
    <w:rsid w:val="007231E7"/>
    <w:rsid w:val="0072334E"/>
    <w:rsid w:val="007235A1"/>
    <w:rsid w:val="007236A5"/>
    <w:rsid w:val="00723711"/>
    <w:rsid w:val="007239A0"/>
    <w:rsid w:val="007239B9"/>
    <w:rsid w:val="00723A2D"/>
    <w:rsid w:val="00723AF9"/>
    <w:rsid w:val="00723C6D"/>
    <w:rsid w:val="00723F51"/>
    <w:rsid w:val="0072414C"/>
    <w:rsid w:val="00724284"/>
    <w:rsid w:val="00724372"/>
    <w:rsid w:val="00724518"/>
    <w:rsid w:val="00724865"/>
    <w:rsid w:val="00724CBA"/>
    <w:rsid w:val="00724D1A"/>
    <w:rsid w:val="00725041"/>
    <w:rsid w:val="00725124"/>
    <w:rsid w:val="0072545B"/>
    <w:rsid w:val="0072569A"/>
    <w:rsid w:val="007258F6"/>
    <w:rsid w:val="007258FA"/>
    <w:rsid w:val="00725AFA"/>
    <w:rsid w:val="00725B23"/>
    <w:rsid w:val="00725CB2"/>
    <w:rsid w:val="00725E13"/>
    <w:rsid w:val="007260F2"/>
    <w:rsid w:val="00726279"/>
    <w:rsid w:val="007262A7"/>
    <w:rsid w:val="007264E3"/>
    <w:rsid w:val="0072655C"/>
    <w:rsid w:val="007265DA"/>
    <w:rsid w:val="00726A38"/>
    <w:rsid w:val="00726A6F"/>
    <w:rsid w:val="00726A98"/>
    <w:rsid w:val="00726D4D"/>
    <w:rsid w:val="00727012"/>
    <w:rsid w:val="00727381"/>
    <w:rsid w:val="00727438"/>
    <w:rsid w:val="00727C02"/>
    <w:rsid w:val="00727C86"/>
    <w:rsid w:val="00730081"/>
    <w:rsid w:val="007301AA"/>
    <w:rsid w:val="00730464"/>
    <w:rsid w:val="00730577"/>
    <w:rsid w:val="00730733"/>
    <w:rsid w:val="007308C9"/>
    <w:rsid w:val="00730925"/>
    <w:rsid w:val="00730A43"/>
    <w:rsid w:val="00730ED6"/>
    <w:rsid w:val="007310D8"/>
    <w:rsid w:val="007311BA"/>
    <w:rsid w:val="007311E5"/>
    <w:rsid w:val="0073129D"/>
    <w:rsid w:val="0073160E"/>
    <w:rsid w:val="00731A53"/>
    <w:rsid w:val="00731A66"/>
    <w:rsid w:val="00731AB6"/>
    <w:rsid w:val="0073204E"/>
    <w:rsid w:val="0073235E"/>
    <w:rsid w:val="00732416"/>
    <w:rsid w:val="00732517"/>
    <w:rsid w:val="0073258B"/>
    <w:rsid w:val="00732896"/>
    <w:rsid w:val="00732BD4"/>
    <w:rsid w:val="00732E46"/>
    <w:rsid w:val="0073311B"/>
    <w:rsid w:val="007335C2"/>
    <w:rsid w:val="00733687"/>
    <w:rsid w:val="0073369E"/>
    <w:rsid w:val="0073377F"/>
    <w:rsid w:val="007337AC"/>
    <w:rsid w:val="007339BF"/>
    <w:rsid w:val="007339D9"/>
    <w:rsid w:val="00733A46"/>
    <w:rsid w:val="00733AF6"/>
    <w:rsid w:val="00733D85"/>
    <w:rsid w:val="00734160"/>
    <w:rsid w:val="007343F6"/>
    <w:rsid w:val="00734410"/>
    <w:rsid w:val="0073459B"/>
    <w:rsid w:val="00734770"/>
    <w:rsid w:val="0073479E"/>
    <w:rsid w:val="007347CC"/>
    <w:rsid w:val="007349DC"/>
    <w:rsid w:val="00734BFA"/>
    <w:rsid w:val="00734D99"/>
    <w:rsid w:val="00734E4C"/>
    <w:rsid w:val="0073522F"/>
    <w:rsid w:val="00735327"/>
    <w:rsid w:val="0073568B"/>
    <w:rsid w:val="00735A5B"/>
    <w:rsid w:val="00735A5D"/>
    <w:rsid w:val="00735AD6"/>
    <w:rsid w:val="00735B58"/>
    <w:rsid w:val="00735D26"/>
    <w:rsid w:val="00735DB3"/>
    <w:rsid w:val="00736084"/>
    <w:rsid w:val="00736677"/>
    <w:rsid w:val="00736975"/>
    <w:rsid w:val="00736EF2"/>
    <w:rsid w:val="0073737B"/>
    <w:rsid w:val="0073756A"/>
    <w:rsid w:val="0073773E"/>
    <w:rsid w:val="007378E1"/>
    <w:rsid w:val="00737B2D"/>
    <w:rsid w:val="00737B84"/>
    <w:rsid w:val="00737C6D"/>
    <w:rsid w:val="00737C85"/>
    <w:rsid w:val="00737FA9"/>
    <w:rsid w:val="007400FD"/>
    <w:rsid w:val="00740122"/>
    <w:rsid w:val="00740282"/>
    <w:rsid w:val="00740636"/>
    <w:rsid w:val="00740AE9"/>
    <w:rsid w:val="00740B87"/>
    <w:rsid w:val="00740C29"/>
    <w:rsid w:val="00740C3F"/>
    <w:rsid w:val="00740C44"/>
    <w:rsid w:val="00740D7B"/>
    <w:rsid w:val="00740F83"/>
    <w:rsid w:val="007410E6"/>
    <w:rsid w:val="007412AB"/>
    <w:rsid w:val="007412C1"/>
    <w:rsid w:val="007412FB"/>
    <w:rsid w:val="0074168F"/>
    <w:rsid w:val="00741A8E"/>
    <w:rsid w:val="00741AF1"/>
    <w:rsid w:val="00741E88"/>
    <w:rsid w:val="00741ECC"/>
    <w:rsid w:val="00741EF1"/>
    <w:rsid w:val="00741F70"/>
    <w:rsid w:val="00741FAC"/>
    <w:rsid w:val="00742223"/>
    <w:rsid w:val="00742452"/>
    <w:rsid w:val="00742566"/>
    <w:rsid w:val="0074264E"/>
    <w:rsid w:val="0074283E"/>
    <w:rsid w:val="007428A4"/>
    <w:rsid w:val="00742AA6"/>
    <w:rsid w:val="00742AAD"/>
    <w:rsid w:val="00742D6B"/>
    <w:rsid w:val="00742E49"/>
    <w:rsid w:val="00742F6D"/>
    <w:rsid w:val="0074304C"/>
    <w:rsid w:val="007430EC"/>
    <w:rsid w:val="007431A7"/>
    <w:rsid w:val="0074346C"/>
    <w:rsid w:val="00743590"/>
    <w:rsid w:val="0074384F"/>
    <w:rsid w:val="00743DCD"/>
    <w:rsid w:val="00743E3D"/>
    <w:rsid w:val="00743EE7"/>
    <w:rsid w:val="00744005"/>
    <w:rsid w:val="00744508"/>
    <w:rsid w:val="00744850"/>
    <w:rsid w:val="00744AFD"/>
    <w:rsid w:val="00744AFF"/>
    <w:rsid w:val="00744B13"/>
    <w:rsid w:val="00744D6A"/>
    <w:rsid w:val="00744E07"/>
    <w:rsid w:val="00744E3E"/>
    <w:rsid w:val="007453ED"/>
    <w:rsid w:val="00745476"/>
    <w:rsid w:val="007456F1"/>
    <w:rsid w:val="00745999"/>
    <w:rsid w:val="00745CAC"/>
    <w:rsid w:val="00745E06"/>
    <w:rsid w:val="00745F69"/>
    <w:rsid w:val="0074617A"/>
    <w:rsid w:val="007461DE"/>
    <w:rsid w:val="007462D9"/>
    <w:rsid w:val="00746601"/>
    <w:rsid w:val="007469B1"/>
    <w:rsid w:val="00746CCA"/>
    <w:rsid w:val="00746E51"/>
    <w:rsid w:val="007470DF"/>
    <w:rsid w:val="0074710F"/>
    <w:rsid w:val="00747189"/>
    <w:rsid w:val="0074719C"/>
    <w:rsid w:val="0074739D"/>
    <w:rsid w:val="00747409"/>
    <w:rsid w:val="00747495"/>
    <w:rsid w:val="00747576"/>
    <w:rsid w:val="007475D2"/>
    <w:rsid w:val="00747637"/>
    <w:rsid w:val="007478F7"/>
    <w:rsid w:val="00747AAC"/>
    <w:rsid w:val="00747C62"/>
    <w:rsid w:val="00747C89"/>
    <w:rsid w:val="00747FA6"/>
    <w:rsid w:val="007502FB"/>
    <w:rsid w:val="00750406"/>
    <w:rsid w:val="00750AE8"/>
    <w:rsid w:val="00750E0E"/>
    <w:rsid w:val="00750FC0"/>
    <w:rsid w:val="00751180"/>
    <w:rsid w:val="007511DE"/>
    <w:rsid w:val="007511F9"/>
    <w:rsid w:val="0075134C"/>
    <w:rsid w:val="00751942"/>
    <w:rsid w:val="00751969"/>
    <w:rsid w:val="007519B2"/>
    <w:rsid w:val="00751A73"/>
    <w:rsid w:val="00751BC2"/>
    <w:rsid w:val="00751C37"/>
    <w:rsid w:val="00751D02"/>
    <w:rsid w:val="00751FB3"/>
    <w:rsid w:val="0075206C"/>
    <w:rsid w:val="007520F7"/>
    <w:rsid w:val="0075220A"/>
    <w:rsid w:val="0075297C"/>
    <w:rsid w:val="00752A82"/>
    <w:rsid w:val="00752E5C"/>
    <w:rsid w:val="00753625"/>
    <w:rsid w:val="00753671"/>
    <w:rsid w:val="00753889"/>
    <w:rsid w:val="007538B6"/>
    <w:rsid w:val="007538E8"/>
    <w:rsid w:val="00753BC4"/>
    <w:rsid w:val="00753CA0"/>
    <w:rsid w:val="007543AA"/>
    <w:rsid w:val="007543F8"/>
    <w:rsid w:val="00754439"/>
    <w:rsid w:val="007544F1"/>
    <w:rsid w:val="0075458F"/>
    <w:rsid w:val="00754825"/>
    <w:rsid w:val="007548B6"/>
    <w:rsid w:val="00754927"/>
    <w:rsid w:val="00754EB2"/>
    <w:rsid w:val="0075519E"/>
    <w:rsid w:val="007553C7"/>
    <w:rsid w:val="00755410"/>
    <w:rsid w:val="00755616"/>
    <w:rsid w:val="0075566F"/>
    <w:rsid w:val="007556A1"/>
    <w:rsid w:val="00755845"/>
    <w:rsid w:val="00755873"/>
    <w:rsid w:val="00755906"/>
    <w:rsid w:val="00755968"/>
    <w:rsid w:val="00756114"/>
    <w:rsid w:val="0075621A"/>
    <w:rsid w:val="007564B7"/>
    <w:rsid w:val="007567DC"/>
    <w:rsid w:val="00756840"/>
    <w:rsid w:val="00756862"/>
    <w:rsid w:val="00756D93"/>
    <w:rsid w:val="00756F45"/>
    <w:rsid w:val="0075711E"/>
    <w:rsid w:val="007575E7"/>
    <w:rsid w:val="007578BB"/>
    <w:rsid w:val="00757A65"/>
    <w:rsid w:val="00757A7C"/>
    <w:rsid w:val="00757B3B"/>
    <w:rsid w:val="00757C1B"/>
    <w:rsid w:val="00757DC4"/>
    <w:rsid w:val="00760108"/>
    <w:rsid w:val="0076034B"/>
    <w:rsid w:val="007604CA"/>
    <w:rsid w:val="00760647"/>
    <w:rsid w:val="00760720"/>
    <w:rsid w:val="007607F7"/>
    <w:rsid w:val="00760820"/>
    <w:rsid w:val="007609F2"/>
    <w:rsid w:val="00760C2D"/>
    <w:rsid w:val="00760CF6"/>
    <w:rsid w:val="00760D40"/>
    <w:rsid w:val="00760D91"/>
    <w:rsid w:val="00761173"/>
    <w:rsid w:val="00761246"/>
    <w:rsid w:val="007612C7"/>
    <w:rsid w:val="0076131E"/>
    <w:rsid w:val="00761586"/>
    <w:rsid w:val="007617B4"/>
    <w:rsid w:val="00761898"/>
    <w:rsid w:val="00761A72"/>
    <w:rsid w:val="00761EA8"/>
    <w:rsid w:val="00762081"/>
    <w:rsid w:val="007621EF"/>
    <w:rsid w:val="007622DD"/>
    <w:rsid w:val="00762302"/>
    <w:rsid w:val="0076281C"/>
    <w:rsid w:val="0076291F"/>
    <w:rsid w:val="00762A41"/>
    <w:rsid w:val="00762C6C"/>
    <w:rsid w:val="00762E0A"/>
    <w:rsid w:val="00762E55"/>
    <w:rsid w:val="00762EE7"/>
    <w:rsid w:val="0076310B"/>
    <w:rsid w:val="007631BF"/>
    <w:rsid w:val="00763469"/>
    <w:rsid w:val="007634CC"/>
    <w:rsid w:val="007634FC"/>
    <w:rsid w:val="007636C5"/>
    <w:rsid w:val="007637A1"/>
    <w:rsid w:val="00763B31"/>
    <w:rsid w:val="00763B76"/>
    <w:rsid w:val="00763D38"/>
    <w:rsid w:val="00763E66"/>
    <w:rsid w:val="0076427B"/>
    <w:rsid w:val="007643C7"/>
    <w:rsid w:val="00764442"/>
    <w:rsid w:val="007644D7"/>
    <w:rsid w:val="007645DE"/>
    <w:rsid w:val="00764810"/>
    <w:rsid w:val="007649D5"/>
    <w:rsid w:val="00764BE3"/>
    <w:rsid w:val="007651A6"/>
    <w:rsid w:val="00765210"/>
    <w:rsid w:val="00765395"/>
    <w:rsid w:val="007654A0"/>
    <w:rsid w:val="0076569C"/>
    <w:rsid w:val="007656BB"/>
    <w:rsid w:val="007658DE"/>
    <w:rsid w:val="007659E8"/>
    <w:rsid w:val="00765F0D"/>
    <w:rsid w:val="00765FE2"/>
    <w:rsid w:val="0076616A"/>
    <w:rsid w:val="007661E5"/>
    <w:rsid w:val="007661EA"/>
    <w:rsid w:val="007662E0"/>
    <w:rsid w:val="0076663A"/>
    <w:rsid w:val="00766759"/>
    <w:rsid w:val="00766764"/>
    <w:rsid w:val="007668F0"/>
    <w:rsid w:val="00766B3B"/>
    <w:rsid w:val="00766C34"/>
    <w:rsid w:val="00766E3E"/>
    <w:rsid w:val="00766F57"/>
    <w:rsid w:val="00766FAA"/>
    <w:rsid w:val="0076708D"/>
    <w:rsid w:val="007670E1"/>
    <w:rsid w:val="0076728D"/>
    <w:rsid w:val="007673F4"/>
    <w:rsid w:val="0076752E"/>
    <w:rsid w:val="007675B2"/>
    <w:rsid w:val="00767627"/>
    <w:rsid w:val="00767949"/>
    <w:rsid w:val="00767C35"/>
    <w:rsid w:val="00770168"/>
    <w:rsid w:val="00770761"/>
    <w:rsid w:val="007708BA"/>
    <w:rsid w:val="0077098A"/>
    <w:rsid w:val="00770B79"/>
    <w:rsid w:val="00770D4C"/>
    <w:rsid w:val="00770DBC"/>
    <w:rsid w:val="007710B2"/>
    <w:rsid w:val="0077111D"/>
    <w:rsid w:val="00771122"/>
    <w:rsid w:val="00771651"/>
    <w:rsid w:val="00771690"/>
    <w:rsid w:val="00771756"/>
    <w:rsid w:val="00771A02"/>
    <w:rsid w:val="00771BD1"/>
    <w:rsid w:val="00771C46"/>
    <w:rsid w:val="00771D20"/>
    <w:rsid w:val="00771D7C"/>
    <w:rsid w:val="0077225D"/>
    <w:rsid w:val="007722EF"/>
    <w:rsid w:val="00772871"/>
    <w:rsid w:val="00772936"/>
    <w:rsid w:val="00772C6D"/>
    <w:rsid w:val="00772CEE"/>
    <w:rsid w:val="00772D10"/>
    <w:rsid w:val="00772DAF"/>
    <w:rsid w:val="00772E60"/>
    <w:rsid w:val="00773036"/>
    <w:rsid w:val="0077307D"/>
    <w:rsid w:val="00773467"/>
    <w:rsid w:val="00773488"/>
    <w:rsid w:val="00773637"/>
    <w:rsid w:val="00773666"/>
    <w:rsid w:val="00773771"/>
    <w:rsid w:val="00773775"/>
    <w:rsid w:val="0077392E"/>
    <w:rsid w:val="00773ABA"/>
    <w:rsid w:val="00773B70"/>
    <w:rsid w:val="00773BE0"/>
    <w:rsid w:val="00773E5D"/>
    <w:rsid w:val="007740BD"/>
    <w:rsid w:val="007742B0"/>
    <w:rsid w:val="0077437F"/>
    <w:rsid w:val="00774420"/>
    <w:rsid w:val="00774762"/>
    <w:rsid w:val="00774ACC"/>
    <w:rsid w:val="00774E7E"/>
    <w:rsid w:val="00774EC2"/>
    <w:rsid w:val="00774EE1"/>
    <w:rsid w:val="00774EE3"/>
    <w:rsid w:val="007750BB"/>
    <w:rsid w:val="0077515E"/>
    <w:rsid w:val="007751A9"/>
    <w:rsid w:val="0077562E"/>
    <w:rsid w:val="0077571A"/>
    <w:rsid w:val="00775743"/>
    <w:rsid w:val="00775764"/>
    <w:rsid w:val="00775900"/>
    <w:rsid w:val="007759C5"/>
    <w:rsid w:val="00775A84"/>
    <w:rsid w:val="00775C73"/>
    <w:rsid w:val="00775E2B"/>
    <w:rsid w:val="007763B5"/>
    <w:rsid w:val="007763D0"/>
    <w:rsid w:val="00776447"/>
    <w:rsid w:val="0077678D"/>
    <w:rsid w:val="007768F8"/>
    <w:rsid w:val="00776E4C"/>
    <w:rsid w:val="00777130"/>
    <w:rsid w:val="007774D2"/>
    <w:rsid w:val="0077754C"/>
    <w:rsid w:val="00777603"/>
    <w:rsid w:val="00777686"/>
    <w:rsid w:val="007776AC"/>
    <w:rsid w:val="00777744"/>
    <w:rsid w:val="00777786"/>
    <w:rsid w:val="007777A8"/>
    <w:rsid w:val="007777B1"/>
    <w:rsid w:val="007777C1"/>
    <w:rsid w:val="00777D23"/>
    <w:rsid w:val="00780240"/>
    <w:rsid w:val="007804C5"/>
    <w:rsid w:val="00780877"/>
    <w:rsid w:val="007809A9"/>
    <w:rsid w:val="00780B52"/>
    <w:rsid w:val="00780D33"/>
    <w:rsid w:val="00780E05"/>
    <w:rsid w:val="00781260"/>
    <w:rsid w:val="00781313"/>
    <w:rsid w:val="007814F6"/>
    <w:rsid w:val="0078157E"/>
    <w:rsid w:val="00781B00"/>
    <w:rsid w:val="00781B3E"/>
    <w:rsid w:val="00781B53"/>
    <w:rsid w:val="00781FB9"/>
    <w:rsid w:val="00782037"/>
    <w:rsid w:val="00782237"/>
    <w:rsid w:val="007823A3"/>
    <w:rsid w:val="007823F2"/>
    <w:rsid w:val="00782735"/>
    <w:rsid w:val="007829C6"/>
    <w:rsid w:val="00782A66"/>
    <w:rsid w:val="00783227"/>
    <w:rsid w:val="00783393"/>
    <w:rsid w:val="0078362E"/>
    <w:rsid w:val="0078376D"/>
    <w:rsid w:val="007838C0"/>
    <w:rsid w:val="00783934"/>
    <w:rsid w:val="00783E9A"/>
    <w:rsid w:val="007840E9"/>
    <w:rsid w:val="00784269"/>
    <w:rsid w:val="0078462B"/>
    <w:rsid w:val="00784765"/>
    <w:rsid w:val="00784C15"/>
    <w:rsid w:val="00784C50"/>
    <w:rsid w:val="00784EEA"/>
    <w:rsid w:val="00785156"/>
    <w:rsid w:val="0078517A"/>
    <w:rsid w:val="007851D2"/>
    <w:rsid w:val="00785542"/>
    <w:rsid w:val="007856AE"/>
    <w:rsid w:val="007857A5"/>
    <w:rsid w:val="00785802"/>
    <w:rsid w:val="00785EEF"/>
    <w:rsid w:val="00785F18"/>
    <w:rsid w:val="00785FD9"/>
    <w:rsid w:val="007860B7"/>
    <w:rsid w:val="00786144"/>
    <w:rsid w:val="007862EF"/>
    <w:rsid w:val="00786A0E"/>
    <w:rsid w:val="00786C4A"/>
    <w:rsid w:val="00786DC4"/>
    <w:rsid w:val="00786FE7"/>
    <w:rsid w:val="00787043"/>
    <w:rsid w:val="00787050"/>
    <w:rsid w:val="00787345"/>
    <w:rsid w:val="007873FB"/>
    <w:rsid w:val="007875B5"/>
    <w:rsid w:val="00787612"/>
    <w:rsid w:val="00787A5A"/>
    <w:rsid w:val="00787D8F"/>
    <w:rsid w:val="00787FA5"/>
    <w:rsid w:val="00790019"/>
    <w:rsid w:val="00790104"/>
    <w:rsid w:val="007902D1"/>
    <w:rsid w:val="007906B7"/>
    <w:rsid w:val="0079087C"/>
    <w:rsid w:val="00790B31"/>
    <w:rsid w:val="00791038"/>
    <w:rsid w:val="00791067"/>
    <w:rsid w:val="007910AE"/>
    <w:rsid w:val="00791180"/>
    <w:rsid w:val="00791197"/>
    <w:rsid w:val="0079174D"/>
    <w:rsid w:val="00791898"/>
    <w:rsid w:val="007918AD"/>
    <w:rsid w:val="007918CA"/>
    <w:rsid w:val="00791A2E"/>
    <w:rsid w:val="00791B43"/>
    <w:rsid w:val="00791BE2"/>
    <w:rsid w:val="00791CA0"/>
    <w:rsid w:val="00791CB9"/>
    <w:rsid w:val="00791CCD"/>
    <w:rsid w:val="00791D46"/>
    <w:rsid w:val="0079202A"/>
    <w:rsid w:val="00792134"/>
    <w:rsid w:val="007926FF"/>
    <w:rsid w:val="0079297C"/>
    <w:rsid w:val="00792AEC"/>
    <w:rsid w:val="0079310B"/>
    <w:rsid w:val="0079333D"/>
    <w:rsid w:val="007935A9"/>
    <w:rsid w:val="007935D4"/>
    <w:rsid w:val="0079382F"/>
    <w:rsid w:val="007939CA"/>
    <w:rsid w:val="007939EE"/>
    <w:rsid w:val="00793CEC"/>
    <w:rsid w:val="00793D7B"/>
    <w:rsid w:val="00793FA9"/>
    <w:rsid w:val="00794233"/>
    <w:rsid w:val="00794238"/>
    <w:rsid w:val="00794403"/>
    <w:rsid w:val="007945F0"/>
    <w:rsid w:val="00794760"/>
    <w:rsid w:val="00794AAA"/>
    <w:rsid w:val="00794ABE"/>
    <w:rsid w:val="00794F0F"/>
    <w:rsid w:val="0079507E"/>
    <w:rsid w:val="007954CB"/>
    <w:rsid w:val="00795591"/>
    <w:rsid w:val="00795664"/>
    <w:rsid w:val="007956CB"/>
    <w:rsid w:val="00795838"/>
    <w:rsid w:val="00795937"/>
    <w:rsid w:val="00795A50"/>
    <w:rsid w:val="00795B09"/>
    <w:rsid w:val="00795EAB"/>
    <w:rsid w:val="00795ECF"/>
    <w:rsid w:val="0079611C"/>
    <w:rsid w:val="007961F5"/>
    <w:rsid w:val="007962F0"/>
    <w:rsid w:val="0079667A"/>
    <w:rsid w:val="00796AF2"/>
    <w:rsid w:val="00796E5D"/>
    <w:rsid w:val="00797397"/>
    <w:rsid w:val="00797449"/>
    <w:rsid w:val="00797A55"/>
    <w:rsid w:val="00797C38"/>
    <w:rsid w:val="00797FA0"/>
    <w:rsid w:val="007A01F0"/>
    <w:rsid w:val="007A02E1"/>
    <w:rsid w:val="007A03E7"/>
    <w:rsid w:val="007A04C0"/>
    <w:rsid w:val="007A053E"/>
    <w:rsid w:val="007A057A"/>
    <w:rsid w:val="007A05F5"/>
    <w:rsid w:val="007A060D"/>
    <w:rsid w:val="007A0771"/>
    <w:rsid w:val="007A07B5"/>
    <w:rsid w:val="007A0965"/>
    <w:rsid w:val="007A0BC5"/>
    <w:rsid w:val="007A0C0B"/>
    <w:rsid w:val="007A0D98"/>
    <w:rsid w:val="007A0ED9"/>
    <w:rsid w:val="007A116A"/>
    <w:rsid w:val="007A1441"/>
    <w:rsid w:val="007A1633"/>
    <w:rsid w:val="007A166B"/>
    <w:rsid w:val="007A17E9"/>
    <w:rsid w:val="007A1B2C"/>
    <w:rsid w:val="007A1B2D"/>
    <w:rsid w:val="007A1C45"/>
    <w:rsid w:val="007A1DFD"/>
    <w:rsid w:val="007A1EF4"/>
    <w:rsid w:val="007A204D"/>
    <w:rsid w:val="007A210B"/>
    <w:rsid w:val="007A269A"/>
    <w:rsid w:val="007A2C38"/>
    <w:rsid w:val="007A2D6D"/>
    <w:rsid w:val="007A2E45"/>
    <w:rsid w:val="007A2E9D"/>
    <w:rsid w:val="007A3038"/>
    <w:rsid w:val="007A3183"/>
    <w:rsid w:val="007A32F6"/>
    <w:rsid w:val="007A3319"/>
    <w:rsid w:val="007A337A"/>
    <w:rsid w:val="007A344D"/>
    <w:rsid w:val="007A3541"/>
    <w:rsid w:val="007A3753"/>
    <w:rsid w:val="007A3864"/>
    <w:rsid w:val="007A3ADE"/>
    <w:rsid w:val="007A3B7C"/>
    <w:rsid w:val="007A3C5C"/>
    <w:rsid w:val="007A3D21"/>
    <w:rsid w:val="007A3D8B"/>
    <w:rsid w:val="007A3F84"/>
    <w:rsid w:val="007A415C"/>
    <w:rsid w:val="007A4164"/>
    <w:rsid w:val="007A41CB"/>
    <w:rsid w:val="007A4473"/>
    <w:rsid w:val="007A494F"/>
    <w:rsid w:val="007A4B9B"/>
    <w:rsid w:val="007A4C5D"/>
    <w:rsid w:val="007A4D5A"/>
    <w:rsid w:val="007A4E6E"/>
    <w:rsid w:val="007A57F3"/>
    <w:rsid w:val="007A5945"/>
    <w:rsid w:val="007A595A"/>
    <w:rsid w:val="007A5A57"/>
    <w:rsid w:val="007A604A"/>
    <w:rsid w:val="007A611E"/>
    <w:rsid w:val="007A64AE"/>
    <w:rsid w:val="007A65B4"/>
    <w:rsid w:val="007A65E6"/>
    <w:rsid w:val="007A6668"/>
    <w:rsid w:val="007A6A29"/>
    <w:rsid w:val="007A6A94"/>
    <w:rsid w:val="007A6AA8"/>
    <w:rsid w:val="007A6BD6"/>
    <w:rsid w:val="007A6E22"/>
    <w:rsid w:val="007A74A8"/>
    <w:rsid w:val="007A770B"/>
    <w:rsid w:val="007A77E6"/>
    <w:rsid w:val="007A78F8"/>
    <w:rsid w:val="007A79F9"/>
    <w:rsid w:val="007A7C5F"/>
    <w:rsid w:val="007A7D9E"/>
    <w:rsid w:val="007A7F88"/>
    <w:rsid w:val="007B0176"/>
    <w:rsid w:val="007B01AD"/>
    <w:rsid w:val="007B01C7"/>
    <w:rsid w:val="007B0718"/>
    <w:rsid w:val="007B0AB4"/>
    <w:rsid w:val="007B0BFC"/>
    <w:rsid w:val="007B1135"/>
    <w:rsid w:val="007B1186"/>
    <w:rsid w:val="007B1249"/>
    <w:rsid w:val="007B1256"/>
    <w:rsid w:val="007B1286"/>
    <w:rsid w:val="007B1317"/>
    <w:rsid w:val="007B13E1"/>
    <w:rsid w:val="007B14D3"/>
    <w:rsid w:val="007B1527"/>
    <w:rsid w:val="007B17CC"/>
    <w:rsid w:val="007B1873"/>
    <w:rsid w:val="007B1949"/>
    <w:rsid w:val="007B1958"/>
    <w:rsid w:val="007B1C29"/>
    <w:rsid w:val="007B1ECF"/>
    <w:rsid w:val="007B1EEC"/>
    <w:rsid w:val="007B203F"/>
    <w:rsid w:val="007B29E1"/>
    <w:rsid w:val="007B2A5B"/>
    <w:rsid w:val="007B2BD2"/>
    <w:rsid w:val="007B2C63"/>
    <w:rsid w:val="007B2CDA"/>
    <w:rsid w:val="007B2E1D"/>
    <w:rsid w:val="007B311E"/>
    <w:rsid w:val="007B3287"/>
    <w:rsid w:val="007B367D"/>
    <w:rsid w:val="007B3BCA"/>
    <w:rsid w:val="007B3D3F"/>
    <w:rsid w:val="007B3DED"/>
    <w:rsid w:val="007B3E43"/>
    <w:rsid w:val="007B3ED1"/>
    <w:rsid w:val="007B3EF3"/>
    <w:rsid w:val="007B3FC3"/>
    <w:rsid w:val="007B4190"/>
    <w:rsid w:val="007B460A"/>
    <w:rsid w:val="007B4769"/>
    <w:rsid w:val="007B4776"/>
    <w:rsid w:val="007B4985"/>
    <w:rsid w:val="007B4F72"/>
    <w:rsid w:val="007B517A"/>
    <w:rsid w:val="007B521A"/>
    <w:rsid w:val="007B53B7"/>
    <w:rsid w:val="007B53EA"/>
    <w:rsid w:val="007B549B"/>
    <w:rsid w:val="007B552A"/>
    <w:rsid w:val="007B5637"/>
    <w:rsid w:val="007B566F"/>
    <w:rsid w:val="007B5706"/>
    <w:rsid w:val="007B5740"/>
    <w:rsid w:val="007B5850"/>
    <w:rsid w:val="007B5885"/>
    <w:rsid w:val="007B5988"/>
    <w:rsid w:val="007B59DB"/>
    <w:rsid w:val="007B5A22"/>
    <w:rsid w:val="007B5F8D"/>
    <w:rsid w:val="007B6034"/>
    <w:rsid w:val="007B60BF"/>
    <w:rsid w:val="007B60CE"/>
    <w:rsid w:val="007B627F"/>
    <w:rsid w:val="007B64C8"/>
    <w:rsid w:val="007B67E2"/>
    <w:rsid w:val="007B68D8"/>
    <w:rsid w:val="007B6B02"/>
    <w:rsid w:val="007B7091"/>
    <w:rsid w:val="007B74C5"/>
    <w:rsid w:val="007B76FD"/>
    <w:rsid w:val="007B771E"/>
    <w:rsid w:val="007B785E"/>
    <w:rsid w:val="007B7A24"/>
    <w:rsid w:val="007B7C70"/>
    <w:rsid w:val="007B7EC2"/>
    <w:rsid w:val="007C00A5"/>
    <w:rsid w:val="007C013C"/>
    <w:rsid w:val="007C031D"/>
    <w:rsid w:val="007C047E"/>
    <w:rsid w:val="007C05A9"/>
    <w:rsid w:val="007C05FE"/>
    <w:rsid w:val="007C0612"/>
    <w:rsid w:val="007C062A"/>
    <w:rsid w:val="007C0698"/>
    <w:rsid w:val="007C070E"/>
    <w:rsid w:val="007C0979"/>
    <w:rsid w:val="007C0ACE"/>
    <w:rsid w:val="007C0B58"/>
    <w:rsid w:val="007C0C59"/>
    <w:rsid w:val="007C0CC3"/>
    <w:rsid w:val="007C0FD0"/>
    <w:rsid w:val="007C1098"/>
    <w:rsid w:val="007C116E"/>
    <w:rsid w:val="007C1516"/>
    <w:rsid w:val="007C1938"/>
    <w:rsid w:val="007C1C9E"/>
    <w:rsid w:val="007C1F75"/>
    <w:rsid w:val="007C1FC2"/>
    <w:rsid w:val="007C2015"/>
    <w:rsid w:val="007C2031"/>
    <w:rsid w:val="007C25DF"/>
    <w:rsid w:val="007C2680"/>
    <w:rsid w:val="007C26CF"/>
    <w:rsid w:val="007C26D9"/>
    <w:rsid w:val="007C277F"/>
    <w:rsid w:val="007C2B4C"/>
    <w:rsid w:val="007C2CC9"/>
    <w:rsid w:val="007C2DC9"/>
    <w:rsid w:val="007C2E6E"/>
    <w:rsid w:val="007C2F7F"/>
    <w:rsid w:val="007C30A3"/>
    <w:rsid w:val="007C31D9"/>
    <w:rsid w:val="007C3411"/>
    <w:rsid w:val="007C363D"/>
    <w:rsid w:val="007C375A"/>
    <w:rsid w:val="007C3864"/>
    <w:rsid w:val="007C39A7"/>
    <w:rsid w:val="007C3B4A"/>
    <w:rsid w:val="007C3C58"/>
    <w:rsid w:val="007C3E35"/>
    <w:rsid w:val="007C3EB4"/>
    <w:rsid w:val="007C3FF8"/>
    <w:rsid w:val="007C41CB"/>
    <w:rsid w:val="007C429C"/>
    <w:rsid w:val="007C44AC"/>
    <w:rsid w:val="007C44DF"/>
    <w:rsid w:val="007C47EA"/>
    <w:rsid w:val="007C48B8"/>
    <w:rsid w:val="007C48E8"/>
    <w:rsid w:val="007C4A07"/>
    <w:rsid w:val="007C4ABC"/>
    <w:rsid w:val="007C4AC7"/>
    <w:rsid w:val="007C4B58"/>
    <w:rsid w:val="007C4E6D"/>
    <w:rsid w:val="007C4E96"/>
    <w:rsid w:val="007C4EEF"/>
    <w:rsid w:val="007C51B6"/>
    <w:rsid w:val="007C558B"/>
    <w:rsid w:val="007C5A4F"/>
    <w:rsid w:val="007C5B5F"/>
    <w:rsid w:val="007C5BA4"/>
    <w:rsid w:val="007C5C2E"/>
    <w:rsid w:val="007C5CA6"/>
    <w:rsid w:val="007C5E1A"/>
    <w:rsid w:val="007C645D"/>
    <w:rsid w:val="007C6683"/>
    <w:rsid w:val="007C6781"/>
    <w:rsid w:val="007C6828"/>
    <w:rsid w:val="007C6C0F"/>
    <w:rsid w:val="007C6C8D"/>
    <w:rsid w:val="007C7224"/>
    <w:rsid w:val="007C7368"/>
    <w:rsid w:val="007C755C"/>
    <w:rsid w:val="007C78EA"/>
    <w:rsid w:val="007C795F"/>
    <w:rsid w:val="007C79A4"/>
    <w:rsid w:val="007C79A7"/>
    <w:rsid w:val="007C7A56"/>
    <w:rsid w:val="007C7A8A"/>
    <w:rsid w:val="007C7B64"/>
    <w:rsid w:val="007C7E10"/>
    <w:rsid w:val="007C7E27"/>
    <w:rsid w:val="007D010C"/>
    <w:rsid w:val="007D024F"/>
    <w:rsid w:val="007D0395"/>
    <w:rsid w:val="007D1135"/>
    <w:rsid w:val="007D1625"/>
    <w:rsid w:val="007D18C0"/>
    <w:rsid w:val="007D19A7"/>
    <w:rsid w:val="007D1C82"/>
    <w:rsid w:val="007D1CF7"/>
    <w:rsid w:val="007D1F09"/>
    <w:rsid w:val="007D1FA8"/>
    <w:rsid w:val="007D2299"/>
    <w:rsid w:val="007D2346"/>
    <w:rsid w:val="007D23D8"/>
    <w:rsid w:val="007D23F0"/>
    <w:rsid w:val="007D28D6"/>
    <w:rsid w:val="007D2AB3"/>
    <w:rsid w:val="007D2E05"/>
    <w:rsid w:val="007D307C"/>
    <w:rsid w:val="007D3120"/>
    <w:rsid w:val="007D3125"/>
    <w:rsid w:val="007D3233"/>
    <w:rsid w:val="007D32B1"/>
    <w:rsid w:val="007D3385"/>
    <w:rsid w:val="007D3390"/>
    <w:rsid w:val="007D33E8"/>
    <w:rsid w:val="007D3577"/>
    <w:rsid w:val="007D3A03"/>
    <w:rsid w:val="007D3C5D"/>
    <w:rsid w:val="007D3D34"/>
    <w:rsid w:val="007D3DEF"/>
    <w:rsid w:val="007D41DD"/>
    <w:rsid w:val="007D41F0"/>
    <w:rsid w:val="007D444E"/>
    <w:rsid w:val="007D4511"/>
    <w:rsid w:val="007D4D4A"/>
    <w:rsid w:val="007D4DA7"/>
    <w:rsid w:val="007D537A"/>
    <w:rsid w:val="007D53E4"/>
    <w:rsid w:val="007D55A0"/>
    <w:rsid w:val="007D59D7"/>
    <w:rsid w:val="007D5A6B"/>
    <w:rsid w:val="007D5D70"/>
    <w:rsid w:val="007D5DDB"/>
    <w:rsid w:val="007D5E11"/>
    <w:rsid w:val="007D5FEF"/>
    <w:rsid w:val="007D6237"/>
    <w:rsid w:val="007D625C"/>
    <w:rsid w:val="007D6335"/>
    <w:rsid w:val="007D658A"/>
    <w:rsid w:val="007D67FA"/>
    <w:rsid w:val="007D6893"/>
    <w:rsid w:val="007D6AFC"/>
    <w:rsid w:val="007D6B43"/>
    <w:rsid w:val="007D6C45"/>
    <w:rsid w:val="007D6DB5"/>
    <w:rsid w:val="007D6FD7"/>
    <w:rsid w:val="007D70C8"/>
    <w:rsid w:val="007D7287"/>
    <w:rsid w:val="007D73CE"/>
    <w:rsid w:val="007D73F7"/>
    <w:rsid w:val="007D74D9"/>
    <w:rsid w:val="007D7624"/>
    <w:rsid w:val="007D764E"/>
    <w:rsid w:val="007D774F"/>
    <w:rsid w:val="007D778A"/>
    <w:rsid w:val="007D798E"/>
    <w:rsid w:val="007D7F29"/>
    <w:rsid w:val="007D7F8D"/>
    <w:rsid w:val="007D7FAF"/>
    <w:rsid w:val="007E01DB"/>
    <w:rsid w:val="007E0342"/>
    <w:rsid w:val="007E0AA8"/>
    <w:rsid w:val="007E0B32"/>
    <w:rsid w:val="007E0E2A"/>
    <w:rsid w:val="007E104C"/>
    <w:rsid w:val="007E12AD"/>
    <w:rsid w:val="007E131C"/>
    <w:rsid w:val="007E140E"/>
    <w:rsid w:val="007E15AD"/>
    <w:rsid w:val="007E1809"/>
    <w:rsid w:val="007E18A7"/>
    <w:rsid w:val="007E1B5B"/>
    <w:rsid w:val="007E1C0B"/>
    <w:rsid w:val="007E213C"/>
    <w:rsid w:val="007E2246"/>
    <w:rsid w:val="007E22C3"/>
    <w:rsid w:val="007E2354"/>
    <w:rsid w:val="007E249D"/>
    <w:rsid w:val="007E24F8"/>
    <w:rsid w:val="007E24FF"/>
    <w:rsid w:val="007E25F3"/>
    <w:rsid w:val="007E27CB"/>
    <w:rsid w:val="007E2B5A"/>
    <w:rsid w:val="007E2CD7"/>
    <w:rsid w:val="007E2F9A"/>
    <w:rsid w:val="007E3031"/>
    <w:rsid w:val="007E337A"/>
    <w:rsid w:val="007E341E"/>
    <w:rsid w:val="007E34AC"/>
    <w:rsid w:val="007E3508"/>
    <w:rsid w:val="007E3587"/>
    <w:rsid w:val="007E3620"/>
    <w:rsid w:val="007E365F"/>
    <w:rsid w:val="007E3A8F"/>
    <w:rsid w:val="007E3D59"/>
    <w:rsid w:val="007E3EDE"/>
    <w:rsid w:val="007E4194"/>
    <w:rsid w:val="007E41FC"/>
    <w:rsid w:val="007E43B3"/>
    <w:rsid w:val="007E4596"/>
    <w:rsid w:val="007E460E"/>
    <w:rsid w:val="007E48E6"/>
    <w:rsid w:val="007E49D6"/>
    <w:rsid w:val="007E4ADD"/>
    <w:rsid w:val="007E4E9B"/>
    <w:rsid w:val="007E4F26"/>
    <w:rsid w:val="007E4F2D"/>
    <w:rsid w:val="007E4F87"/>
    <w:rsid w:val="007E4FE8"/>
    <w:rsid w:val="007E5037"/>
    <w:rsid w:val="007E5116"/>
    <w:rsid w:val="007E516A"/>
    <w:rsid w:val="007E52AE"/>
    <w:rsid w:val="007E5550"/>
    <w:rsid w:val="007E556E"/>
    <w:rsid w:val="007E56FD"/>
    <w:rsid w:val="007E588B"/>
    <w:rsid w:val="007E59AE"/>
    <w:rsid w:val="007E5CB9"/>
    <w:rsid w:val="007E65CC"/>
    <w:rsid w:val="007E696E"/>
    <w:rsid w:val="007E6B04"/>
    <w:rsid w:val="007E6BBB"/>
    <w:rsid w:val="007E6F25"/>
    <w:rsid w:val="007E7040"/>
    <w:rsid w:val="007E7063"/>
    <w:rsid w:val="007E725C"/>
    <w:rsid w:val="007E73D2"/>
    <w:rsid w:val="007E7588"/>
    <w:rsid w:val="007E76B3"/>
    <w:rsid w:val="007E7716"/>
    <w:rsid w:val="007E7887"/>
    <w:rsid w:val="007E78A6"/>
    <w:rsid w:val="007E7A1D"/>
    <w:rsid w:val="007E7BF9"/>
    <w:rsid w:val="007E7C51"/>
    <w:rsid w:val="007E7DDB"/>
    <w:rsid w:val="007E7E95"/>
    <w:rsid w:val="007E7F2D"/>
    <w:rsid w:val="007F007F"/>
    <w:rsid w:val="007F051D"/>
    <w:rsid w:val="007F0542"/>
    <w:rsid w:val="007F0641"/>
    <w:rsid w:val="007F0C1B"/>
    <w:rsid w:val="007F0E55"/>
    <w:rsid w:val="007F0F65"/>
    <w:rsid w:val="007F150D"/>
    <w:rsid w:val="007F1946"/>
    <w:rsid w:val="007F1D4E"/>
    <w:rsid w:val="007F1DE8"/>
    <w:rsid w:val="007F1DF2"/>
    <w:rsid w:val="007F1E32"/>
    <w:rsid w:val="007F1E61"/>
    <w:rsid w:val="007F20D7"/>
    <w:rsid w:val="007F231A"/>
    <w:rsid w:val="007F23CE"/>
    <w:rsid w:val="007F242B"/>
    <w:rsid w:val="007F24DC"/>
    <w:rsid w:val="007F2795"/>
    <w:rsid w:val="007F2872"/>
    <w:rsid w:val="007F2E80"/>
    <w:rsid w:val="007F3032"/>
    <w:rsid w:val="007F31B6"/>
    <w:rsid w:val="007F333F"/>
    <w:rsid w:val="007F33BF"/>
    <w:rsid w:val="007F34CD"/>
    <w:rsid w:val="007F34F3"/>
    <w:rsid w:val="007F3722"/>
    <w:rsid w:val="007F37E7"/>
    <w:rsid w:val="007F37E9"/>
    <w:rsid w:val="007F3889"/>
    <w:rsid w:val="007F3C2B"/>
    <w:rsid w:val="007F3CA8"/>
    <w:rsid w:val="007F3DB8"/>
    <w:rsid w:val="007F3DE3"/>
    <w:rsid w:val="007F3F50"/>
    <w:rsid w:val="007F3FB9"/>
    <w:rsid w:val="007F4380"/>
    <w:rsid w:val="007F4398"/>
    <w:rsid w:val="007F4464"/>
    <w:rsid w:val="007F44DB"/>
    <w:rsid w:val="007F46A6"/>
    <w:rsid w:val="007F481F"/>
    <w:rsid w:val="007F4939"/>
    <w:rsid w:val="007F496C"/>
    <w:rsid w:val="007F4B06"/>
    <w:rsid w:val="007F4D12"/>
    <w:rsid w:val="007F4D48"/>
    <w:rsid w:val="007F4F95"/>
    <w:rsid w:val="007F5002"/>
    <w:rsid w:val="007F531C"/>
    <w:rsid w:val="007F5472"/>
    <w:rsid w:val="007F5662"/>
    <w:rsid w:val="007F5BFE"/>
    <w:rsid w:val="007F5C92"/>
    <w:rsid w:val="007F5FFB"/>
    <w:rsid w:val="007F60F6"/>
    <w:rsid w:val="007F6158"/>
    <w:rsid w:val="007F6465"/>
    <w:rsid w:val="007F666E"/>
    <w:rsid w:val="007F67D6"/>
    <w:rsid w:val="007F6A1D"/>
    <w:rsid w:val="007F6A61"/>
    <w:rsid w:val="007F6C8D"/>
    <w:rsid w:val="007F713C"/>
    <w:rsid w:val="007F772D"/>
    <w:rsid w:val="007F78EB"/>
    <w:rsid w:val="007F79F1"/>
    <w:rsid w:val="007F7BF1"/>
    <w:rsid w:val="007F7EB9"/>
    <w:rsid w:val="00800121"/>
    <w:rsid w:val="008002B3"/>
    <w:rsid w:val="00800534"/>
    <w:rsid w:val="00800664"/>
    <w:rsid w:val="008008A7"/>
    <w:rsid w:val="008008EC"/>
    <w:rsid w:val="008009D3"/>
    <w:rsid w:val="00800ABC"/>
    <w:rsid w:val="00800BE2"/>
    <w:rsid w:val="00800F0B"/>
    <w:rsid w:val="00800F14"/>
    <w:rsid w:val="0080100D"/>
    <w:rsid w:val="008014DA"/>
    <w:rsid w:val="00801568"/>
    <w:rsid w:val="00801908"/>
    <w:rsid w:val="00801BD4"/>
    <w:rsid w:val="00801C8C"/>
    <w:rsid w:val="00801DA9"/>
    <w:rsid w:val="00801DC9"/>
    <w:rsid w:val="008020CA"/>
    <w:rsid w:val="008022FB"/>
    <w:rsid w:val="008023A7"/>
    <w:rsid w:val="008023E1"/>
    <w:rsid w:val="008025BF"/>
    <w:rsid w:val="0080286B"/>
    <w:rsid w:val="00802B4B"/>
    <w:rsid w:val="00802E59"/>
    <w:rsid w:val="00802E8C"/>
    <w:rsid w:val="00802F1C"/>
    <w:rsid w:val="00803055"/>
    <w:rsid w:val="00803658"/>
    <w:rsid w:val="0080376C"/>
    <w:rsid w:val="008037F2"/>
    <w:rsid w:val="00803871"/>
    <w:rsid w:val="0080394D"/>
    <w:rsid w:val="00803AE8"/>
    <w:rsid w:val="00803B56"/>
    <w:rsid w:val="00803C49"/>
    <w:rsid w:val="00803C76"/>
    <w:rsid w:val="00803CED"/>
    <w:rsid w:val="00803D55"/>
    <w:rsid w:val="00803D57"/>
    <w:rsid w:val="00803DF5"/>
    <w:rsid w:val="00803E64"/>
    <w:rsid w:val="00803FCC"/>
    <w:rsid w:val="00804173"/>
    <w:rsid w:val="0080430C"/>
    <w:rsid w:val="0080443C"/>
    <w:rsid w:val="00804479"/>
    <w:rsid w:val="00804563"/>
    <w:rsid w:val="008045A3"/>
    <w:rsid w:val="00804662"/>
    <w:rsid w:val="00804AE6"/>
    <w:rsid w:val="00804C67"/>
    <w:rsid w:val="00804CC2"/>
    <w:rsid w:val="00804CEA"/>
    <w:rsid w:val="00804DEF"/>
    <w:rsid w:val="00804E48"/>
    <w:rsid w:val="0080505A"/>
    <w:rsid w:val="00805206"/>
    <w:rsid w:val="00805424"/>
    <w:rsid w:val="008054C6"/>
    <w:rsid w:val="008059E5"/>
    <w:rsid w:val="00805FA2"/>
    <w:rsid w:val="008060F6"/>
    <w:rsid w:val="00806189"/>
    <w:rsid w:val="0080619A"/>
    <w:rsid w:val="008061FC"/>
    <w:rsid w:val="0080627C"/>
    <w:rsid w:val="0080661B"/>
    <w:rsid w:val="0080663C"/>
    <w:rsid w:val="00806648"/>
    <w:rsid w:val="00806A15"/>
    <w:rsid w:val="00806A9F"/>
    <w:rsid w:val="0080726A"/>
    <w:rsid w:val="0080750A"/>
    <w:rsid w:val="00807793"/>
    <w:rsid w:val="00807A48"/>
    <w:rsid w:val="00807EDF"/>
    <w:rsid w:val="008101FA"/>
    <w:rsid w:val="00810211"/>
    <w:rsid w:val="008103AC"/>
    <w:rsid w:val="008106CC"/>
    <w:rsid w:val="0081079A"/>
    <w:rsid w:val="00810891"/>
    <w:rsid w:val="00810A5B"/>
    <w:rsid w:val="00810D19"/>
    <w:rsid w:val="00810D42"/>
    <w:rsid w:val="00810ED8"/>
    <w:rsid w:val="008114F0"/>
    <w:rsid w:val="008115B1"/>
    <w:rsid w:val="00811CC1"/>
    <w:rsid w:val="00811D5E"/>
    <w:rsid w:val="0081222A"/>
    <w:rsid w:val="00812236"/>
    <w:rsid w:val="0081223E"/>
    <w:rsid w:val="008122EC"/>
    <w:rsid w:val="00812302"/>
    <w:rsid w:val="008124DF"/>
    <w:rsid w:val="008128F9"/>
    <w:rsid w:val="0081294E"/>
    <w:rsid w:val="00812A53"/>
    <w:rsid w:val="00812CBD"/>
    <w:rsid w:val="00812E85"/>
    <w:rsid w:val="00813113"/>
    <w:rsid w:val="0081327C"/>
    <w:rsid w:val="00813386"/>
    <w:rsid w:val="00813579"/>
    <w:rsid w:val="008139EB"/>
    <w:rsid w:val="00813D07"/>
    <w:rsid w:val="00813E8A"/>
    <w:rsid w:val="00813E9E"/>
    <w:rsid w:val="008143BD"/>
    <w:rsid w:val="0081449A"/>
    <w:rsid w:val="008146DB"/>
    <w:rsid w:val="0081495A"/>
    <w:rsid w:val="00814B0B"/>
    <w:rsid w:val="00814D76"/>
    <w:rsid w:val="00814E3F"/>
    <w:rsid w:val="008151FB"/>
    <w:rsid w:val="008154A0"/>
    <w:rsid w:val="008156EC"/>
    <w:rsid w:val="008158C3"/>
    <w:rsid w:val="00815938"/>
    <w:rsid w:val="008161ED"/>
    <w:rsid w:val="00816216"/>
    <w:rsid w:val="00816255"/>
    <w:rsid w:val="00816371"/>
    <w:rsid w:val="0081648E"/>
    <w:rsid w:val="008165C1"/>
    <w:rsid w:val="008165CC"/>
    <w:rsid w:val="00817175"/>
    <w:rsid w:val="00817291"/>
    <w:rsid w:val="00817302"/>
    <w:rsid w:val="00817429"/>
    <w:rsid w:val="00817502"/>
    <w:rsid w:val="00817537"/>
    <w:rsid w:val="0081781A"/>
    <w:rsid w:val="00817853"/>
    <w:rsid w:val="00817B84"/>
    <w:rsid w:val="00817BE4"/>
    <w:rsid w:val="00817DEF"/>
    <w:rsid w:val="0082022C"/>
    <w:rsid w:val="008207BA"/>
    <w:rsid w:val="00820C71"/>
    <w:rsid w:val="00820DED"/>
    <w:rsid w:val="00821068"/>
    <w:rsid w:val="0082113C"/>
    <w:rsid w:val="0082133E"/>
    <w:rsid w:val="008213F5"/>
    <w:rsid w:val="0082153C"/>
    <w:rsid w:val="008215ED"/>
    <w:rsid w:val="0082190F"/>
    <w:rsid w:val="0082192D"/>
    <w:rsid w:val="00821A87"/>
    <w:rsid w:val="00821D3C"/>
    <w:rsid w:val="00821EAD"/>
    <w:rsid w:val="00821EF5"/>
    <w:rsid w:val="00822010"/>
    <w:rsid w:val="0082215C"/>
    <w:rsid w:val="0082216D"/>
    <w:rsid w:val="00822371"/>
    <w:rsid w:val="00822489"/>
    <w:rsid w:val="008224BE"/>
    <w:rsid w:val="008225A6"/>
    <w:rsid w:val="008225D2"/>
    <w:rsid w:val="008225FE"/>
    <w:rsid w:val="0082262A"/>
    <w:rsid w:val="008227CE"/>
    <w:rsid w:val="00822B70"/>
    <w:rsid w:val="00822B76"/>
    <w:rsid w:val="008232C9"/>
    <w:rsid w:val="00823315"/>
    <w:rsid w:val="00823494"/>
    <w:rsid w:val="0082365B"/>
    <w:rsid w:val="00823B9A"/>
    <w:rsid w:val="00823C51"/>
    <w:rsid w:val="00824029"/>
    <w:rsid w:val="008240A8"/>
    <w:rsid w:val="008241AC"/>
    <w:rsid w:val="008247BE"/>
    <w:rsid w:val="0082491C"/>
    <w:rsid w:val="00824A06"/>
    <w:rsid w:val="00824B9D"/>
    <w:rsid w:val="00824C3E"/>
    <w:rsid w:val="00824EC8"/>
    <w:rsid w:val="0082537A"/>
    <w:rsid w:val="0082548B"/>
    <w:rsid w:val="00825A25"/>
    <w:rsid w:val="00825AAC"/>
    <w:rsid w:val="00825F44"/>
    <w:rsid w:val="008260AB"/>
    <w:rsid w:val="00826160"/>
    <w:rsid w:val="00826261"/>
    <w:rsid w:val="00826371"/>
    <w:rsid w:val="008263BA"/>
    <w:rsid w:val="008263C6"/>
    <w:rsid w:val="00826460"/>
    <w:rsid w:val="0082677D"/>
    <w:rsid w:val="00826851"/>
    <w:rsid w:val="00826AD5"/>
    <w:rsid w:val="00826BE6"/>
    <w:rsid w:val="00826FD1"/>
    <w:rsid w:val="008271A6"/>
    <w:rsid w:val="00827226"/>
    <w:rsid w:val="00827404"/>
    <w:rsid w:val="0082749D"/>
    <w:rsid w:val="008276A3"/>
    <w:rsid w:val="0082775E"/>
    <w:rsid w:val="008277C5"/>
    <w:rsid w:val="00827809"/>
    <w:rsid w:val="008302C9"/>
    <w:rsid w:val="008304AB"/>
    <w:rsid w:val="008304ED"/>
    <w:rsid w:val="00830580"/>
    <w:rsid w:val="00830610"/>
    <w:rsid w:val="0083086C"/>
    <w:rsid w:val="008308EF"/>
    <w:rsid w:val="00830BCB"/>
    <w:rsid w:val="008313C4"/>
    <w:rsid w:val="0083142B"/>
    <w:rsid w:val="0083145B"/>
    <w:rsid w:val="008314A8"/>
    <w:rsid w:val="0083155A"/>
    <w:rsid w:val="008315BD"/>
    <w:rsid w:val="008316E2"/>
    <w:rsid w:val="00831974"/>
    <w:rsid w:val="00831978"/>
    <w:rsid w:val="00831E6F"/>
    <w:rsid w:val="00831EE3"/>
    <w:rsid w:val="008321DB"/>
    <w:rsid w:val="00832597"/>
    <w:rsid w:val="008325D4"/>
    <w:rsid w:val="00832643"/>
    <w:rsid w:val="0083279F"/>
    <w:rsid w:val="00832B87"/>
    <w:rsid w:val="00832C46"/>
    <w:rsid w:val="00832C57"/>
    <w:rsid w:val="00832EB4"/>
    <w:rsid w:val="00832F5E"/>
    <w:rsid w:val="00833053"/>
    <w:rsid w:val="00833085"/>
    <w:rsid w:val="00833165"/>
    <w:rsid w:val="0083321B"/>
    <w:rsid w:val="008332AC"/>
    <w:rsid w:val="008332B7"/>
    <w:rsid w:val="008333A5"/>
    <w:rsid w:val="0083362D"/>
    <w:rsid w:val="00833968"/>
    <w:rsid w:val="008341FB"/>
    <w:rsid w:val="0083422B"/>
    <w:rsid w:val="0083423D"/>
    <w:rsid w:val="00834268"/>
    <w:rsid w:val="00834427"/>
    <w:rsid w:val="00834754"/>
    <w:rsid w:val="00834B4A"/>
    <w:rsid w:val="00834CBA"/>
    <w:rsid w:val="00834E8A"/>
    <w:rsid w:val="00835229"/>
    <w:rsid w:val="00835461"/>
    <w:rsid w:val="008354D6"/>
    <w:rsid w:val="0083558D"/>
    <w:rsid w:val="00835637"/>
    <w:rsid w:val="00835642"/>
    <w:rsid w:val="0083585B"/>
    <w:rsid w:val="00835AB9"/>
    <w:rsid w:val="00835EB9"/>
    <w:rsid w:val="00835F40"/>
    <w:rsid w:val="0083605B"/>
    <w:rsid w:val="00836186"/>
    <w:rsid w:val="00836268"/>
    <w:rsid w:val="008362B5"/>
    <w:rsid w:val="00836343"/>
    <w:rsid w:val="00836410"/>
    <w:rsid w:val="008368FD"/>
    <w:rsid w:val="00836A67"/>
    <w:rsid w:val="00836BCC"/>
    <w:rsid w:val="00836E35"/>
    <w:rsid w:val="00836EA4"/>
    <w:rsid w:val="00837225"/>
    <w:rsid w:val="0083737F"/>
    <w:rsid w:val="00837386"/>
    <w:rsid w:val="00837612"/>
    <w:rsid w:val="008377A1"/>
    <w:rsid w:val="0083781F"/>
    <w:rsid w:val="00837EB2"/>
    <w:rsid w:val="008404B2"/>
    <w:rsid w:val="008404FF"/>
    <w:rsid w:val="008406D5"/>
    <w:rsid w:val="00840921"/>
    <w:rsid w:val="00840CB7"/>
    <w:rsid w:val="00840E44"/>
    <w:rsid w:val="00840E52"/>
    <w:rsid w:val="00840EF6"/>
    <w:rsid w:val="00841191"/>
    <w:rsid w:val="00841456"/>
    <w:rsid w:val="00841627"/>
    <w:rsid w:val="0084171A"/>
    <w:rsid w:val="0084176B"/>
    <w:rsid w:val="00841858"/>
    <w:rsid w:val="008418BC"/>
    <w:rsid w:val="00841D89"/>
    <w:rsid w:val="00841DE3"/>
    <w:rsid w:val="00842074"/>
    <w:rsid w:val="008420D4"/>
    <w:rsid w:val="0084234F"/>
    <w:rsid w:val="00842776"/>
    <w:rsid w:val="008429B1"/>
    <w:rsid w:val="00842D32"/>
    <w:rsid w:val="00842DDE"/>
    <w:rsid w:val="00842E0C"/>
    <w:rsid w:val="0084321C"/>
    <w:rsid w:val="0084334C"/>
    <w:rsid w:val="00843561"/>
    <w:rsid w:val="0084371A"/>
    <w:rsid w:val="008437E8"/>
    <w:rsid w:val="008439EB"/>
    <w:rsid w:val="00843BDB"/>
    <w:rsid w:val="00843C01"/>
    <w:rsid w:val="00843D4A"/>
    <w:rsid w:val="00843DCE"/>
    <w:rsid w:val="00844669"/>
    <w:rsid w:val="008446B2"/>
    <w:rsid w:val="00844833"/>
    <w:rsid w:val="00844889"/>
    <w:rsid w:val="008448BF"/>
    <w:rsid w:val="00844A5C"/>
    <w:rsid w:val="00844B60"/>
    <w:rsid w:val="008451C2"/>
    <w:rsid w:val="00845316"/>
    <w:rsid w:val="0084531A"/>
    <w:rsid w:val="008454E3"/>
    <w:rsid w:val="00845704"/>
    <w:rsid w:val="00845779"/>
    <w:rsid w:val="00845814"/>
    <w:rsid w:val="0084598D"/>
    <w:rsid w:val="00845ADA"/>
    <w:rsid w:val="00846011"/>
    <w:rsid w:val="008460E8"/>
    <w:rsid w:val="00846379"/>
    <w:rsid w:val="008469E4"/>
    <w:rsid w:val="00846A63"/>
    <w:rsid w:val="00846B91"/>
    <w:rsid w:val="00846D85"/>
    <w:rsid w:val="00846DE6"/>
    <w:rsid w:val="00846E0C"/>
    <w:rsid w:val="00846E77"/>
    <w:rsid w:val="008477BE"/>
    <w:rsid w:val="008477E9"/>
    <w:rsid w:val="0084783B"/>
    <w:rsid w:val="00847852"/>
    <w:rsid w:val="008479A3"/>
    <w:rsid w:val="008479D2"/>
    <w:rsid w:val="00847D6C"/>
    <w:rsid w:val="00847D83"/>
    <w:rsid w:val="00847E30"/>
    <w:rsid w:val="008502CE"/>
    <w:rsid w:val="00850994"/>
    <w:rsid w:val="008509B2"/>
    <w:rsid w:val="00850A12"/>
    <w:rsid w:val="00850DA7"/>
    <w:rsid w:val="00850EDC"/>
    <w:rsid w:val="0085130A"/>
    <w:rsid w:val="00851392"/>
    <w:rsid w:val="008513EA"/>
    <w:rsid w:val="00851428"/>
    <w:rsid w:val="00851509"/>
    <w:rsid w:val="0085151E"/>
    <w:rsid w:val="008515C7"/>
    <w:rsid w:val="00851620"/>
    <w:rsid w:val="0085164E"/>
    <w:rsid w:val="008518FA"/>
    <w:rsid w:val="008519DF"/>
    <w:rsid w:val="00851A2A"/>
    <w:rsid w:val="00851AF4"/>
    <w:rsid w:val="00851D28"/>
    <w:rsid w:val="00851E1C"/>
    <w:rsid w:val="00851E50"/>
    <w:rsid w:val="00852062"/>
    <w:rsid w:val="008520F8"/>
    <w:rsid w:val="0085220E"/>
    <w:rsid w:val="0085229C"/>
    <w:rsid w:val="008524F0"/>
    <w:rsid w:val="00852688"/>
    <w:rsid w:val="00852936"/>
    <w:rsid w:val="00852962"/>
    <w:rsid w:val="00852979"/>
    <w:rsid w:val="00852AC7"/>
    <w:rsid w:val="00852CB4"/>
    <w:rsid w:val="00852E93"/>
    <w:rsid w:val="00852F96"/>
    <w:rsid w:val="008533C9"/>
    <w:rsid w:val="008533EC"/>
    <w:rsid w:val="0085344F"/>
    <w:rsid w:val="00853972"/>
    <w:rsid w:val="00853CC5"/>
    <w:rsid w:val="00853CCB"/>
    <w:rsid w:val="00853CD4"/>
    <w:rsid w:val="00853E1E"/>
    <w:rsid w:val="00853E4C"/>
    <w:rsid w:val="00853F54"/>
    <w:rsid w:val="008544AC"/>
    <w:rsid w:val="0085482D"/>
    <w:rsid w:val="00854F1B"/>
    <w:rsid w:val="0085525C"/>
    <w:rsid w:val="00855392"/>
    <w:rsid w:val="0085547D"/>
    <w:rsid w:val="00855739"/>
    <w:rsid w:val="008557F5"/>
    <w:rsid w:val="0085589E"/>
    <w:rsid w:val="00855C2C"/>
    <w:rsid w:val="00855C82"/>
    <w:rsid w:val="00855E75"/>
    <w:rsid w:val="00855FA1"/>
    <w:rsid w:val="00856CAF"/>
    <w:rsid w:val="008573D3"/>
    <w:rsid w:val="00857413"/>
    <w:rsid w:val="00857421"/>
    <w:rsid w:val="00857543"/>
    <w:rsid w:val="00857929"/>
    <w:rsid w:val="00857D74"/>
    <w:rsid w:val="00857F1B"/>
    <w:rsid w:val="00857F89"/>
    <w:rsid w:val="00857FE4"/>
    <w:rsid w:val="00860220"/>
    <w:rsid w:val="0086039A"/>
    <w:rsid w:val="008603C2"/>
    <w:rsid w:val="00860595"/>
    <w:rsid w:val="008608BF"/>
    <w:rsid w:val="00861081"/>
    <w:rsid w:val="00861120"/>
    <w:rsid w:val="00861351"/>
    <w:rsid w:val="0086154E"/>
    <w:rsid w:val="0086173B"/>
    <w:rsid w:val="0086190A"/>
    <w:rsid w:val="008619EA"/>
    <w:rsid w:val="00861C0C"/>
    <w:rsid w:val="00861D04"/>
    <w:rsid w:val="00861FD0"/>
    <w:rsid w:val="00862152"/>
    <w:rsid w:val="008622E5"/>
    <w:rsid w:val="008623DD"/>
    <w:rsid w:val="00862477"/>
    <w:rsid w:val="00862571"/>
    <w:rsid w:val="008629A3"/>
    <w:rsid w:val="00862A86"/>
    <w:rsid w:val="00862B88"/>
    <w:rsid w:val="00862E4A"/>
    <w:rsid w:val="00863019"/>
    <w:rsid w:val="008630FE"/>
    <w:rsid w:val="00863104"/>
    <w:rsid w:val="008633AC"/>
    <w:rsid w:val="008634D5"/>
    <w:rsid w:val="00863705"/>
    <w:rsid w:val="00863BD7"/>
    <w:rsid w:val="00863F11"/>
    <w:rsid w:val="00864410"/>
    <w:rsid w:val="008644D3"/>
    <w:rsid w:val="00864586"/>
    <w:rsid w:val="008645BD"/>
    <w:rsid w:val="0086481A"/>
    <w:rsid w:val="008649AF"/>
    <w:rsid w:val="00864AA2"/>
    <w:rsid w:val="00864B27"/>
    <w:rsid w:val="00864D24"/>
    <w:rsid w:val="00864D2A"/>
    <w:rsid w:val="0086505F"/>
    <w:rsid w:val="0086517D"/>
    <w:rsid w:val="0086524B"/>
    <w:rsid w:val="008652FD"/>
    <w:rsid w:val="0086561A"/>
    <w:rsid w:val="008656FB"/>
    <w:rsid w:val="00865813"/>
    <w:rsid w:val="008658F9"/>
    <w:rsid w:val="00865BDF"/>
    <w:rsid w:val="00865CEE"/>
    <w:rsid w:val="00865DCE"/>
    <w:rsid w:val="00865E36"/>
    <w:rsid w:val="00865EDE"/>
    <w:rsid w:val="00866252"/>
    <w:rsid w:val="0086634A"/>
    <w:rsid w:val="008665CF"/>
    <w:rsid w:val="00866827"/>
    <w:rsid w:val="008669D8"/>
    <w:rsid w:val="00866A53"/>
    <w:rsid w:val="00866A86"/>
    <w:rsid w:val="00866ACC"/>
    <w:rsid w:val="00866AF4"/>
    <w:rsid w:val="00866EA3"/>
    <w:rsid w:val="00866EDB"/>
    <w:rsid w:val="00866F12"/>
    <w:rsid w:val="00867139"/>
    <w:rsid w:val="00867220"/>
    <w:rsid w:val="008679D3"/>
    <w:rsid w:val="008679F6"/>
    <w:rsid w:val="00867A84"/>
    <w:rsid w:val="00867C73"/>
    <w:rsid w:val="00870138"/>
    <w:rsid w:val="0087013F"/>
    <w:rsid w:val="008705D5"/>
    <w:rsid w:val="00870857"/>
    <w:rsid w:val="008708B3"/>
    <w:rsid w:val="008708EE"/>
    <w:rsid w:val="00870B39"/>
    <w:rsid w:val="00870C44"/>
    <w:rsid w:val="008712AD"/>
    <w:rsid w:val="00871338"/>
    <w:rsid w:val="00871467"/>
    <w:rsid w:val="0087155D"/>
    <w:rsid w:val="008719A8"/>
    <w:rsid w:val="00871A22"/>
    <w:rsid w:val="00871B33"/>
    <w:rsid w:val="00871F87"/>
    <w:rsid w:val="008720A1"/>
    <w:rsid w:val="0087248E"/>
    <w:rsid w:val="00872685"/>
    <w:rsid w:val="008729E4"/>
    <w:rsid w:val="00872C91"/>
    <w:rsid w:val="00872FE9"/>
    <w:rsid w:val="0087314B"/>
    <w:rsid w:val="008732C7"/>
    <w:rsid w:val="00873628"/>
    <w:rsid w:val="0087369C"/>
    <w:rsid w:val="008736D4"/>
    <w:rsid w:val="008737E3"/>
    <w:rsid w:val="008739DD"/>
    <w:rsid w:val="00873C7E"/>
    <w:rsid w:val="008744CC"/>
    <w:rsid w:val="00874534"/>
    <w:rsid w:val="008745CA"/>
    <w:rsid w:val="00874710"/>
    <w:rsid w:val="008748F7"/>
    <w:rsid w:val="00874AD5"/>
    <w:rsid w:val="00874B3D"/>
    <w:rsid w:val="00874BF8"/>
    <w:rsid w:val="00874DF1"/>
    <w:rsid w:val="00874F51"/>
    <w:rsid w:val="00875260"/>
    <w:rsid w:val="008755B7"/>
    <w:rsid w:val="008756A2"/>
    <w:rsid w:val="00875992"/>
    <w:rsid w:val="00875BCD"/>
    <w:rsid w:val="00875D32"/>
    <w:rsid w:val="00875F2C"/>
    <w:rsid w:val="00876140"/>
    <w:rsid w:val="0087614D"/>
    <w:rsid w:val="008761B7"/>
    <w:rsid w:val="00876318"/>
    <w:rsid w:val="008763A9"/>
    <w:rsid w:val="008763F4"/>
    <w:rsid w:val="00876483"/>
    <w:rsid w:val="008766EC"/>
    <w:rsid w:val="00876925"/>
    <w:rsid w:val="00876D90"/>
    <w:rsid w:val="00876E48"/>
    <w:rsid w:val="00876EC1"/>
    <w:rsid w:val="00876F1D"/>
    <w:rsid w:val="00876FC8"/>
    <w:rsid w:val="00877184"/>
    <w:rsid w:val="008771C7"/>
    <w:rsid w:val="00877813"/>
    <w:rsid w:val="00877B59"/>
    <w:rsid w:val="00877C9A"/>
    <w:rsid w:val="00877EBF"/>
    <w:rsid w:val="0088045A"/>
    <w:rsid w:val="0088048C"/>
    <w:rsid w:val="00880524"/>
    <w:rsid w:val="008805BB"/>
    <w:rsid w:val="00881134"/>
    <w:rsid w:val="008811AB"/>
    <w:rsid w:val="008811BE"/>
    <w:rsid w:val="008812DC"/>
    <w:rsid w:val="0088132D"/>
    <w:rsid w:val="008813BC"/>
    <w:rsid w:val="00881441"/>
    <w:rsid w:val="008818C5"/>
    <w:rsid w:val="00881ACD"/>
    <w:rsid w:val="00881BB9"/>
    <w:rsid w:val="00881C0C"/>
    <w:rsid w:val="00881CC0"/>
    <w:rsid w:val="00881E8E"/>
    <w:rsid w:val="00881F34"/>
    <w:rsid w:val="0088208C"/>
    <w:rsid w:val="0088232A"/>
    <w:rsid w:val="008828A3"/>
    <w:rsid w:val="00882BE2"/>
    <w:rsid w:val="00882EBD"/>
    <w:rsid w:val="00882F10"/>
    <w:rsid w:val="008831BC"/>
    <w:rsid w:val="00883365"/>
    <w:rsid w:val="0088344C"/>
    <w:rsid w:val="008834E0"/>
    <w:rsid w:val="00883712"/>
    <w:rsid w:val="008837A5"/>
    <w:rsid w:val="00883D71"/>
    <w:rsid w:val="00883DA5"/>
    <w:rsid w:val="00883DE2"/>
    <w:rsid w:val="008844FE"/>
    <w:rsid w:val="008848F0"/>
    <w:rsid w:val="00884E7D"/>
    <w:rsid w:val="008854CD"/>
    <w:rsid w:val="00885B1C"/>
    <w:rsid w:val="00885C33"/>
    <w:rsid w:val="00885E18"/>
    <w:rsid w:val="00885E2F"/>
    <w:rsid w:val="00885F8D"/>
    <w:rsid w:val="00886348"/>
    <w:rsid w:val="008863D1"/>
    <w:rsid w:val="0088640D"/>
    <w:rsid w:val="008864F8"/>
    <w:rsid w:val="0088686B"/>
    <w:rsid w:val="00886A80"/>
    <w:rsid w:val="00886AA3"/>
    <w:rsid w:val="00886AF3"/>
    <w:rsid w:val="00887032"/>
    <w:rsid w:val="0088708E"/>
    <w:rsid w:val="00887208"/>
    <w:rsid w:val="00887423"/>
    <w:rsid w:val="008876B6"/>
    <w:rsid w:val="008877AA"/>
    <w:rsid w:val="008879D4"/>
    <w:rsid w:val="00887A9B"/>
    <w:rsid w:val="00887AF5"/>
    <w:rsid w:val="00887B96"/>
    <w:rsid w:val="00887C4C"/>
    <w:rsid w:val="00887C8A"/>
    <w:rsid w:val="00887CE5"/>
    <w:rsid w:val="00887D9E"/>
    <w:rsid w:val="0089026D"/>
    <w:rsid w:val="0089040E"/>
    <w:rsid w:val="0089046A"/>
    <w:rsid w:val="008907DE"/>
    <w:rsid w:val="00890C7C"/>
    <w:rsid w:val="00890CAE"/>
    <w:rsid w:val="00890DC4"/>
    <w:rsid w:val="00890F32"/>
    <w:rsid w:val="00890F4C"/>
    <w:rsid w:val="00891170"/>
    <w:rsid w:val="00891ABA"/>
    <w:rsid w:val="00891C53"/>
    <w:rsid w:val="00891D2C"/>
    <w:rsid w:val="0089204C"/>
    <w:rsid w:val="00892166"/>
    <w:rsid w:val="008924C1"/>
    <w:rsid w:val="00892547"/>
    <w:rsid w:val="008926E9"/>
    <w:rsid w:val="0089272A"/>
    <w:rsid w:val="00892B57"/>
    <w:rsid w:val="00892D8A"/>
    <w:rsid w:val="00892E5C"/>
    <w:rsid w:val="008932FF"/>
    <w:rsid w:val="008935E3"/>
    <w:rsid w:val="008936E7"/>
    <w:rsid w:val="00893798"/>
    <w:rsid w:val="00893835"/>
    <w:rsid w:val="00893CB1"/>
    <w:rsid w:val="00893E82"/>
    <w:rsid w:val="00893EA2"/>
    <w:rsid w:val="00894641"/>
    <w:rsid w:val="008947CC"/>
    <w:rsid w:val="00894A43"/>
    <w:rsid w:val="00894B38"/>
    <w:rsid w:val="00894EC2"/>
    <w:rsid w:val="00894F2F"/>
    <w:rsid w:val="0089502C"/>
    <w:rsid w:val="00895279"/>
    <w:rsid w:val="00895924"/>
    <w:rsid w:val="00895989"/>
    <w:rsid w:val="0089599B"/>
    <w:rsid w:val="008959F1"/>
    <w:rsid w:val="00895A0C"/>
    <w:rsid w:val="00895B62"/>
    <w:rsid w:val="00895B73"/>
    <w:rsid w:val="00895CFF"/>
    <w:rsid w:val="00895D66"/>
    <w:rsid w:val="00895DAD"/>
    <w:rsid w:val="00895EEC"/>
    <w:rsid w:val="008960BC"/>
    <w:rsid w:val="00896109"/>
    <w:rsid w:val="00896289"/>
    <w:rsid w:val="00896886"/>
    <w:rsid w:val="008969E6"/>
    <w:rsid w:val="00896B86"/>
    <w:rsid w:val="00896BE9"/>
    <w:rsid w:val="00896EDD"/>
    <w:rsid w:val="00896FE0"/>
    <w:rsid w:val="00897763"/>
    <w:rsid w:val="00897C0A"/>
    <w:rsid w:val="00897DB8"/>
    <w:rsid w:val="00897FD3"/>
    <w:rsid w:val="008A000B"/>
    <w:rsid w:val="008A03D1"/>
    <w:rsid w:val="008A0661"/>
    <w:rsid w:val="008A09C7"/>
    <w:rsid w:val="008A0B2A"/>
    <w:rsid w:val="008A0E4C"/>
    <w:rsid w:val="008A1016"/>
    <w:rsid w:val="008A111A"/>
    <w:rsid w:val="008A11E8"/>
    <w:rsid w:val="008A127E"/>
    <w:rsid w:val="008A13D4"/>
    <w:rsid w:val="008A1564"/>
    <w:rsid w:val="008A1A7E"/>
    <w:rsid w:val="008A1B6E"/>
    <w:rsid w:val="008A1DCF"/>
    <w:rsid w:val="008A1F80"/>
    <w:rsid w:val="008A21AD"/>
    <w:rsid w:val="008A2742"/>
    <w:rsid w:val="008A2915"/>
    <w:rsid w:val="008A2A36"/>
    <w:rsid w:val="008A2AF3"/>
    <w:rsid w:val="008A2E84"/>
    <w:rsid w:val="008A3262"/>
    <w:rsid w:val="008A331F"/>
    <w:rsid w:val="008A3338"/>
    <w:rsid w:val="008A3406"/>
    <w:rsid w:val="008A34B5"/>
    <w:rsid w:val="008A37BB"/>
    <w:rsid w:val="008A3963"/>
    <w:rsid w:val="008A3A4E"/>
    <w:rsid w:val="008A3A88"/>
    <w:rsid w:val="008A415B"/>
    <w:rsid w:val="008A4270"/>
    <w:rsid w:val="008A4536"/>
    <w:rsid w:val="008A4779"/>
    <w:rsid w:val="008A4795"/>
    <w:rsid w:val="008A4983"/>
    <w:rsid w:val="008A49C0"/>
    <w:rsid w:val="008A4C23"/>
    <w:rsid w:val="008A4F9A"/>
    <w:rsid w:val="008A4FF0"/>
    <w:rsid w:val="008A505D"/>
    <w:rsid w:val="008A5113"/>
    <w:rsid w:val="008A5264"/>
    <w:rsid w:val="008A529C"/>
    <w:rsid w:val="008A5406"/>
    <w:rsid w:val="008A560A"/>
    <w:rsid w:val="008A5B8F"/>
    <w:rsid w:val="008A5BB9"/>
    <w:rsid w:val="008A5C33"/>
    <w:rsid w:val="008A62AC"/>
    <w:rsid w:val="008A649D"/>
    <w:rsid w:val="008A681B"/>
    <w:rsid w:val="008A6C6D"/>
    <w:rsid w:val="008A6DA1"/>
    <w:rsid w:val="008A6DDF"/>
    <w:rsid w:val="008A6E82"/>
    <w:rsid w:val="008A6EC7"/>
    <w:rsid w:val="008A70D5"/>
    <w:rsid w:val="008A7268"/>
    <w:rsid w:val="008A7553"/>
    <w:rsid w:val="008A77B0"/>
    <w:rsid w:val="008A7BBE"/>
    <w:rsid w:val="008A7BD1"/>
    <w:rsid w:val="008A7BDA"/>
    <w:rsid w:val="008A7E72"/>
    <w:rsid w:val="008A7F6C"/>
    <w:rsid w:val="008B08EB"/>
    <w:rsid w:val="008B0A54"/>
    <w:rsid w:val="008B0B2B"/>
    <w:rsid w:val="008B0C05"/>
    <w:rsid w:val="008B0C22"/>
    <w:rsid w:val="008B0DA0"/>
    <w:rsid w:val="008B0E1F"/>
    <w:rsid w:val="008B0EA6"/>
    <w:rsid w:val="008B116A"/>
    <w:rsid w:val="008B1359"/>
    <w:rsid w:val="008B137E"/>
    <w:rsid w:val="008B13D7"/>
    <w:rsid w:val="008B15A5"/>
    <w:rsid w:val="008B15B0"/>
    <w:rsid w:val="008B1872"/>
    <w:rsid w:val="008B188A"/>
    <w:rsid w:val="008B1AE2"/>
    <w:rsid w:val="008B1E6C"/>
    <w:rsid w:val="008B1FF2"/>
    <w:rsid w:val="008B2115"/>
    <w:rsid w:val="008B2288"/>
    <w:rsid w:val="008B231D"/>
    <w:rsid w:val="008B2654"/>
    <w:rsid w:val="008B294C"/>
    <w:rsid w:val="008B2BAB"/>
    <w:rsid w:val="008B2CC6"/>
    <w:rsid w:val="008B2D60"/>
    <w:rsid w:val="008B2E17"/>
    <w:rsid w:val="008B2FB3"/>
    <w:rsid w:val="008B3001"/>
    <w:rsid w:val="008B34F9"/>
    <w:rsid w:val="008B3525"/>
    <w:rsid w:val="008B35F3"/>
    <w:rsid w:val="008B3750"/>
    <w:rsid w:val="008B37C8"/>
    <w:rsid w:val="008B3960"/>
    <w:rsid w:val="008B3B1E"/>
    <w:rsid w:val="008B3E05"/>
    <w:rsid w:val="008B4083"/>
    <w:rsid w:val="008B4769"/>
    <w:rsid w:val="008B4B7E"/>
    <w:rsid w:val="008B4F50"/>
    <w:rsid w:val="008B5477"/>
    <w:rsid w:val="008B551D"/>
    <w:rsid w:val="008B5558"/>
    <w:rsid w:val="008B563A"/>
    <w:rsid w:val="008B580B"/>
    <w:rsid w:val="008B582F"/>
    <w:rsid w:val="008B59FD"/>
    <w:rsid w:val="008B5D15"/>
    <w:rsid w:val="008B5D76"/>
    <w:rsid w:val="008B5F08"/>
    <w:rsid w:val="008B6127"/>
    <w:rsid w:val="008B6494"/>
    <w:rsid w:val="008B674A"/>
    <w:rsid w:val="008B674D"/>
    <w:rsid w:val="008B6797"/>
    <w:rsid w:val="008B6809"/>
    <w:rsid w:val="008B6B21"/>
    <w:rsid w:val="008B6DF1"/>
    <w:rsid w:val="008B7508"/>
    <w:rsid w:val="008B7744"/>
    <w:rsid w:val="008B7D82"/>
    <w:rsid w:val="008B7FD6"/>
    <w:rsid w:val="008C0073"/>
    <w:rsid w:val="008C00B5"/>
    <w:rsid w:val="008C0117"/>
    <w:rsid w:val="008C0139"/>
    <w:rsid w:val="008C02B0"/>
    <w:rsid w:val="008C04BB"/>
    <w:rsid w:val="008C067A"/>
    <w:rsid w:val="008C067B"/>
    <w:rsid w:val="008C0722"/>
    <w:rsid w:val="008C1499"/>
    <w:rsid w:val="008C1511"/>
    <w:rsid w:val="008C15DF"/>
    <w:rsid w:val="008C194A"/>
    <w:rsid w:val="008C1D4B"/>
    <w:rsid w:val="008C1FEF"/>
    <w:rsid w:val="008C212C"/>
    <w:rsid w:val="008C2178"/>
    <w:rsid w:val="008C2817"/>
    <w:rsid w:val="008C288D"/>
    <w:rsid w:val="008C2A59"/>
    <w:rsid w:val="008C2D4E"/>
    <w:rsid w:val="008C2DA3"/>
    <w:rsid w:val="008C30FA"/>
    <w:rsid w:val="008C3137"/>
    <w:rsid w:val="008C334B"/>
    <w:rsid w:val="008C3471"/>
    <w:rsid w:val="008C34DF"/>
    <w:rsid w:val="008C3655"/>
    <w:rsid w:val="008C387F"/>
    <w:rsid w:val="008C39E7"/>
    <w:rsid w:val="008C3BA7"/>
    <w:rsid w:val="008C3CE6"/>
    <w:rsid w:val="008C3E2A"/>
    <w:rsid w:val="008C40D5"/>
    <w:rsid w:val="008C43C4"/>
    <w:rsid w:val="008C445E"/>
    <w:rsid w:val="008C46C2"/>
    <w:rsid w:val="008C46D7"/>
    <w:rsid w:val="008C4710"/>
    <w:rsid w:val="008C4C71"/>
    <w:rsid w:val="008C5170"/>
    <w:rsid w:val="008C51DD"/>
    <w:rsid w:val="008C5309"/>
    <w:rsid w:val="008C55A0"/>
    <w:rsid w:val="008C5A51"/>
    <w:rsid w:val="008C5A88"/>
    <w:rsid w:val="008C5F21"/>
    <w:rsid w:val="008C5F75"/>
    <w:rsid w:val="008C64B7"/>
    <w:rsid w:val="008C652B"/>
    <w:rsid w:val="008C66D3"/>
    <w:rsid w:val="008C6797"/>
    <w:rsid w:val="008C67BC"/>
    <w:rsid w:val="008C6882"/>
    <w:rsid w:val="008C692E"/>
    <w:rsid w:val="008C6A14"/>
    <w:rsid w:val="008C6BC4"/>
    <w:rsid w:val="008C6C1D"/>
    <w:rsid w:val="008C6C23"/>
    <w:rsid w:val="008C6D34"/>
    <w:rsid w:val="008C6EFD"/>
    <w:rsid w:val="008C71CD"/>
    <w:rsid w:val="008C7269"/>
    <w:rsid w:val="008C7476"/>
    <w:rsid w:val="008C74B7"/>
    <w:rsid w:val="008C750A"/>
    <w:rsid w:val="008C751D"/>
    <w:rsid w:val="008C7573"/>
    <w:rsid w:val="008C760D"/>
    <w:rsid w:val="008C76F8"/>
    <w:rsid w:val="008C7AB0"/>
    <w:rsid w:val="008C7ABA"/>
    <w:rsid w:val="008D0363"/>
    <w:rsid w:val="008D041C"/>
    <w:rsid w:val="008D057A"/>
    <w:rsid w:val="008D05C2"/>
    <w:rsid w:val="008D0814"/>
    <w:rsid w:val="008D08D6"/>
    <w:rsid w:val="008D0A32"/>
    <w:rsid w:val="008D0B3B"/>
    <w:rsid w:val="008D0B40"/>
    <w:rsid w:val="008D0BAE"/>
    <w:rsid w:val="008D0D46"/>
    <w:rsid w:val="008D0DCF"/>
    <w:rsid w:val="008D0F34"/>
    <w:rsid w:val="008D0F4E"/>
    <w:rsid w:val="008D13E9"/>
    <w:rsid w:val="008D16B6"/>
    <w:rsid w:val="008D18AD"/>
    <w:rsid w:val="008D18EB"/>
    <w:rsid w:val="008D18FC"/>
    <w:rsid w:val="008D1B9C"/>
    <w:rsid w:val="008D1D1E"/>
    <w:rsid w:val="008D1DA5"/>
    <w:rsid w:val="008D1F56"/>
    <w:rsid w:val="008D2026"/>
    <w:rsid w:val="008D21A8"/>
    <w:rsid w:val="008D2224"/>
    <w:rsid w:val="008D2328"/>
    <w:rsid w:val="008D2464"/>
    <w:rsid w:val="008D264C"/>
    <w:rsid w:val="008D2883"/>
    <w:rsid w:val="008D2DD0"/>
    <w:rsid w:val="008D2FCD"/>
    <w:rsid w:val="008D2FD6"/>
    <w:rsid w:val="008D32A9"/>
    <w:rsid w:val="008D3362"/>
    <w:rsid w:val="008D355E"/>
    <w:rsid w:val="008D3624"/>
    <w:rsid w:val="008D375B"/>
    <w:rsid w:val="008D3804"/>
    <w:rsid w:val="008D392E"/>
    <w:rsid w:val="008D39F4"/>
    <w:rsid w:val="008D3BAD"/>
    <w:rsid w:val="008D3BB8"/>
    <w:rsid w:val="008D3CF5"/>
    <w:rsid w:val="008D3CFC"/>
    <w:rsid w:val="008D3D91"/>
    <w:rsid w:val="008D3DCD"/>
    <w:rsid w:val="008D3EB1"/>
    <w:rsid w:val="008D4254"/>
    <w:rsid w:val="008D42BF"/>
    <w:rsid w:val="008D430C"/>
    <w:rsid w:val="008D43F5"/>
    <w:rsid w:val="008D44DF"/>
    <w:rsid w:val="008D45AA"/>
    <w:rsid w:val="008D46A8"/>
    <w:rsid w:val="008D4882"/>
    <w:rsid w:val="008D490E"/>
    <w:rsid w:val="008D498D"/>
    <w:rsid w:val="008D4CCA"/>
    <w:rsid w:val="008D4CE9"/>
    <w:rsid w:val="008D4D69"/>
    <w:rsid w:val="008D4FAE"/>
    <w:rsid w:val="008D5216"/>
    <w:rsid w:val="008D5688"/>
    <w:rsid w:val="008D56C3"/>
    <w:rsid w:val="008D5848"/>
    <w:rsid w:val="008D5953"/>
    <w:rsid w:val="008D5B80"/>
    <w:rsid w:val="008D5BD7"/>
    <w:rsid w:val="008D5DC5"/>
    <w:rsid w:val="008D6015"/>
    <w:rsid w:val="008D6036"/>
    <w:rsid w:val="008D6099"/>
    <w:rsid w:val="008D64A3"/>
    <w:rsid w:val="008D6A15"/>
    <w:rsid w:val="008D6AE6"/>
    <w:rsid w:val="008D6B27"/>
    <w:rsid w:val="008D6BFC"/>
    <w:rsid w:val="008D6D12"/>
    <w:rsid w:val="008D6FEB"/>
    <w:rsid w:val="008D7243"/>
    <w:rsid w:val="008D7548"/>
    <w:rsid w:val="008D77C2"/>
    <w:rsid w:val="008D7B42"/>
    <w:rsid w:val="008D7F15"/>
    <w:rsid w:val="008D7F7F"/>
    <w:rsid w:val="008D7F80"/>
    <w:rsid w:val="008D7FB1"/>
    <w:rsid w:val="008E0069"/>
    <w:rsid w:val="008E00A0"/>
    <w:rsid w:val="008E038A"/>
    <w:rsid w:val="008E0629"/>
    <w:rsid w:val="008E08D8"/>
    <w:rsid w:val="008E08DC"/>
    <w:rsid w:val="008E09A0"/>
    <w:rsid w:val="008E0A70"/>
    <w:rsid w:val="008E0D16"/>
    <w:rsid w:val="008E0E96"/>
    <w:rsid w:val="008E0FEB"/>
    <w:rsid w:val="008E1219"/>
    <w:rsid w:val="008E1281"/>
    <w:rsid w:val="008E1464"/>
    <w:rsid w:val="008E1486"/>
    <w:rsid w:val="008E16E8"/>
    <w:rsid w:val="008E178C"/>
    <w:rsid w:val="008E1AFF"/>
    <w:rsid w:val="008E1DB2"/>
    <w:rsid w:val="008E1F64"/>
    <w:rsid w:val="008E1F7B"/>
    <w:rsid w:val="008E2010"/>
    <w:rsid w:val="008E211A"/>
    <w:rsid w:val="008E213A"/>
    <w:rsid w:val="008E2192"/>
    <w:rsid w:val="008E21AD"/>
    <w:rsid w:val="008E268F"/>
    <w:rsid w:val="008E2744"/>
    <w:rsid w:val="008E2A18"/>
    <w:rsid w:val="008E2AFF"/>
    <w:rsid w:val="008E3034"/>
    <w:rsid w:val="008E3133"/>
    <w:rsid w:val="008E31D0"/>
    <w:rsid w:val="008E3303"/>
    <w:rsid w:val="008E3305"/>
    <w:rsid w:val="008E383F"/>
    <w:rsid w:val="008E39B2"/>
    <w:rsid w:val="008E3B64"/>
    <w:rsid w:val="008E3C12"/>
    <w:rsid w:val="008E3C77"/>
    <w:rsid w:val="008E3CF2"/>
    <w:rsid w:val="008E3E78"/>
    <w:rsid w:val="008E3F14"/>
    <w:rsid w:val="008E418E"/>
    <w:rsid w:val="008E4536"/>
    <w:rsid w:val="008E4566"/>
    <w:rsid w:val="008E485C"/>
    <w:rsid w:val="008E4884"/>
    <w:rsid w:val="008E49F1"/>
    <w:rsid w:val="008E4DC4"/>
    <w:rsid w:val="008E4F61"/>
    <w:rsid w:val="008E509D"/>
    <w:rsid w:val="008E514C"/>
    <w:rsid w:val="008E5161"/>
    <w:rsid w:val="008E544C"/>
    <w:rsid w:val="008E549C"/>
    <w:rsid w:val="008E57ED"/>
    <w:rsid w:val="008E5964"/>
    <w:rsid w:val="008E5A5A"/>
    <w:rsid w:val="008E61C4"/>
    <w:rsid w:val="008E622A"/>
    <w:rsid w:val="008E6317"/>
    <w:rsid w:val="008E63A9"/>
    <w:rsid w:val="008E680C"/>
    <w:rsid w:val="008E6829"/>
    <w:rsid w:val="008E6D6F"/>
    <w:rsid w:val="008E70B3"/>
    <w:rsid w:val="008E738F"/>
    <w:rsid w:val="008E7437"/>
    <w:rsid w:val="008E746F"/>
    <w:rsid w:val="008E7576"/>
    <w:rsid w:val="008E77BD"/>
    <w:rsid w:val="008E79D3"/>
    <w:rsid w:val="008E7AC3"/>
    <w:rsid w:val="008E7CCB"/>
    <w:rsid w:val="008E7E9E"/>
    <w:rsid w:val="008F0190"/>
    <w:rsid w:val="008F046E"/>
    <w:rsid w:val="008F05B8"/>
    <w:rsid w:val="008F06EE"/>
    <w:rsid w:val="008F0945"/>
    <w:rsid w:val="008F0A2A"/>
    <w:rsid w:val="008F0BD6"/>
    <w:rsid w:val="008F0C5B"/>
    <w:rsid w:val="008F0F72"/>
    <w:rsid w:val="008F1029"/>
    <w:rsid w:val="008F112D"/>
    <w:rsid w:val="008F1628"/>
    <w:rsid w:val="008F172D"/>
    <w:rsid w:val="008F17E1"/>
    <w:rsid w:val="008F1ACB"/>
    <w:rsid w:val="008F1D52"/>
    <w:rsid w:val="008F2084"/>
    <w:rsid w:val="008F21A5"/>
    <w:rsid w:val="008F21A7"/>
    <w:rsid w:val="008F22D8"/>
    <w:rsid w:val="008F23B2"/>
    <w:rsid w:val="008F289A"/>
    <w:rsid w:val="008F28B8"/>
    <w:rsid w:val="008F2D31"/>
    <w:rsid w:val="008F2DFA"/>
    <w:rsid w:val="008F2E9F"/>
    <w:rsid w:val="008F31C7"/>
    <w:rsid w:val="008F357C"/>
    <w:rsid w:val="008F3A14"/>
    <w:rsid w:val="008F3C98"/>
    <w:rsid w:val="008F3F67"/>
    <w:rsid w:val="008F42DE"/>
    <w:rsid w:val="008F4362"/>
    <w:rsid w:val="008F4555"/>
    <w:rsid w:val="008F4756"/>
    <w:rsid w:val="008F47DB"/>
    <w:rsid w:val="008F49AA"/>
    <w:rsid w:val="008F4CB1"/>
    <w:rsid w:val="008F4E88"/>
    <w:rsid w:val="008F4F98"/>
    <w:rsid w:val="008F4F99"/>
    <w:rsid w:val="008F504C"/>
    <w:rsid w:val="008F516D"/>
    <w:rsid w:val="008F51C9"/>
    <w:rsid w:val="008F5546"/>
    <w:rsid w:val="008F57DC"/>
    <w:rsid w:val="008F57E1"/>
    <w:rsid w:val="008F5A33"/>
    <w:rsid w:val="008F5ABD"/>
    <w:rsid w:val="008F5B75"/>
    <w:rsid w:val="008F5BF2"/>
    <w:rsid w:val="008F5E64"/>
    <w:rsid w:val="008F6250"/>
    <w:rsid w:val="008F64EC"/>
    <w:rsid w:val="008F6577"/>
    <w:rsid w:val="008F6612"/>
    <w:rsid w:val="008F6860"/>
    <w:rsid w:val="008F6D39"/>
    <w:rsid w:val="008F7264"/>
    <w:rsid w:val="008F72BB"/>
    <w:rsid w:val="008F75BC"/>
    <w:rsid w:val="008F76B9"/>
    <w:rsid w:val="008F7865"/>
    <w:rsid w:val="008F787E"/>
    <w:rsid w:val="008F9537"/>
    <w:rsid w:val="00900035"/>
    <w:rsid w:val="00900043"/>
    <w:rsid w:val="009004DB"/>
    <w:rsid w:val="009005B4"/>
    <w:rsid w:val="009007DE"/>
    <w:rsid w:val="00900863"/>
    <w:rsid w:val="0090093B"/>
    <w:rsid w:val="00900A59"/>
    <w:rsid w:val="00900FA8"/>
    <w:rsid w:val="0090111E"/>
    <w:rsid w:val="0090113D"/>
    <w:rsid w:val="0090119D"/>
    <w:rsid w:val="009012A9"/>
    <w:rsid w:val="009014CD"/>
    <w:rsid w:val="009016DA"/>
    <w:rsid w:val="0090187E"/>
    <w:rsid w:val="009019BA"/>
    <w:rsid w:val="0090222B"/>
    <w:rsid w:val="00902462"/>
    <w:rsid w:val="00902650"/>
    <w:rsid w:val="00902887"/>
    <w:rsid w:val="009029B7"/>
    <w:rsid w:val="00902CA5"/>
    <w:rsid w:val="00902D45"/>
    <w:rsid w:val="00902DD5"/>
    <w:rsid w:val="00902E1A"/>
    <w:rsid w:val="00902ECC"/>
    <w:rsid w:val="00902FAB"/>
    <w:rsid w:val="00903330"/>
    <w:rsid w:val="009033C6"/>
    <w:rsid w:val="00903712"/>
    <w:rsid w:val="00903CCF"/>
    <w:rsid w:val="00903F80"/>
    <w:rsid w:val="0090412C"/>
    <w:rsid w:val="009041CF"/>
    <w:rsid w:val="0090445C"/>
    <w:rsid w:val="009045F7"/>
    <w:rsid w:val="00904612"/>
    <w:rsid w:val="009046C9"/>
    <w:rsid w:val="00904958"/>
    <w:rsid w:val="00904999"/>
    <w:rsid w:val="00904B10"/>
    <w:rsid w:val="00904C38"/>
    <w:rsid w:val="00904D9E"/>
    <w:rsid w:val="00904E56"/>
    <w:rsid w:val="00904ED3"/>
    <w:rsid w:val="00904F20"/>
    <w:rsid w:val="00904F91"/>
    <w:rsid w:val="00905356"/>
    <w:rsid w:val="00905433"/>
    <w:rsid w:val="0090551C"/>
    <w:rsid w:val="00905525"/>
    <w:rsid w:val="009056DD"/>
    <w:rsid w:val="00905856"/>
    <w:rsid w:val="009058A4"/>
    <w:rsid w:val="00905906"/>
    <w:rsid w:val="00905C3D"/>
    <w:rsid w:val="00906654"/>
    <w:rsid w:val="009066B3"/>
    <w:rsid w:val="0090674F"/>
    <w:rsid w:val="0090683E"/>
    <w:rsid w:val="00906873"/>
    <w:rsid w:val="00906AC3"/>
    <w:rsid w:val="00906B2E"/>
    <w:rsid w:val="00906F8D"/>
    <w:rsid w:val="009074B7"/>
    <w:rsid w:val="009074C7"/>
    <w:rsid w:val="009078D0"/>
    <w:rsid w:val="00907A8E"/>
    <w:rsid w:val="00907AC1"/>
    <w:rsid w:val="00907BD8"/>
    <w:rsid w:val="009100BF"/>
    <w:rsid w:val="00910275"/>
    <w:rsid w:val="009102AB"/>
    <w:rsid w:val="009102EE"/>
    <w:rsid w:val="009105EE"/>
    <w:rsid w:val="0091061F"/>
    <w:rsid w:val="0091091F"/>
    <w:rsid w:val="00910B7A"/>
    <w:rsid w:val="00910C05"/>
    <w:rsid w:val="0091109B"/>
    <w:rsid w:val="009112F9"/>
    <w:rsid w:val="00911436"/>
    <w:rsid w:val="00911860"/>
    <w:rsid w:val="00911A75"/>
    <w:rsid w:val="00911AF1"/>
    <w:rsid w:val="00911B5B"/>
    <w:rsid w:val="00911C4C"/>
    <w:rsid w:val="00911CF9"/>
    <w:rsid w:val="00911FA1"/>
    <w:rsid w:val="0091224E"/>
    <w:rsid w:val="00912321"/>
    <w:rsid w:val="0091256B"/>
    <w:rsid w:val="009126F5"/>
    <w:rsid w:val="00912874"/>
    <w:rsid w:val="00912AD3"/>
    <w:rsid w:val="00912BF9"/>
    <w:rsid w:val="00912C27"/>
    <w:rsid w:val="00912DBC"/>
    <w:rsid w:val="00913023"/>
    <w:rsid w:val="0091304A"/>
    <w:rsid w:val="00913267"/>
    <w:rsid w:val="009132BE"/>
    <w:rsid w:val="0091348B"/>
    <w:rsid w:val="009135EC"/>
    <w:rsid w:val="00913645"/>
    <w:rsid w:val="009139E6"/>
    <w:rsid w:val="00913BCC"/>
    <w:rsid w:val="00913D6D"/>
    <w:rsid w:val="00913F46"/>
    <w:rsid w:val="00914008"/>
    <w:rsid w:val="00914211"/>
    <w:rsid w:val="0091434E"/>
    <w:rsid w:val="00914358"/>
    <w:rsid w:val="009143BD"/>
    <w:rsid w:val="009147DD"/>
    <w:rsid w:val="00914A02"/>
    <w:rsid w:val="00914A70"/>
    <w:rsid w:val="00914F94"/>
    <w:rsid w:val="009150BF"/>
    <w:rsid w:val="009151A7"/>
    <w:rsid w:val="00915290"/>
    <w:rsid w:val="009153BA"/>
    <w:rsid w:val="0091569F"/>
    <w:rsid w:val="0091584B"/>
    <w:rsid w:val="00915931"/>
    <w:rsid w:val="00915994"/>
    <w:rsid w:val="00915E78"/>
    <w:rsid w:val="0091609B"/>
    <w:rsid w:val="009160C6"/>
    <w:rsid w:val="009160DB"/>
    <w:rsid w:val="009161A9"/>
    <w:rsid w:val="00916240"/>
    <w:rsid w:val="00916370"/>
    <w:rsid w:val="009163C4"/>
    <w:rsid w:val="009163D0"/>
    <w:rsid w:val="00916470"/>
    <w:rsid w:val="0091652F"/>
    <w:rsid w:val="00916806"/>
    <w:rsid w:val="00916968"/>
    <w:rsid w:val="00916C41"/>
    <w:rsid w:val="00916D87"/>
    <w:rsid w:val="00916DCF"/>
    <w:rsid w:val="0091703A"/>
    <w:rsid w:val="00917236"/>
    <w:rsid w:val="009173AA"/>
    <w:rsid w:val="00917800"/>
    <w:rsid w:val="009178A1"/>
    <w:rsid w:val="00917A18"/>
    <w:rsid w:val="00920326"/>
    <w:rsid w:val="00920749"/>
    <w:rsid w:val="00920775"/>
    <w:rsid w:val="0092084E"/>
    <w:rsid w:val="009208B1"/>
    <w:rsid w:val="00920AFB"/>
    <w:rsid w:val="00920B6A"/>
    <w:rsid w:val="00920DE7"/>
    <w:rsid w:val="00920E45"/>
    <w:rsid w:val="00921011"/>
    <w:rsid w:val="00921181"/>
    <w:rsid w:val="00921229"/>
    <w:rsid w:val="009212F5"/>
    <w:rsid w:val="0092149A"/>
    <w:rsid w:val="0092156B"/>
    <w:rsid w:val="00921733"/>
    <w:rsid w:val="00921B23"/>
    <w:rsid w:val="00921EED"/>
    <w:rsid w:val="0092217F"/>
    <w:rsid w:val="00922438"/>
    <w:rsid w:val="00922BEF"/>
    <w:rsid w:val="00922C47"/>
    <w:rsid w:val="00922D23"/>
    <w:rsid w:val="00923068"/>
    <w:rsid w:val="00923171"/>
    <w:rsid w:val="009233F3"/>
    <w:rsid w:val="009235F0"/>
    <w:rsid w:val="0092372A"/>
    <w:rsid w:val="009237CE"/>
    <w:rsid w:val="00923849"/>
    <w:rsid w:val="00923A0B"/>
    <w:rsid w:val="00923DD3"/>
    <w:rsid w:val="00923DE9"/>
    <w:rsid w:val="00923F75"/>
    <w:rsid w:val="00924331"/>
    <w:rsid w:val="0092440C"/>
    <w:rsid w:val="00924458"/>
    <w:rsid w:val="00924494"/>
    <w:rsid w:val="00924507"/>
    <w:rsid w:val="0092451D"/>
    <w:rsid w:val="00924888"/>
    <w:rsid w:val="0092488E"/>
    <w:rsid w:val="009248C1"/>
    <w:rsid w:val="009248DC"/>
    <w:rsid w:val="00924927"/>
    <w:rsid w:val="00924A3A"/>
    <w:rsid w:val="00924D2A"/>
    <w:rsid w:val="00924D5D"/>
    <w:rsid w:val="00924D9D"/>
    <w:rsid w:val="00924E4C"/>
    <w:rsid w:val="00924F85"/>
    <w:rsid w:val="00924FA5"/>
    <w:rsid w:val="009252E4"/>
    <w:rsid w:val="00925300"/>
    <w:rsid w:val="00925329"/>
    <w:rsid w:val="00925417"/>
    <w:rsid w:val="00925419"/>
    <w:rsid w:val="0092570A"/>
    <w:rsid w:val="00925983"/>
    <w:rsid w:val="00925AE8"/>
    <w:rsid w:val="00925AED"/>
    <w:rsid w:val="00925BBF"/>
    <w:rsid w:val="00925C23"/>
    <w:rsid w:val="00925C34"/>
    <w:rsid w:val="00925C85"/>
    <w:rsid w:val="00925CA3"/>
    <w:rsid w:val="00925D87"/>
    <w:rsid w:val="00925DE7"/>
    <w:rsid w:val="00925F5F"/>
    <w:rsid w:val="009265B0"/>
    <w:rsid w:val="009269D3"/>
    <w:rsid w:val="00926BEF"/>
    <w:rsid w:val="00926C62"/>
    <w:rsid w:val="00926D07"/>
    <w:rsid w:val="00926EB9"/>
    <w:rsid w:val="009270A5"/>
    <w:rsid w:val="009270F0"/>
    <w:rsid w:val="00927228"/>
    <w:rsid w:val="00927436"/>
    <w:rsid w:val="00927715"/>
    <w:rsid w:val="0092786B"/>
    <w:rsid w:val="00927914"/>
    <w:rsid w:val="00927A03"/>
    <w:rsid w:val="00927AEC"/>
    <w:rsid w:val="00927D58"/>
    <w:rsid w:val="00927DDA"/>
    <w:rsid w:val="00927EAF"/>
    <w:rsid w:val="00927FF0"/>
    <w:rsid w:val="00930012"/>
    <w:rsid w:val="00930052"/>
    <w:rsid w:val="00930272"/>
    <w:rsid w:val="00930635"/>
    <w:rsid w:val="00930918"/>
    <w:rsid w:val="00930A00"/>
    <w:rsid w:val="00930A3B"/>
    <w:rsid w:val="00930AC4"/>
    <w:rsid w:val="00930CD2"/>
    <w:rsid w:val="00930F2F"/>
    <w:rsid w:val="00930FE9"/>
    <w:rsid w:val="0093135C"/>
    <w:rsid w:val="0093139C"/>
    <w:rsid w:val="009314AC"/>
    <w:rsid w:val="00931548"/>
    <w:rsid w:val="0093158E"/>
    <w:rsid w:val="009315CF"/>
    <w:rsid w:val="00931669"/>
    <w:rsid w:val="0093172F"/>
    <w:rsid w:val="00931789"/>
    <w:rsid w:val="00931BC3"/>
    <w:rsid w:val="00931BD8"/>
    <w:rsid w:val="009320F4"/>
    <w:rsid w:val="0093235E"/>
    <w:rsid w:val="009326AF"/>
    <w:rsid w:val="009327FD"/>
    <w:rsid w:val="00932948"/>
    <w:rsid w:val="00932F26"/>
    <w:rsid w:val="0093304F"/>
    <w:rsid w:val="00933231"/>
    <w:rsid w:val="0093350E"/>
    <w:rsid w:val="00933594"/>
    <w:rsid w:val="00933821"/>
    <w:rsid w:val="00933853"/>
    <w:rsid w:val="00933881"/>
    <w:rsid w:val="00933E93"/>
    <w:rsid w:val="00934148"/>
    <w:rsid w:val="0093447F"/>
    <w:rsid w:val="009347ED"/>
    <w:rsid w:val="0093480E"/>
    <w:rsid w:val="00934835"/>
    <w:rsid w:val="00934B9C"/>
    <w:rsid w:val="00934E86"/>
    <w:rsid w:val="00935055"/>
    <w:rsid w:val="0093517C"/>
    <w:rsid w:val="009352B5"/>
    <w:rsid w:val="009352DA"/>
    <w:rsid w:val="00935324"/>
    <w:rsid w:val="00935349"/>
    <w:rsid w:val="0093561E"/>
    <w:rsid w:val="00935663"/>
    <w:rsid w:val="0093569C"/>
    <w:rsid w:val="00935B79"/>
    <w:rsid w:val="00935CC6"/>
    <w:rsid w:val="00935D23"/>
    <w:rsid w:val="00936087"/>
    <w:rsid w:val="0093635B"/>
    <w:rsid w:val="009364CD"/>
    <w:rsid w:val="00936802"/>
    <w:rsid w:val="009369D7"/>
    <w:rsid w:val="00936C0A"/>
    <w:rsid w:val="00936CCA"/>
    <w:rsid w:val="00936D6A"/>
    <w:rsid w:val="00936EE8"/>
    <w:rsid w:val="00936F07"/>
    <w:rsid w:val="00937074"/>
    <w:rsid w:val="00937492"/>
    <w:rsid w:val="00937589"/>
    <w:rsid w:val="009375FD"/>
    <w:rsid w:val="00937647"/>
    <w:rsid w:val="0093769E"/>
    <w:rsid w:val="00937780"/>
    <w:rsid w:val="009377CD"/>
    <w:rsid w:val="00937989"/>
    <w:rsid w:val="00937A5A"/>
    <w:rsid w:val="00937AAF"/>
    <w:rsid w:val="00937C32"/>
    <w:rsid w:val="00937D8E"/>
    <w:rsid w:val="0094035A"/>
    <w:rsid w:val="0094061A"/>
    <w:rsid w:val="00940641"/>
    <w:rsid w:val="0094072F"/>
    <w:rsid w:val="00940D36"/>
    <w:rsid w:val="00940E47"/>
    <w:rsid w:val="0094102A"/>
    <w:rsid w:val="00941283"/>
    <w:rsid w:val="009414AF"/>
    <w:rsid w:val="0094187B"/>
    <w:rsid w:val="00941B6A"/>
    <w:rsid w:val="00941BFD"/>
    <w:rsid w:val="00941D5A"/>
    <w:rsid w:val="00942439"/>
    <w:rsid w:val="009424B2"/>
    <w:rsid w:val="00942CDF"/>
    <w:rsid w:val="00942E70"/>
    <w:rsid w:val="00942F10"/>
    <w:rsid w:val="00942FD1"/>
    <w:rsid w:val="00943329"/>
    <w:rsid w:val="00943426"/>
    <w:rsid w:val="00943462"/>
    <w:rsid w:val="00943478"/>
    <w:rsid w:val="00943907"/>
    <w:rsid w:val="00943AF4"/>
    <w:rsid w:val="00943B1F"/>
    <w:rsid w:val="00943DAF"/>
    <w:rsid w:val="00943FD8"/>
    <w:rsid w:val="0094417C"/>
    <w:rsid w:val="00944241"/>
    <w:rsid w:val="0094439F"/>
    <w:rsid w:val="009444F8"/>
    <w:rsid w:val="00944504"/>
    <w:rsid w:val="00944520"/>
    <w:rsid w:val="00944C59"/>
    <w:rsid w:val="00944C9E"/>
    <w:rsid w:val="00944F5E"/>
    <w:rsid w:val="00944FD0"/>
    <w:rsid w:val="0094501B"/>
    <w:rsid w:val="00945186"/>
    <w:rsid w:val="009455D5"/>
    <w:rsid w:val="00945653"/>
    <w:rsid w:val="0094576A"/>
    <w:rsid w:val="009459ED"/>
    <w:rsid w:val="00945D1C"/>
    <w:rsid w:val="0094600F"/>
    <w:rsid w:val="00946022"/>
    <w:rsid w:val="0094605C"/>
    <w:rsid w:val="009463A0"/>
    <w:rsid w:val="0094645B"/>
    <w:rsid w:val="009465B7"/>
    <w:rsid w:val="0094665D"/>
    <w:rsid w:val="009467BA"/>
    <w:rsid w:val="00946917"/>
    <w:rsid w:val="00946A81"/>
    <w:rsid w:val="00946F79"/>
    <w:rsid w:val="00947043"/>
    <w:rsid w:val="00947380"/>
    <w:rsid w:val="0094745B"/>
    <w:rsid w:val="00947596"/>
    <w:rsid w:val="009476D4"/>
    <w:rsid w:val="00947776"/>
    <w:rsid w:val="00947881"/>
    <w:rsid w:val="00947975"/>
    <w:rsid w:val="00947A5D"/>
    <w:rsid w:val="00947A63"/>
    <w:rsid w:val="00947D9A"/>
    <w:rsid w:val="00947DA2"/>
    <w:rsid w:val="0095004B"/>
    <w:rsid w:val="00950301"/>
    <w:rsid w:val="00950340"/>
    <w:rsid w:val="009507F9"/>
    <w:rsid w:val="009510F0"/>
    <w:rsid w:val="00951152"/>
    <w:rsid w:val="00951369"/>
    <w:rsid w:val="0095137B"/>
    <w:rsid w:val="00951521"/>
    <w:rsid w:val="0095171A"/>
    <w:rsid w:val="0095193C"/>
    <w:rsid w:val="00951A06"/>
    <w:rsid w:val="00951B38"/>
    <w:rsid w:val="00951C2C"/>
    <w:rsid w:val="00951EC9"/>
    <w:rsid w:val="00951F9B"/>
    <w:rsid w:val="0095210E"/>
    <w:rsid w:val="009521E1"/>
    <w:rsid w:val="009521F5"/>
    <w:rsid w:val="0095239A"/>
    <w:rsid w:val="009523D4"/>
    <w:rsid w:val="00952721"/>
    <w:rsid w:val="0095272B"/>
    <w:rsid w:val="0095296E"/>
    <w:rsid w:val="0095298C"/>
    <w:rsid w:val="009529BA"/>
    <w:rsid w:val="00952BFE"/>
    <w:rsid w:val="00952CC0"/>
    <w:rsid w:val="00952D72"/>
    <w:rsid w:val="00952E26"/>
    <w:rsid w:val="00952EA2"/>
    <w:rsid w:val="00952ECD"/>
    <w:rsid w:val="00952F1A"/>
    <w:rsid w:val="00952F47"/>
    <w:rsid w:val="00953336"/>
    <w:rsid w:val="00953431"/>
    <w:rsid w:val="009537D5"/>
    <w:rsid w:val="00953934"/>
    <w:rsid w:val="00953BC6"/>
    <w:rsid w:val="00953D7F"/>
    <w:rsid w:val="00953D8C"/>
    <w:rsid w:val="00953E46"/>
    <w:rsid w:val="00953E79"/>
    <w:rsid w:val="009541BF"/>
    <w:rsid w:val="00954268"/>
    <w:rsid w:val="00954387"/>
    <w:rsid w:val="00954393"/>
    <w:rsid w:val="009543C2"/>
    <w:rsid w:val="00954475"/>
    <w:rsid w:val="0095458F"/>
    <w:rsid w:val="00954681"/>
    <w:rsid w:val="00954AA9"/>
    <w:rsid w:val="00954AD4"/>
    <w:rsid w:val="00954DB9"/>
    <w:rsid w:val="00954E03"/>
    <w:rsid w:val="009554D4"/>
    <w:rsid w:val="00955709"/>
    <w:rsid w:val="00955750"/>
    <w:rsid w:val="0095591E"/>
    <w:rsid w:val="00955C22"/>
    <w:rsid w:val="00955CF7"/>
    <w:rsid w:val="00955DBB"/>
    <w:rsid w:val="009561BD"/>
    <w:rsid w:val="00956277"/>
    <w:rsid w:val="009562D1"/>
    <w:rsid w:val="0095641C"/>
    <w:rsid w:val="00956437"/>
    <w:rsid w:val="009564B0"/>
    <w:rsid w:val="009564EE"/>
    <w:rsid w:val="009565AA"/>
    <w:rsid w:val="00956A0F"/>
    <w:rsid w:val="00956C73"/>
    <w:rsid w:val="00956DFD"/>
    <w:rsid w:val="00956EA1"/>
    <w:rsid w:val="00956F14"/>
    <w:rsid w:val="0095704E"/>
    <w:rsid w:val="009570BB"/>
    <w:rsid w:val="0095733B"/>
    <w:rsid w:val="0095739E"/>
    <w:rsid w:val="009573D2"/>
    <w:rsid w:val="0095767F"/>
    <w:rsid w:val="00957775"/>
    <w:rsid w:val="00957824"/>
    <w:rsid w:val="00957827"/>
    <w:rsid w:val="0095791D"/>
    <w:rsid w:val="0095793D"/>
    <w:rsid w:val="00957966"/>
    <w:rsid w:val="00957968"/>
    <w:rsid w:val="009579DA"/>
    <w:rsid w:val="00957C73"/>
    <w:rsid w:val="00957C76"/>
    <w:rsid w:val="00957D23"/>
    <w:rsid w:val="0096001E"/>
    <w:rsid w:val="009604A4"/>
    <w:rsid w:val="009605D9"/>
    <w:rsid w:val="00960639"/>
    <w:rsid w:val="00960B05"/>
    <w:rsid w:val="00960B68"/>
    <w:rsid w:val="00960C70"/>
    <w:rsid w:val="00960D67"/>
    <w:rsid w:val="00960ECA"/>
    <w:rsid w:val="009610AE"/>
    <w:rsid w:val="0096178B"/>
    <w:rsid w:val="00961AF9"/>
    <w:rsid w:val="00961E6D"/>
    <w:rsid w:val="009623C8"/>
    <w:rsid w:val="00962488"/>
    <w:rsid w:val="0096283C"/>
    <w:rsid w:val="00962849"/>
    <w:rsid w:val="00962CE8"/>
    <w:rsid w:val="00962D03"/>
    <w:rsid w:val="0096327E"/>
    <w:rsid w:val="00963336"/>
    <w:rsid w:val="00963341"/>
    <w:rsid w:val="00963578"/>
    <w:rsid w:val="0096359A"/>
    <w:rsid w:val="009636CE"/>
    <w:rsid w:val="00963776"/>
    <w:rsid w:val="0096394E"/>
    <w:rsid w:val="00963D07"/>
    <w:rsid w:val="00964293"/>
    <w:rsid w:val="0096446D"/>
    <w:rsid w:val="009645E6"/>
    <w:rsid w:val="009647F6"/>
    <w:rsid w:val="00964888"/>
    <w:rsid w:val="00964A6B"/>
    <w:rsid w:val="00964BCB"/>
    <w:rsid w:val="00964CF1"/>
    <w:rsid w:val="00964FDE"/>
    <w:rsid w:val="00965214"/>
    <w:rsid w:val="009652D1"/>
    <w:rsid w:val="0096556A"/>
    <w:rsid w:val="00965868"/>
    <w:rsid w:val="00965BAF"/>
    <w:rsid w:val="00965EC3"/>
    <w:rsid w:val="00966115"/>
    <w:rsid w:val="009661BA"/>
    <w:rsid w:val="00966376"/>
    <w:rsid w:val="00966400"/>
    <w:rsid w:val="00966403"/>
    <w:rsid w:val="0096654D"/>
    <w:rsid w:val="00966A8C"/>
    <w:rsid w:val="00966C83"/>
    <w:rsid w:val="00966C9B"/>
    <w:rsid w:val="00967031"/>
    <w:rsid w:val="00967087"/>
    <w:rsid w:val="009674BE"/>
    <w:rsid w:val="0096764C"/>
    <w:rsid w:val="009676A5"/>
    <w:rsid w:val="009676F2"/>
    <w:rsid w:val="00967821"/>
    <w:rsid w:val="00967DD8"/>
    <w:rsid w:val="00967F78"/>
    <w:rsid w:val="00970059"/>
    <w:rsid w:val="009703C1"/>
    <w:rsid w:val="00970718"/>
    <w:rsid w:val="0097098C"/>
    <w:rsid w:val="00970AC0"/>
    <w:rsid w:val="00970EA9"/>
    <w:rsid w:val="00971066"/>
    <w:rsid w:val="00971564"/>
    <w:rsid w:val="009718E0"/>
    <w:rsid w:val="009719E9"/>
    <w:rsid w:val="00971A8B"/>
    <w:rsid w:val="00971B94"/>
    <w:rsid w:val="00971C0A"/>
    <w:rsid w:val="00971E1C"/>
    <w:rsid w:val="009723F5"/>
    <w:rsid w:val="00972428"/>
    <w:rsid w:val="00972652"/>
    <w:rsid w:val="00972734"/>
    <w:rsid w:val="009727C1"/>
    <w:rsid w:val="009728F0"/>
    <w:rsid w:val="00972D93"/>
    <w:rsid w:val="00972E74"/>
    <w:rsid w:val="00973014"/>
    <w:rsid w:val="00973031"/>
    <w:rsid w:val="00973194"/>
    <w:rsid w:val="00973373"/>
    <w:rsid w:val="0097363A"/>
    <w:rsid w:val="009738B3"/>
    <w:rsid w:val="009738F4"/>
    <w:rsid w:val="00973D62"/>
    <w:rsid w:val="00973DC4"/>
    <w:rsid w:val="00974158"/>
    <w:rsid w:val="009741BB"/>
    <w:rsid w:val="00974831"/>
    <w:rsid w:val="00974948"/>
    <w:rsid w:val="009749A0"/>
    <w:rsid w:val="00974A06"/>
    <w:rsid w:val="00974B11"/>
    <w:rsid w:val="00974BAA"/>
    <w:rsid w:val="00974BE4"/>
    <w:rsid w:val="00974BF8"/>
    <w:rsid w:val="00974CCC"/>
    <w:rsid w:val="00974E79"/>
    <w:rsid w:val="00974ECA"/>
    <w:rsid w:val="00974F3F"/>
    <w:rsid w:val="00975060"/>
    <w:rsid w:val="00975247"/>
    <w:rsid w:val="00975439"/>
    <w:rsid w:val="009754B5"/>
    <w:rsid w:val="009754D0"/>
    <w:rsid w:val="009758A6"/>
    <w:rsid w:val="00975990"/>
    <w:rsid w:val="00975ABA"/>
    <w:rsid w:val="00975B66"/>
    <w:rsid w:val="00975BEA"/>
    <w:rsid w:val="00975C49"/>
    <w:rsid w:val="00975D45"/>
    <w:rsid w:val="009766E6"/>
    <w:rsid w:val="009767E0"/>
    <w:rsid w:val="00976803"/>
    <w:rsid w:val="009768FE"/>
    <w:rsid w:val="00976993"/>
    <w:rsid w:val="00976CAF"/>
    <w:rsid w:val="00977160"/>
    <w:rsid w:val="00977F52"/>
    <w:rsid w:val="009802FF"/>
    <w:rsid w:val="0098058A"/>
    <w:rsid w:val="0098087A"/>
    <w:rsid w:val="00980A27"/>
    <w:rsid w:val="00980DF3"/>
    <w:rsid w:val="00980EDA"/>
    <w:rsid w:val="00980F89"/>
    <w:rsid w:val="00981069"/>
    <w:rsid w:val="00981304"/>
    <w:rsid w:val="00981337"/>
    <w:rsid w:val="0098137A"/>
    <w:rsid w:val="009814AF"/>
    <w:rsid w:val="009818A0"/>
    <w:rsid w:val="00981A00"/>
    <w:rsid w:val="00981AF8"/>
    <w:rsid w:val="0098208C"/>
    <w:rsid w:val="009820EA"/>
    <w:rsid w:val="0098214A"/>
    <w:rsid w:val="009822A7"/>
    <w:rsid w:val="009822CF"/>
    <w:rsid w:val="0098254C"/>
    <w:rsid w:val="009825F3"/>
    <w:rsid w:val="00982671"/>
    <w:rsid w:val="00982A40"/>
    <w:rsid w:val="00982D53"/>
    <w:rsid w:val="00982F27"/>
    <w:rsid w:val="009833DB"/>
    <w:rsid w:val="00983593"/>
    <w:rsid w:val="009835EA"/>
    <w:rsid w:val="0098361C"/>
    <w:rsid w:val="009839FD"/>
    <w:rsid w:val="00983B1E"/>
    <w:rsid w:val="00983B93"/>
    <w:rsid w:val="00983C73"/>
    <w:rsid w:val="00983E06"/>
    <w:rsid w:val="0098404C"/>
    <w:rsid w:val="009845C9"/>
    <w:rsid w:val="009845EE"/>
    <w:rsid w:val="0098460E"/>
    <w:rsid w:val="009848BE"/>
    <w:rsid w:val="00984C06"/>
    <w:rsid w:val="00984C8A"/>
    <w:rsid w:val="0098536C"/>
    <w:rsid w:val="009854A8"/>
    <w:rsid w:val="00985532"/>
    <w:rsid w:val="0098560E"/>
    <w:rsid w:val="009858F1"/>
    <w:rsid w:val="00985B66"/>
    <w:rsid w:val="00985D35"/>
    <w:rsid w:val="00986012"/>
    <w:rsid w:val="009861F6"/>
    <w:rsid w:val="009865A3"/>
    <w:rsid w:val="00986708"/>
    <w:rsid w:val="00986BA6"/>
    <w:rsid w:val="00986CC7"/>
    <w:rsid w:val="00986D20"/>
    <w:rsid w:val="00987421"/>
    <w:rsid w:val="00987425"/>
    <w:rsid w:val="00987635"/>
    <w:rsid w:val="0098798B"/>
    <w:rsid w:val="00987A8B"/>
    <w:rsid w:val="00987AB5"/>
    <w:rsid w:val="00987F7A"/>
    <w:rsid w:val="0099006F"/>
    <w:rsid w:val="00990313"/>
    <w:rsid w:val="0099047B"/>
    <w:rsid w:val="00990A20"/>
    <w:rsid w:val="00990A8D"/>
    <w:rsid w:val="00990D73"/>
    <w:rsid w:val="009912BE"/>
    <w:rsid w:val="0099153D"/>
    <w:rsid w:val="009916D1"/>
    <w:rsid w:val="00991791"/>
    <w:rsid w:val="009917D3"/>
    <w:rsid w:val="00991D34"/>
    <w:rsid w:val="00992085"/>
    <w:rsid w:val="009922AB"/>
    <w:rsid w:val="00992CAA"/>
    <w:rsid w:val="00992D9B"/>
    <w:rsid w:val="00992E76"/>
    <w:rsid w:val="00993103"/>
    <w:rsid w:val="00993162"/>
    <w:rsid w:val="0099320C"/>
    <w:rsid w:val="009935B8"/>
    <w:rsid w:val="00993775"/>
    <w:rsid w:val="00993A9D"/>
    <w:rsid w:val="00993AE5"/>
    <w:rsid w:val="00993CC3"/>
    <w:rsid w:val="00993DC2"/>
    <w:rsid w:val="00994025"/>
    <w:rsid w:val="009940FA"/>
    <w:rsid w:val="009944D4"/>
    <w:rsid w:val="00994523"/>
    <w:rsid w:val="0099469E"/>
    <w:rsid w:val="009948D8"/>
    <w:rsid w:val="00994E1A"/>
    <w:rsid w:val="00994ECF"/>
    <w:rsid w:val="0099523C"/>
    <w:rsid w:val="00995268"/>
    <w:rsid w:val="0099538D"/>
    <w:rsid w:val="00995530"/>
    <w:rsid w:val="009958BA"/>
    <w:rsid w:val="009959AB"/>
    <w:rsid w:val="00995A7E"/>
    <w:rsid w:val="00995C3E"/>
    <w:rsid w:val="00995FCC"/>
    <w:rsid w:val="009962BD"/>
    <w:rsid w:val="009963A7"/>
    <w:rsid w:val="0099652F"/>
    <w:rsid w:val="009965DF"/>
    <w:rsid w:val="00996700"/>
    <w:rsid w:val="009967B1"/>
    <w:rsid w:val="00996878"/>
    <w:rsid w:val="0099695B"/>
    <w:rsid w:val="00996967"/>
    <w:rsid w:val="00996AA3"/>
    <w:rsid w:val="00996D3F"/>
    <w:rsid w:val="00996E20"/>
    <w:rsid w:val="009970CC"/>
    <w:rsid w:val="009971D0"/>
    <w:rsid w:val="009972DB"/>
    <w:rsid w:val="009973B6"/>
    <w:rsid w:val="009976F7"/>
    <w:rsid w:val="00997702"/>
    <w:rsid w:val="009979E5"/>
    <w:rsid w:val="00997A67"/>
    <w:rsid w:val="00997B4C"/>
    <w:rsid w:val="00997DC9"/>
    <w:rsid w:val="009A00D0"/>
    <w:rsid w:val="009A0135"/>
    <w:rsid w:val="009A0199"/>
    <w:rsid w:val="009A0248"/>
    <w:rsid w:val="009A0257"/>
    <w:rsid w:val="009A029C"/>
    <w:rsid w:val="009A02F1"/>
    <w:rsid w:val="009A032F"/>
    <w:rsid w:val="009A03BC"/>
    <w:rsid w:val="009A05E7"/>
    <w:rsid w:val="009A088C"/>
    <w:rsid w:val="009A09DB"/>
    <w:rsid w:val="009A0B2F"/>
    <w:rsid w:val="009A0BD1"/>
    <w:rsid w:val="009A0C47"/>
    <w:rsid w:val="009A0E3C"/>
    <w:rsid w:val="009A0FD8"/>
    <w:rsid w:val="009A101E"/>
    <w:rsid w:val="009A123D"/>
    <w:rsid w:val="009A1310"/>
    <w:rsid w:val="009A1537"/>
    <w:rsid w:val="009A16C8"/>
    <w:rsid w:val="009A1736"/>
    <w:rsid w:val="009A19B2"/>
    <w:rsid w:val="009A19C9"/>
    <w:rsid w:val="009A1C6D"/>
    <w:rsid w:val="009A2420"/>
    <w:rsid w:val="009A2432"/>
    <w:rsid w:val="009A2737"/>
    <w:rsid w:val="009A2A65"/>
    <w:rsid w:val="009A2C70"/>
    <w:rsid w:val="009A320B"/>
    <w:rsid w:val="009A32DF"/>
    <w:rsid w:val="009A3855"/>
    <w:rsid w:val="009A3A3E"/>
    <w:rsid w:val="009A3CBB"/>
    <w:rsid w:val="009A3E48"/>
    <w:rsid w:val="009A3FA0"/>
    <w:rsid w:val="009A4041"/>
    <w:rsid w:val="009A4158"/>
    <w:rsid w:val="009A4564"/>
    <w:rsid w:val="009A4633"/>
    <w:rsid w:val="009A4644"/>
    <w:rsid w:val="009A47C4"/>
    <w:rsid w:val="009A4B6E"/>
    <w:rsid w:val="009A4B8C"/>
    <w:rsid w:val="009A4C8F"/>
    <w:rsid w:val="009A4CB0"/>
    <w:rsid w:val="009A4DA3"/>
    <w:rsid w:val="009A4DC9"/>
    <w:rsid w:val="009A50F0"/>
    <w:rsid w:val="009A516A"/>
    <w:rsid w:val="009A5513"/>
    <w:rsid w:val="009A588A"/>
    <w:rsid w:val="009A58F3"/>
    <w:rsid w:val="009A5F91"/>
    <w:rsid w:val="009A6107"/>
    <w:rsid w:val="009A6156"/>
    <w:rsid w:val="009A61FE"/>
    <w:rsid w:val="009A6201"/>
    <w:rsid w:val="009A6725"/>
    <w:rsid w:val="009A6755"/>
    <w:rsid w:val="009A6AC1"/>
    <w:rsid w:val="009A6D57"/>
    <w:rsid w:val="009A6DC3"/>
    <w:rsid w:val="009A6DC7"/>
    <w:rsid w:val="009A6E8E"/>
    <w:rsid w:val="009A7065"/>
    <w:rsid w:val="009A75E5"/>
    <w:rsid w:val="009A783B"/>
    <w:rsid w:val="009A79AD"/>
    <w:rsid w:val="009A7A1A"/>
    <w:rsid w:val="009A7A7C"/>
    <w:rsid w:val="009A7B38"/>
    <w:rsid w:val="009A7C4F"/>
    <w:rsid w:val="009A7D55"/>
    <w:rsid w:val="009B01D0"/>
    <w:rsid w:val="009B0705"/>
    <w:rsid w:val="009B070B"/>
    <w:rsid w:val="009B078E"/>
    <w:rsid w:val="009B07DC"/>
    <w:rsid w:val="009B08CB"/>
    <w:rsid w:val="009B0C3E"/>
    <w:rsid w:val="009B0C4B"/>
    <w:rsid w:val="009B0D06"/>
    <w:rsid w:val="009B1328"/>
    <w:rsid w:val="009B15AD"/>
    <w:rsid w:val="009B16F6"/>
    <w:rsid w:val="009B1733"/>
    <w:rsid w:val="009B1814"/>
    <w:rsid w:val="009B1AB0"/>
    <w:rsid w:val="009B1D5E"/>
    <w:rsid w:val="009B1F40"/>
    <w:rsid w:val="009B20D9"/>
    <w:rsid w:val="009B20E0"/>
    <w:rsid w:val="009B21FC"/>
    <w:rsid w:val="009B221D"/>
    <w:rsid w:val="009B223F"/>
    <w:rsid w:val="009B2255"/>
    <w:rsid w:val="009B2496"/>
    <w:rsid w:val="009B2700"/>
    <w:rsid w:val="009B284D"/>
    <w:rsid w:val="009B2905"/>
    <w:rsid w:val="009B2954"/>
    <w:rsid w:val="009B298D"/>
    <w:rsid w:val="009B2A0E"/>
    <w:rsid w:val="009B2D83"/>
    <w:rsid w:val="009B2D97"/>
    <w:rsid w:val="009B3014"/>
    <w:rsid w:val="009B30F1"/>
    <w:rsid w:val="009B33D0"/>
    <w:rsid w:val="009B35EA"/>
    <w:rsid w:val="009B36EF"/>
    <w:rsid w:val="009B37C9"/>
    <w:rsid w:val="009B38DE"/>
    <w:rsid w:val="009B391D"/>
    <w:rsid w:val="009B404F"/>
    <w:rsid w:val="009B4356"/>
    <w:rsid w:val="009B43E1"/>
    <w:rsid w:val="009B46A3"/>
    <w:rsid w:val="009B4DED"/>
    <w:rsid w:val="009B4E94"/>
    <w:rsid w:val="009B4F73"/>
    <w:rsid w:val="009B52F8"/>
    <w:rsid w:val="009B5791"/>
    <w:rsid w:val="009B58E6"/>
    <w:rsid w:val="009B5BE7"/>
    <w:rsid w:val="009B5C43"/>
    <w:rsid w:val="009B5E64"/>
    <w:rsid w:val="009B6095"/>
    <w:rsid w:val="009B6245"/>
    <w:rsid w:val="009B63D9"/>
    <w:rsid w:val="009B65EA"/>
    <w:rsid w:val="009B6663"/>
    <w:rsid w:val="009B69CD"/>
    <w:rsid w:val="009B6CFA"/>
    <w:rsid w:val="009B6F66"/>
    <w:rsid w:val="009B7158"/>
    <w:rsid w:val="009B71AC"/>
    <w:rsid w:val="009B7629"/>
    <w:rsid w:val="009B77FF"/>
    <w:rsid w:val="009B7831"/>
    <w:rsid w:val="009B78D1"/>
    <w:rsid w:val="009B791F"/>
    <w:rsid w:val="009B7D9C"/>
    <w:rsid w:val="009B7F06"/>
    <w:rsid w:val="009B7F84"/>
    <w:rsid w:val="009B7FC5"/>
    <w:rsid w:val="009C00AA"/>
    <w:rsid w:val="009C0157"/>
    <w:rsid w:val="009C0198"/>
    <w:rsid w:val="009C02BB"/>
    <w:rsid w:val="009C02CA"/>
    <w:rsid w:val="009C03A9"/>
    <w:rsid w:val="009C072A"/>
    <w:rsid w:val="009C0766"/>
    <w:rsid w:val="009C0995"/>
    <w:rsid w:val="009C0A72"/>
    <w:rsid w:val="009C0AE5"/>
    <w:rsid w:val="009C0DFA"/>
    <w:rsid w:val="009C0F64"/>
    <w:rsid w:val="009C0F94"/>
    <w:rsid w:val="009C0F98"/>
    <w:rsid w:val="009C10E2"/>
    <w:rsid w:val="009C14C5"/>
    <w:rsid w:val="009C16E2"/>
    <w:rsid w:val="009C1B2F"/>
    <w:rsid w:val="009C208A"/>
    <w:rsid w:val="009C21BF"/>
    <w:rsid w:val="009C22C0"/>
    <w:rsid w:val="009C23DB"/>
    <w:rsid w:val="009C23E9"/>
    <w:rsid w:val="009C23F2"/>
    <w:rsid w:val="009C2697"/>
    <w:rsid w:val="009C2827"/>
    <w:rsid w:val="009C29EA"/>
    <w:rsid w:val="009C2E14"/>
    <w:rsid w:val="009C2F90"/>
    <w:rsid w:val="009C2FD7"/>
    <w:rsid w:val="009C32D0"/>
    <w:rsid w:val="009C3375"/>
    <w:rsid w:val="009C3407"/>
    <w:rsid w:val="009C359B"/>
    <w:rsid w:val="009C35C2"/>
    <w:rsid w:val="009C35FB"/>
    <w:rsid w:val="009C384F"/>
    <w:rsid w:val="009C3AD4"/>
    <w:rsid w:val="009C3C39"/>
    <w:rsid w:val="009C3D28"/>
    <w:rsid w:val="009C3E2A"/>
    <w:rsid w:val="009C4458"/>
    <w:rsid w:val="009C44EF"/>
    <w:rsid w:val="009C46CE"/>
    <w:rsid w:val="009C4793"/>
    <w:rsid w:val="009C47F5"/>
    <w:rsid w:val="009C486B"/>
    <w:rsid w:val="009C490B"/>
    <w:rsid w:val="009C4940"/>
    <w:rsid w:val="009C4E79"/>
    <w:rsid w:val="009C4F97"/>
    <w:rsid w:val="009C516F"/>
    <w:rsid w:val="009C51F9"/>
    <w:rsid w:val="009C5391"/>
    <w:rsid w:val="009C53BE"/>
    <w:rsid w:val="009C548B"/>
    <w:rsid w:val="009C5699"/>
    <w:rsid w:val="009C5832"/>
    <w:rsid w:val="009C594D"/>
    <w:rsid w:val="009C59B2"/>
    <w:rsid w:val="009C59F2"/>
    <w:rsid w:val="009C5A65"/>
    <w:rsid w:val="009C5E3D"/>
    <w:rsid w:val="009C6405"/>
    <w:rsid w:val="009C690B"/>
    <w:rsid w:val="009C6D7B"/>
    <w:rsid w:val="009C71B3"/>
    <w:rsid w:val="009C7543"/>
    <w:rsid w:val="009C76D1"/>
    <w:rsid w:val="009C7761"/>
    <w:rsid w:val="009C7AC3"/>
    <w:rsid w:val="009C7BC0"/>
    <w:rsid w:val="009C7D7B"/>
    <w:rsid w:val="009C7F36"/>
    <w:rsid w:val="009C7F86"/>
    <w:rsid w:val="009D00C9"/>
    <w:rsid w:val="009D021A"/>
    <w:rsid w:val="009D02C2"/>
    <w:rsid w:val="009D0374"/>
    <w:rsid w:val="009D05F9"/>
    <w:rsid w:val="009D0B50"/>
    <w:rsid w:val="009D0B74"/>
    <w:rsid w:val="009D0E24"/>
    <w:rsid w:val="009D0ED1"/>
    <w:rsid w:val="009D0F72"/>
    <w:rsid w:val="009D10C2"/>
    <w:rsid w:val="009D13ED"/>
    <w:rsid w:val="009D1506"/>
    <w:rsid w:val="009D1513"/>
    <w:rsid w:val="009D1919"/>
    <w:rsid w:val="009D1B0E"/>
    <w:rsid w:val="009D1C2E"/>
    <w:rsid w:val="009D1DDC"/>
    <w:rsid w:val="009D1E42"/>
    <w:rsid w:val="009D1ED9"/>
    <w:rsid w:val="009D212E"/>
    <w:rsid w:val="009D2289"/>
    <w:rsid w:val="009D22BF"/>
    <w:rsid w:val="009D2353"/>
    <w:rsid w:val="009D23D9"/>
    <w:rsid w:val="009D2734"/>
    <w:rsid w:val="009D29EE"/>
    <w:rsid w:val="009D2B36"/>
    <w:rsid w:val="009D2B3C"/>
    <w:rsid w:val="009D2E02"/>
    <w:rsid w:val="009D2E67"/>
    <w:rsid w:val="009D2E6F"/>
    <w:rsid w:val="009D2E7E"/>
    <w:rsid w:val="009D2F79"/>
    <w:rsid w:val="009D3203"/>
    <w:rsid w:val="009D3303"/>
    <w:rsid w:val="009D337E"/>
    <w:rsid w:val="009D3415"/>
    <w:rsid w:val="009D35C8"/>
    <w:rsid w:val="009D365B"/>
    <w:rsid w:val="009D376E"/>
    <w:rsid w:val="009D37AB"/>
    <w:rsid w:val="009D3B4D"/>
    <w:rsid w:val="009D3FA6"/>
    <w:rsid w:val="009D3FF3"/>
    <w:rsid w:val="009D4022"/>
    <w:rsid w:val="009D4099"/>
    <w:rsid w:val="009D41F4"/>
    <w:rsid w:val="009D41F9"/>
    <w:rsid w:val="009D442D"/>
    <w:rsid w:val="009D442E"/>
    <w:rsid w:val="009D44BA"/>
    <w:rsid w:val="009D4B34"/>
    <w:rsid w:val="009D4C39"/>
    <w:rsid w:val="009D4ED7"/>
    <w:rsid w:val="009D4EED"/>
    <w:rsid w:val="009D4F29"/>
    <w:rsid w:val="009D4FC8"/>
    <w:rsid w:val="009D528B"/>
    <w:rsid w:val="009D5492"/>
    <w:rsid w:val="009D54A6"/>
    <w:rsid w:val="009D54D0"/>
    <w:rsid w:val="009D5992"/>
    <w:rsid w:val="009D59C6"/>
    <w:rsid w:val="009D5AE2"/>
    <w:rsid w:val="009D5D4E"/>
    <w:rsid w:val="009D5E53"/>
    <w:rsid w:val="009D601D"/>
    <w:rsid w:val="009D6096"/>
    <w:rsid w:val="009D61C6"/>
    <w:rsid w:val="009D62F9"/>
    <w:rsid w:val="009D6789"/>
    <w:rsid w:val="009D6862"/>
    <w:rsid w:val="009D68EA"/>
    <w:rsid w:val="009D69B9"/>
    <w:rsid w:val="009D6ABC"/>
    <w:rsid w:val="009D6AE4"/>
    <w:rsid w:val="009D6CA4"/>
    <w:rsid w:val="009D6F16"/>
    <w:rsid w:val="009D7034"/>
    <w:rsid w:val="009D70BA"/>
    <w:rsid w:val="009D7158"/>
    <w:rsid w:val="009D72CD"/>
    <w:rsid w:val="009D7342"/>
    <w:rsid w:val="009D752D"/>
    <w:rsid w:val="009D7643"/>
    <w:rsid w:val="009D76A3"/>
    <w:rsid w:val="009D77DC"/>
    <w:rsid w:val="009D7934"/>
    <w:rsid w:val="009D7C31"/>
    <w:rsid w:val="009D7C51"/>
    <w:rsid w:val="009D7EB6"/>
    <w:rsid w:val="009E0179"/>
    <w:rsid w:val="009E030A"/>
    <w:rsid w:val="009E042B"/>
    <w:rsid w:val="009E06C6"/>
    <w:rsid w:val="009E07FF"/>
    <w:rsid w:val="009E09FA"/>
    <w:rsid w:val="009E0AB9"/>
    <w:rsid w:val="009E0C43"/>
    <w:rsid w:val="009E0E43"/>
    <w:rsid w:val="009E0F13"/>
    <w:rsid w:val="009E1150"/>
    <w:rsid w:val="009E115E"/>
    <w:rsid w:val="009E145F"/>
    <w:rsid w:val="009E1769"/>
    <w:rsid w:val="009E1823"/>
    <w:rsid w:val="009E197C"/>
    <w:rsid w:val="009E1BFC"/>
    <w:rsid w:val="009E1C30"/>
    <w:rsid w:val="009E20D9"/>
    <w:rsid w:val="009E222B"/>
    <w:rsid w:val="009E2364"/>
    <w:rsid w:val="009E23C9"/>
    <w:rsid w:val="009E23CB"/>
    <w:rsid w:val="009E2846"/>
    <w:rsid w:val="009E2E38"/>
    <w:rsid w:val="009E2FDD"/>
    <w:rsid w:val="009E3073"/>
    <w:rsid w:val="009E3190"/>
    <w:rsid w:val="009E3330"/>
    <w:rsid w:val="009E339F"/>
    <w:rsid w:val="009E352E"/>
    <w:rsid w:val="009E362F"/>
    <w:rsid w:val="009E37A7"/>
    <w:rsid w:val="009E39EC"/>
    <w:rsid w:val="009E3C40"/>
    <w:rsid w:val="009E4020"/>
    <w:rsid w:val="009E4347"/>
    <w:rsid w:val="009E44A0"/>
    <w:rsid w:val="009E4595"/>
    <w:rsid w:val="009E469A"/>
    <w:rsid w:val="009E47E5"/>
    <w:rsid w:val="009E4802"/>
    <w:rsid w:val="009E48FA"/>
    <w:rsid w:val="009E4B83"/>
    <w:rsid w:val="009E4EAF"/>
    <w:rsid w:val="009E521A"/>
    <w:rsid w:val="009E5316"/>
    <w:rsid w:val="009E57F3"/>
    <w:rsid w:val="009E5FB4"/>
    <w:rsid w:val="009E623D"/>
    <w:rsid w:val="009E6254"/>
    <w:rsid w:val="009E6335"/>
    <w:rsid w:val="009E6427"/>
    <w:rsid w:val="009E642C"/>
    <w:rsid w:val="009E6552"/>
    <w:rsid w:val="009E6553"/>
    <w:rsid w:val="009E65CD"/>
    <w:rsid w:val="009E66EF"/>
    <w:rsid w:val="009E6836"/>
    <w:rsid w:val="009E6BBD"/>
    <w:rsid w:val="009E6BF0"/>
    <w:rsid w:val="009E6C09"/>
    <w:rsid w:val="009E6C71"/>
    <w:rsid w:val="009E6CE2"/>
    <w:rsid w:val="009E6E2F"/>
    <w:rsid w:val="009E7157"/>
    <w:rsid w:val="009E73AD"/>
    <w:rsid w:val="009E7528"/>
    <w:rsid w:val="009E7862"/>
    <w:rsid w:val="009E79DD"/>
    <w:rsid w:val="009E7B8B"/>
    <w:rsid w:val="009F0290"/>
    <w:rsid w:val="009F0352"/>
    <w:rsid w:val="009F0419"/>
    <w:rsid w:val="009F06E7"/>
    <w:rsid w:val="009F0E2F"/>
    <w:rsid w:val="009F0FD4"/>
    <w:rsid w:val="009F1087"/>
    <w:rsid w:val="009F118F"/>
    <w:rsid w:val="009F1191"/>
    <w:rsid w:val="009F1245"/>
    <w:rsid w:val="009F14A4"/>
    <w:rsid w:val="009F157B"/>
    <w:rsid w:val="009F18CE"/>
    <w:rsid w:val="009F19D8"/>
    <w:rsid w:val="009F1CEF"/>
    <w:rsid w:val="009F2169"/>
    <w:rsid w:val="009F24E1"/>
    <w:rsid w:val="009F2668"/>
    <w:rsid w:val="009F26DA"/>
    <w:rsid w:val="009F2751"/>
    <w:rsid w:val="009F27DC"/>
    <w:rsid w:val="009F286C"/>
    <w:rsid w:val="009F3074"/>
    <w:rsid w:val="009F33B1"/>
    <w:rsid w:val="009F37A6"/>
    <w:rsid w:val="009F39BF"/>
    <w:rsid w:val="009F3BA8"/>
    <w:rsid w:val="009F3C15"/>
    <w:rsid w:val="009F3C83"/>
    <w:rsid w:val="009F3EA5"/>
    <w:rsid w:val="009F3F8A"/>
    <w:rsid w:val="009F406E"/>
    <w:rsid w:val="009F4105"/>
    <w:rsid w:val="009F4170"/>
    <w:rsid w:val="009F4213"/>
    <w:rsid w:val="009F4646"/>
    <w:rsid w:val="009F4711"/>
    <w:rsid w:val="009F47AC"/>
    <w:rsid w:val="009F480A"/>
    <w:rsid w:val="009F4823"/>
    <w:rsid w:val="009F48C8"/>
    <w:rsid w:val="009F4DD8"/>
    <w:rsid w:val="009F4F32"/>
    <w:rsid w:val="009F4FD1"/>
    <w:rsid w:val="009F50D0"/>
    <w:rsid w:val="009F51BA"/>
    <w:rsid w:val="009F5206"/>
    <w:rsid w:val="009F557F"/>
    <w:rsid w:val="009F55FB"/>
    <w:rsid w:val="009F568D"/>
    <w:rsid w:val="009F5878"/>
    <w:rsid w:val="009F59FD"/>
    <w:rsid w:val="009F5CA1"/>
    <w:rsid w:val="009F5CC6"/>
    <w:rsid w:val="009F5D67"/>
    <w:rsid w:val="009F6244"/>
    <w:rsid w:val="009F62E1"/>
    <w:rsid w:val="009F64BB"/>
    <w:rsid w:val="009F6AB8"/>
    <w:rsid w:val="009F6ACB"/>
    <w:rsid w:val="009F6B62"/>
    <w:rsid w:val="009F6EAC"/>
    <w:rsid w:val="009F6F3D"/>
    <w:rsid w:val="009F70E0"/>
    <w:rsid w:val="009F7199"/>
    <w:rsid w:val="009F7226"/>
    <w:rsid w:val="009F7248"/>
    <w:rsid w:val="009F7386"/>
    <w:rsid w:val="009F7518"/>
    <w:rsid w:val="009F770D"/>
    <w:rsid w:val="009F775F"/>
    <w:rsid w:val="009F7A1B"/>
    <w:rsid w:val="009F7A1F"/>
    <w:rsid w:val="009F7AB7"/>
    <w:rsid w:val="009F7B7D"/>
    <w:rsid w:val="009F7D70"/>
    <w:rsid w:val="009F7DDB"/>
    <w:rsid w:val="009F7E60"/>
    <w:rsid w:val="009F7F83"/>
    <w:rsid w:val="00A003A7"/>
    <w:rsid w:val="00A00508"/>
    <w:rsid w:val="00A00783"/>
    <w:rsid w:val="00A0085B"/>
    <w:rsid w:val="00A00925"/>
    <w:rsid w:val="00A00B1A"/>
    <w:rsid w:val="00A00BE6"/>
    <w:rsid w:val="00A0100C"/>
    <w:rsid w:val="00A0159E"/>
    <w:rsid w:val="00A016D2"/>
    <w:rsid w:val="00A019C2"/>
    <w:rsid w:val="00A01A4D"/>
    <w:rsid w:val="00A01D6F"/>
    <w:rsid w:val="00A01D87"/>
    <w:rsid w:val="00A01EEF"/>
    <w:rsid w:val="00A02012"/>
    <w:rsid w:val="00A0231A"/>
    <w:rsid w:val="00A025C7"/>
    <w:rsid w:val="00A028CF"/>
    <w:rsid w:val="00A02A8B"/>
    <w:rsid w:val="00A02DD7"/>
    <w:rsid w:val="00A03133"/>
    <w:rsid w:val="00A03183"/>
    <w:rsid w:val="00A031DF"/>
    <w:rsid w:val="00A03220"/>
    <w:rsid w:val="00A033C5"/>
    <w:rsid w:val="00A03483"/>
    <w:rsid w:val="00A0396B"/>
    <w:rsid w:val="00A03AB3"/>
    <w:rsid w:val="00A03AE1"/>
    <w:rsid w:val="00A03D58"/>
    <w:rsid w:val="00A0404A"/>
    <w:rsid w:val="00A04657"/>
    <w:rsid w:val="00A04885"/>
    <w:rsid w:val="00A049D8"/>
    <w:rsid w:val="00A04AC7"/>
    <w:rsid w:val="00A04BC2"/>
    <w:rsid w:val="00A04EB8"/>
    <w:rsid w:val="00A0541A"/>
    <w:rsid w:val="00A054E2"/>
    <w:rsid w:val="00A05785"/>
    <w:rsid w:val="00A059BD"/>
    <w:rsid w:val="00A05CA1"/>
    <w:rsid w:val="00A05CD1"/>
    <w:rsid w:val="00A05F4D"/>
    <w:rsid w:val="00A06039"/>
    <w:rsid w:val="00A06108"/>
    <w:rsid w:val="00A063C8"/>
    <w:rsid w:val="00A06540"/>
    <w:rsid w:val="00A06566"/>
    <w:rsid w:val="00A06700"/>
    <w:rsid w:val="00A0672E"/>
    <w:rsid w:val="00A06ADA"/>
    <w:rsid w:val="00A06B4C"/>
    <w:rsid w:val="00A06DF5"/>
    <w:rsid w:val="00A06EC0"/>
    <w:rsid w:val="00A07087"/>
    <w:rsid w:val="00A071E5"/>
    <w:rsid w:val="00A0723A"/>
    <w:rsid w:val="00A074DC"/>
    <w:rsid w:val="00A07629"/>
    <w:rsid w:val="00A0784A"/>
    <w:rsid w:val="00A0784B"/>
    <w:rsid w:val="00A079FD"/>
    <w:rsid w:val="00A07BFB"/>
    <w:rsid w:val="00A07C63"/>
    <w:rsid w:val="00A07DED"/>
    <w:rsid w:val="00A07E78"/>
    <w:rsid w:val="00A07E97"/>
    <w:rsid w:val="00A07EE9"/>
    <w:rsid w:val="00A1019D"/>
    <w:rsid w:val="00A10200"/>
    <w:rsid w:val="00A1033B"/>
    <w:rsid w:val="00A10BF1"/>
    <w:rsid w:val="00A10C5A"/>
    <w:rsid w:val="00A10C60"/>
    <w:rsid w:val="00A10C93"/>
    <w:rsid w:val="00A10F67"/>
    <w:rsid w:val="00A11006"/>
    <w:rsid w:val="00A1119D"/>
    <w:rsid w:val="00A11393"/>
    <w:rsid w:val="00A114CE"/>
    <w:rsid w:val="00A1164B"/>
    <w:rsid w:val="00A11AAF"/>
    <w:rsid w:val="00A11C6F"/>
    <w:rsid w:val="00A11CF6"/>
    <w:rsid w:val="00A11FDA"/>
    <w:rsid w:val="00A11FFB"/>
    <w:rsid w:val="00A120F5"/>
    <w:rsid w:val="00A1223E"/>
    <w:rsid w:val="00A12906"/>
    <w:rsid w:val="00A12987"/>
    <w:rsid w:val="00A12A7D"/>
    <w:rsid w:val="00A12F5F"/>
    <w:rsid w:val="00A13081"/>
    <w:rsid w:val="00A13180"/>
    <w:rsid w:val="00A134AA"/>
    <w:rsid w:val="00A138ED"/>
    <w:rsid w:val="00A13A07"/>
    <w:rsid w:val="00A13D61"/>
    <w:rsid w:val="00A13E1C"/>
    <w:rsid w:val="00A1412C"/>
    <w:rsid w:val="00A14252"/>
    <w:rsid w:val="00A142CC"/>
    <w:rsid w:val="00A14330"/>
    <w:rsid w:val="00A14529"/>
    <w:rsid w:val="00A14635"/>
    <w:rsid w:val="00A14814"/>
    <w:rsid w:val="00A148E3"/>
    <w:rsid w:val="00A149A5"/>
    <w:rsid w:val="00A14D39"/>
    <w:rsid w:val="00A1516D"/>
    <w:rsid w:val="00A151F1"/>
    <w:rsid w:val="00A15254"/>
    <w:rsid w:val="00A15339"/>
    <w:rsid w:val="00A156E2"/>
    <w:rsid w:val="00A15858"/>
    <w:rsid w:val="00A158A5"/>
    <w:rsid w:val="00A15ADF"/>
    <w:rsid w:val="00A15F7E"/>
    <w:rsid w:val="00A16105"/>
    <w:rsid w:val="00A161BA"/>
    <w:rsid w:val="00A167E9"/>
    <w:rsid w:val="00A16855"/>
    <w:rsid w:val="00A168E5"/>
    <w:rsid w:val="00A16905"/>
    <w:rsid w:val="00A16AEF"/>
    <w:rsid w:val="00A16C22"/>
    <w:rsid w:val="00A16DF7"/>
    <w:rsid w:val="00A16E67"/>
    <w:rsid w:val="00A16E93"/>
    <w:rsid w:val="00A170AB"/>
    <w:rsid w:val="00A17296"/>
    <w:rsid w:val="00A17419"/>
    <w:rsid w:val="00A1767A"/>
    <w:rsid w:val="00A17807"/>
    <w:rsid w:val="00A178EE"/>
    <w:rsid w:val="00A17AE7"/>
    <w:rsid w:val="00A17C30"/>
    <w:rsid w:val="00A17E21"/>
    <w:rsid w:val="00A17E3C"/>
    <w:rsid w:val="00A17E4E"/>
    <w:rsid w:val="00A17FE8"/>
    <w:rsid w:val="00A20020"/>
    <w:rsid w:val="00A2059B"/>
    <w:rsid w:val="00A2080B"/>
    <w:rsid w:val="00A20889"/>
    <w:rsid w:val="00A20CF2"/>
    <w:rsid w:val="00A20CF3"/>
    <w:rsid w:val="00A20F72"/>
    <w:rsid w:val="00A210E0"/>
    <w:rsid w:val="00A2135B"/>
    <w:rsid w:val="00A218F9"/>
    <w:rsid w:val="00A22581"/>
    <w:rsid w:val="00A22605"/>
    <w:rsid w:val="00A227F3"/>
    <w:rsid w:val="00A2283B"/>
    <w:rsid w:val="00A228A3"/>
    <w:rsid w:val="00A22D49"/>
    <w:rsid w:val="00A22EC3"/>
    <w:rsid w:val="00A2326C"/>
    <w:rsid w:val="00A23722"/>
    <w:rsid w:val="00A23909"/>
    <w:rsid w:val="00A23BEA"/>
    <w:rsid w:val="00A23DD9"/>
    <w:rsid w:val="00A242F1"/>
    <w:rsid w:val="00A24610"/>
    <w:rsid w:val="00A247A6"/>
    <w:rsid w:val="00A24948"/>
    <w:rsid w:val="00A24A4D"/>
    <w:rsid w:val="00A24ACE"/>
    <w:rsid w:val="00A24ADE"/>
    <w:rsid w:val="00A24B90"/>
    <w:rsid w:val="00A24C3C"/>
    <w:rsid w:val="00A24C5E"/>
    <w:rsid w:val="00A24CC7"/>
    <w:rsid w:val="00A24F4B"/>
    <w:rsid w:val="00A24FF8"/>
    <w:rsid w:val="00A2507E"/>
    <w:rsid w:val="00A25E28"/>
    <w:rsid w:val="00A25ED6"/>
    <w:rsid w:val="00A261A8"/>
    <w:rsid w:val="00A26360"/>
    <w:rsid w:val="00A2683D"/>
    <w:rsid w:val="00A26860"/>
    <w:rsid w:val="00A26966"/>
    <w:rsid w:val="00A2699B"/>
    <w:rsid w:val="00A26B6A"/>
    <w:rsid w:val="00A26C10"/>
    <w:rsid w:val="00A26EA3"/>
    <w:rsid w:val="00A26F4B"/>
    <w:rsid w:val="00A26F9B"/>
    <w:rsid w:val="00A27084"/>
    <w:rsid w:val="00A27205"/>
    <w:rsid w:val="00A27316"/>
    <w:rsid w:val="00A273C4"/>
    <w:rsid w:val="00A27437"/>
    <w:rsid w:val="00A2755B"/>
    <w:rsid w:val="00A27749"/>
    <w:rsid w:val="00A27884"/>
    <w:rsid w:val="00A278D5"/>
    <w:rsid w:val="00A27BC1"/>
    <w:rsid w:val="00A27C00"/>
    <w:rsid w:val="00A27D9D"/>
    <w:rsid w:val="00A3017B"/>
    <w:rsid w:val="00A302C5"/>
    <w:rsid w:val="00A3030B"/>
    <w:rsid w:val="00A304BE"/>
    <w:rsid w:val="00A304F3"/>
    <w:rsid w:val="00A30577"/>
    <w:rsid w:val="00A30C09"/>
    <w:rsid w:val="00A30C83"/>
    <w:rsid w:val="00A30CF1"/>
    <w:rsid w:val="00A30D28"/>
    <w:rsid w:val="00A30E11"/>
    <w:rsid w:val="00A310A4"/>
    <w:rsid w:val="00A311A4"/>
    <w:rsid w:val="00A312CD"/>
    <w:rsid w:val="00A3133A"/>
    <w:rsid w:val="00A313CF"/>
    <w:rsid w:val="00A318B6"/>
    <w:rsid w:val="00A31B13"/>
    <w:rsid w:val="00A31DBC"/>
    <w:rsid w:val="00A31E9A"/>
    <w:rsid w:val="00A31F6E"/>
    <w:rsid w:val="00A32030"/>
    <w:rsid w:val="00A32345"/>
    <w:rsid w:val="00A324D5"/>
    <w:rsid w:val="00A32696"/>
    <w:rsid w:val="00A32745"/>
    <w:rsid w:val="00A32796"/>
    <w:rsid w:val="00A32B19"/>
    <w:rsid w:val="00A32BD9"/>
    <w:rsid w:val="00A32CBA"/>
    <w:rsid w:val="00A32E31"/>
    <w:rsid w:val="00A32F4C"/>
    <w:rsid w:val="00A33395"/>
    <w:rsid w:val="00A3346D"/>
    <w:rsid w:val="00A334B7"/>
    <w:rsid w:val="00A3373F"/>
    <w:rsid w:val="00A33769"/>
    <w:rsid w:val="00A33815"/>
    <w:rsid w:val="00A338A4"/>
    <w:rsid w:val="00A33A4C"/>
    <w:rsid w:val="00A33D75"/>
    <w:rsid w:val="00A3416A"/>
    <w:rsid w:val="00A342D9"/>
    <w:rsid w:val="00A34302"/>
    <w:rsid w:val="00A346F2"/>
    <w:rsid w:val="00A347B2"/>
    <w:rsid w:val="00A34868"/>
    <w:rsid w:val="00A34A91"/>
    <w:rsid w:val="00A34B3A"/>
    <w:rsid w:val="00A34B55"/>
    <w:rsid w:val="00A34C8A"/>
    <w:rsid w:val="00A34DB7"/>
    <w:rsid w:val="00A34E87"/>
    <w:rsid w:val="00A34F67"/>
    <w:rsid w:val="00A35397"/>
    <w:rsid w:val="00A358DB"/>
    <w:rsid w:val="00A35F33"/>
    <w:rsid w:val="00A35F90"/>
    <w:rsid w:val="00A36361"/>
    <w:rsid w:val="00A363D5"/>
    <w:rsid w:val="00A364E9"/>
    <w:rsid w:val="00A36596"/>
    <w:rsid w:val="00A36728"/>
    <w:rsid w:val="00A3691E"/>
    <w:rsid w:val="00A369E8"/>
    <w:rsid w:val="00A36CF4"/>
    <w:rsid w:val="00A36DD1"/>
    <w:rsid w:val="00A36DD7"/>
    <w:rsid w:val="00A36EB5"/>
    <w:rsid w:val="00A37016"/>
    <w:rsid w:val="00A3704E"/>
    <w:rsid w:val="00A370C9"/>
    <w:rsid w:val="00A3732C"/>
    <w:rsid w:val="00A373F1"/>
    <w:rsid w:val="00A374AE"/>
    <w:rsid w:val="00A37643"/>
    <w:rsid w:val="00A376B8"/>
    <w:rsid w:val="00A37C27"/>
    <w:rsid w:val="00A37EE0"/>
    <w:rsid w:val="00A37F5B"/>
    <w:rsid w:val="00A402B0"/>
    <w:rsid w:val="00A40456"/>
    <w:rsid w:val="00A405F3"/>
    <w:rsid w:val="00A406D5"/>
    <w:rsid w:val="00A4073A"/>
    <w:rsid w:val="00A40BF6"/>
    <w:rsid w:val="00A40E14"/>
    <w:rsid w:val="00A40E8C"/>
    <w:rsid w:val="00A40E8E"/>
    <w:rsid w:val="00A40EC4"/>
    <w:rsid w:val="00A41048"/>
    <w:rsid w:val="00A4118C"/>
    <w:rsid w:val="00A4119B"/>
    <w:rsid w:val="00A41202"/>
    <w:rsid w:val="00A4127F"/>
    <w:rsid w:val="00A412AE"/>
    <w:rsid w:val="00A41427"/>
    <w:rsid w:val="00A41790"/>
    <w:rsid w:val="00A417EC"/>
    <w:rsid w:val="00A41A1F"/>
    <w:rsid w:val="00A41A8F"/>
    <w:rsid w:val="00A41C50"/>
    <w:rsid w:val="00A42089"/>
    <w:rsid w:val="00A421DA"/>
    <w:rsid w:val="00A4236A"/>
    <w:rsid w:val="00A4257B"/>
    <w:rsid w:val="00A4262F"/>
    <w:rsid w:val="00A4271E"/>
    <w:rsid w:val="00A4293B"/>
    <w:rsid w:val="00A42942"/>
    <w:rsid w:val="00A4294D"/>
    <w:rsid w:val="00A42BAF"/>
    <w:rsid w:val="00A42C09"/>
    <w:rsid w:val="00A42C34"/>
    <w:rsid w:val="00A42CC0"/>
    <w:rsid w:val="00A42E24"/>
    <w:rsid w:val="00A42F1C"/>
    <w:rsid w:val="00A43041"/>
    <w:rsid w:val="00A4345B"/>
    <w:rsid w:val="00A434FD"/>
    <w:rsid w:val="00A4355F"/>
    <w:rsid w:val="00A43562"/>
    <w:rsid w:val="00A43573"/>
    <w:rsid w:val="00A4358F"/>
    <w:rsid w:val="00A436BE"/>
    <w:rsid w:val="00A43A8D"/>
    <w:rsid w:val="00A43BCF"/>
    <w:rsid w:val="00A43E12"/>
    <w:rsid w:val="00A4452E"/>
    <w:rsid w:val="00A44B80"/>
    <w:rsid w:val="00A44C1A"/>
    <w:rsid w:val="00A44CF6"/>
    <w:rsid w:val="00A44D4D"/>
    <w:rsid w:val="00A44E9D"/>
    <w:rsid w:val="00A4511B"/>
    <w:rsid w:val="00A45210"/>
    <w:rsid w:val="00A45280"/>
    <w:rsid w:val="00A452F0"/>
    <w:rsid w:val="00A45588"/>
    <w:rsid w:val="00A456A1"/>
    <w:rsid w:val="00A457EB"/>
    <w:rsid w:val="00A4581B"/>
    <w:rsid w:val="00A45920"/>
    <w:rsid w:val="00A45A3E"/>
    <w:rsid w:val="00A45B2C"/>
    <w:rsid w:val="00A45C3C"/>
    <w:rsid w:val="00A45F4D"/>
    <w:rsid w:val="00A45F5B"/>
    <w:rsid w:val="00A4624E"/>
    <w:rsid w:val="00A462E7"/>
    <w:rsid w:val="00A46302"/>
    <w:rsid w:val="00A46377"/>
    <w:rsid w:val="00A46383"/>
    <w:rsid w:val="00A465CF"/>
    <w:rsid w:val="00A46613"/>
    <w:rsid w:val="00A467EE"/>
    <w:rsid w:val="00A46A83"/>
    <w:rsid w:val="00A46AC1"/>
    <w:rsid w:val="00A46DFF"/>
    <w:rsid w:val="00A47025"/>
    <w:rsid w:val="00A470C9"/>
    <w:rsid w:val="00A47477"/>
    <w:rsid w:val="00A4750F"/>
    <w:rsid w:val="00A4753B"/>
    <w:rsid w:val="00A4777B"/>
    <w:rsid w:val="00A478CB"/>
    <w:rsid w:val="00A47E19"/>
    <w:rsid w:val="00A47EF9"/>
    <w:rsid w:val="00A47F58"/>
    <w:rsid w:val="00A50039"/>
    <w:rsid w:val="00A502BF"/>
    <w:rsid w:val="00A50D57"/>
    <w:rsid w:val="00A50F9B"/>
    <w:rsid w:val="00A5124C"/>
    <w:rsid w:val="00A514A3"/>
    <w:rsid w:val="00A514C0"/>
    <w:rsid w:val="00A515B8"/>
    <w:rsid w:val="00A519C9"/>
    <w:rsid w:val="00A51E89"/>
    <w:rsid w:val="00A51F54"/>
    <w:rsid w:val="00A5232E"/>
    <w:rsid w:val="00A5247F"/>
    <w:rsid w:val="00A525BD"/>
    <w:rsid w:val="00A52697"/>
    <w:rsid w:val="00A52764"/>
    <w:rsid w:val="00A528B9"/>
    <w:rsid w:val="00A52903"/>
    <w:rsid w:val="00A52914"/>
    <w:rsid w:val="00A52B77"/>
    <w:rsid w:val="00A52F01"/>
    <w:rsid w:val="00A53048"/>
    <w:rsid w:val="00A531A0"/>
    <w:rsid w:val="00A5335C"/>
    <w:rsid w:val="00A5337D"/>
    <w:rsid w:val="00A53411"/>
    <w:rsid w:val="00A53508"/>
    <w:rsid w:val="00A53534"/>
    <w:rsid w:val="00A53586"/>
    <w:rsid w:val="00A5376A"/>
    <w:rsid w:val="00A53C8B"/>
    <w:rsid w:val="00A53CB0"/>
    <w:rsid w:val="00A53EAE"/>
    <w:rsid w:val="00A541DA"/>
    <w:rsid w:val="00A542F7"/>
    <w:rsid w:val="00A54362"/>
    <w:rsid w:val="00A5448C"/>
    <w:rsid w:val="00A545B0"/>
    <w:rsid w:val="00A545C6"/>
    <w:rsid w:val="00A546DD"/>
    <w:rsid w:val="00A54759"/>
    <w:rsid w:val="00A5476C"/>
    <w:rsid w:val="00A5487A"/>
    <w:rsid w:val="00A548CE"/>
    <w:rsid w:val="00A54993"/>
    <w:rsid w:val="00A54B32"/>
    <w:rsid w:val="00A54BE3"/>
    <w:rsid w:val="00A54CEF"/>
    <w:rsid w:val="00A54E47"/>
    <w:rsid w:val="00A54FB1"/>
    <w:rsid w:val="00A54FE1"/>
    <w:rsid w:val="00A5574C"/>
    <w:rsid w:val="00A55A52"/>
    <w:rsid w:val="00A55AAA"/>
    <w:rsid w:val="00A55ADC"/>
    <w:rsid w:val="00A55D7E"/>
    <w:rsid w:val="00A561A5"/>
    <w:rsid w:val="00A562D3"/>
    <w:rsid w:val="00A562F6"/>
    <w:rsid w:val="00A56338"/>
    <w:rsid w:val="00A56357"/>
    <w:rsid w:val="00A56380"/>
    <w:rsid w:val="00A563CB"/>
    <w:rsid w:val="00A56A33"/>
    <w:rsid w:val="00A56B6B"/>
    <w:rsid w:val="00A56B9B"/>
    <w:rsid w:val="00A56FD6"/>
    <w:rsid w:val="00A5708A"/>
    <w:rsid w:val="00A57CCF"/>
    <w:rsid w:val="00A57EB5"/>
    <w:rsid w:val="00A57F33"/>
    <w:rsid w:val="00A57F76"/>
    <w:rsid w:val="00A60318"/>
    <w:rsid w:val="00A6051D"/>
    <w:rsid w:val="00A606B2"/>
    <w:rsid w:val="00A6073B"/>
    <w:rsid w:val="00A60770"/>
    <w:rsid w:val="00A60B23"/>
    <w:rsid w:val="00A60D0C"/>
    <w:rsid w:val="00A61030"/>
    <w:rsid w:val="00A613ED"/>
    <w:rsid w:val="00A6144B"/>
    <w:rsid w:val="00A6148E"/>
    <w:rsid w:val="00A614C4"/>
    <w:rsid w:val="00A6150E"/>
    <w:rsid w:val="00A61599"/>
    <w:rsid w:val="00A61634"/>
    <w:rsid w:val="00A61ACA"/>
    <w:rsid w:val="00A61DD6"/>
    <w:rsid w:val="00A62043"/>
    <w:rsid w:val="00A6205B"/>
    <w:rsid w:val="00A62146"/>
    <w:rsid w:val="00A621AD"/>
    <w:rsid w:val="00A6221C"/>
    <w:rsid w:val="00A622DC"/>
    <w:rsid w:val="00A62318"/>
    <w:rsid w:val="00A623A4"/>
    <w:rsid w:val="00A62434"/>
    <w:rsid w:val="00A6252F"/>
    <w:rsid w:val="00A62834"/>
    <w:rsid w:val="00A62856"/>
    <w:rsid w:val="00A62A81"/>
    <w:rsid w:val="00A62AAE"/>
    <w:rsid w:val="00A63056"/>
    <w:rsid w:val="00A63113"/>
    <w:rsid w:val="00A63134"/>
    <w:rsid w:val="00A6324F"/>
    <w:rsid w:val="00A632BF"/>
    <w:rsid w:val="00A6338F"/>
    <w:rsid w:val="00A63485"/>
    <w:rsid w:val="00A634D0"/>
    <w:rsid w:val="00A635EB"/>
    <w:rsid w:val="00A63993"/>
    <w:rsid w:val="00A63A14"/>
    <w:rsid w:val="00A63AF8"/>
    <w:rsid w:val="00A63B7F"/>
    <w:rsid w:val="00A63C86"/>
    <w:rsid w:val="00A63D4E"/>
    <w:rsid w:val="00A63E81"/>
    <w:rsid w:val="00A64004"/>
    <w:rsid w:val="00A64279"/>
    <w:rsid w:val="00A64394"/>
    <w:rsid w:val="00A645C1"/>
    <w:rsid w:val="00A64670"/>
    <w:rsid w:val="00A64921"/>
    <w:rsid w:val="00A649AE"/>
    <w:rsid w:val="00A64D4C"/>
    <w:rsid w:val="00A64D5E"/>
    <w:rsid w:val="00A64D74"/>
    <w:rsid w:val="00A64F1D"/>
    <w:rsid w:val="00A6502F"/>
    <w:rsid w:val="00A65386"/>
    <w:rsid w:val="00A65924"/>
    <w:rsid w:val="00A659F4"/>
    <w:rsid w:val="00A65A7E"/>
    <w:rsid w:val="00A65C8C"/>
    <w:rsid w:val="00A65CF8"/>
    <w:rsid w:val="00A65E92"/>
    <w:rsid w:val="00A6615D"/>
    <w:rsid w:val="00A6648E"/>
    <w:rsid w:val="00A66D9D"/>
    <w:rsid w:val="00A66E54"/>
    <w:rsid w:val="00A66E79"/>
    <w:rsid w:val="00A66FF7"/>
    <w:rsid w:val="00A674D5"/>
    <w:rsid w:val="00A67639"/>
    <w:rsid w:val="00A678E5"/>
    <w:rsid w:val="00A67D93"/>
    <w:rsid w:val="00A67EF9"/>
    <w:rsid w:val="00A7001E"/>
    <w:rsid w:val="00A7006C"/>
    <w:rsid w:val="00A7020F"/>
    <w:rsid w:val="00A70321"/>
    <w:rsid w:val="00A70404"/>
    <w:rsid w:val="00A70584"/>
    <w:rsid w:val="00A70665"/>
    <w:rsid w:val="00A70782"/>
    <w:rsid w:val="00A707E4"/>
    <w:rsid w:val="00A708A9"/>
    <w:rsid w:val="00A70B96"/>
    <w:rsid w:val="00A70C1F"/>
    <w:rsid w:val="00A70CF0"/>
    <w:rsid w:val="00A70DEE"/>
    <w:rsid w:val="00A70E26"/>
    <w:rsid w:val="00A70ED9"/>
    <w:rsid w:val="00A71103"/>
    <w:rsid w:val="00A71245"/>
    <w:rsid w:val="00A71249"/>
    <w:rsid w:val="00A712C8"/>
    <w:rsid w:val="00A713A6"/>
    <w:rsid w:val="00A71473"/>
    <w:rsid w:val="00A71868"/>
    <w:rsid w:val="00A7188C"/>
    <w:rsid w:val="00A71AE4"/>
    <w:rsid w:val="00A71BCA"/>
    <w:rsid w:val="00A71BEA"/>
    <w:rsid w:val="00A71C5D"/>
    <w:rsid w:val="00A71C70"/>
    <w:rsid w:val="00A71E62"/>
    <w:rsid w:val="00A722D5"/>
    <w:rsid w:val="00A7247B"/>
    <w:rsid w:val="00A724B4"/>
    <w:rsid w:val="00A72543"/>
    <w:rsid w:val="00A725C7"/>
    <w:rsid w:val="00A727C5"/>
    <w:rsid w:val="00A72AAA"/>
    <w:rsid w:val="00A72AB5"/>
    <w:rsid w:val="00A72B29"/>
    <w:rsid w:val="00A72C6A"/>
    <w:rsid w:val="00A73106"/>
    <w:rsid w:val="00A732C7"/>
    <w:rsid w:val="00A73886"/>
    <w:rsid w:val="00A7392B"/>
    <w:rsid w:val="00A73A66"/>
    <w:rsid w:val="00A73C5B"/>
    <w:rsid w:val="00A73CFC"/>
    <w:rsid w:val="00A73D05"/>
    <w:rsid w:val="00A73EF1"/>
    <w:rsid w:val="00A73F7C"/>
    <w:rsid w:val="00A73FFE"/>
    <w:rsid w:val="00A740A0"/>
    <w:rsid w:val="00A74181"/>
    <w:rsid w:val="00A7460D"/>
    <w:rsid w:val="00A746E1"/>
    <w:rsid w:val="00A746EF"/>
    <w:rsid w:val="00A747B1"/>
    <w:rsid w:val="00A747EE"/>
    <w:rsid w:val="00A74824"/>
    <w:rsid w:val="00A748C7"/>
    <w:rsid w:val="00A74DF6"/>
    <w:rsid w:val="00A74E8F"/>
    <w:rsid w:val="00A7538C"/>
    <w:rsid w:val="00A75699"/>
    <w:rsid w:val="00A75CC8"/>
    <w:rsid w:val="00A75E22"/>
    <w:rsid w:val="00A75FB7"/>
    <w:rsid w:val="00A75FCA"/>
    <w:rsid w:val="00A7621B"/>
    <w:rsid w:val="00A7626C"/>
    <w:rsid w:val="00A76624"/>
    <w:rsid w:val="00A76629"/>
    <w:rsid w:val="00A767D7"/>
    <w:rsid w:val="00A769FB"/>
    <w:rsid w:val="00A76FD5"/>
    <w:rsid w:val="00A77024"/>
    <w:rsid w:val="00A773E1"/>
    <w:rsid w:val="00A773F0"/>
    <w:rsid w:val="00A77810"/>
    <w:rsid w:val="00A77AB0"/>
    <w:rsid w:val="00A77D5C"/>
    <w:rsid w:val="00A77D8E"/>
    <w:rsid w:val="00A77E48"/>
    <w:rsid w:val="00A77E8A"/>
    <w:rsid w:val="00A77E95"/>
    <w:rsid w:val="00A77EFF"/>
    <w:rsid w:val="00A80AD0"/>
    <w:rsid w:val="00A80B8E"/>
    <w:rsid w:val="00A80F32"/>
    <w:rsid w:val="00A81135"/>
    <w:rsid w:val="00A8148D"/>
    <w:rsid w:val="00A8169F"/>
    <w:rsid w:val="00A81870"/>
    <w:rsid w:val="00A81B42"/>
    <w:rsid w:val="00A81CDB"/>
    <w:rsid w:val="00A81D9F"/>
    <w:rsid w:val="00A81FE5"/>
    <w:rsid w:val="00A8234B"/>
    <w:rsid w:val="00A82467"/>
    <w:rsid w:val="00A826F4"/>
    <w:rsid w:val="00A82909"/>
    <w:rsid w:val="00A82B49"/>
    <w:rsid w:val="00A82BDD"/>
    <w:rsid w:val="00A82C12"/>
    <w:rsid w:val="00A82E94"/>
    <w:rsid w:val="00A8371F"/>
    <w:rsid w:val="00A83A70"/>
    <w:rsid w:val="00A83A85"/>
    <w:rsid w:val="00A83B1A"/>
    <w:rsid w:val="00A83C17"/>
    <w:rsid w:val="00A84032"/>
    <w:rsid w:val="00A8448B"/>
    <w:rsid w:val="00A844EE"/>
    <w:rsid w:val="00A84769"/>
    <w:rsid w:val="00A847DB"/>
    <w:rsid w:val="00A84919"/>
    <w:rsid w:val="00A84E5F"/>
    <w:rsid w:val="00A84E96"/>
    <w:rsid w:val="00A8531D"/>
    <w:rsid w:val="00A8545C"/>
    <w:rsid w:val="00A8557C"/>
    <w:rsid w:val="00A856DF"/>
    <w:rsid w:val="00A85AF4"/>
    <w:rsid w:val="00A85C71"/>
    <w:rsid w:val="00A85E2D"/>
    <w:rsid w:val="00A85F27"/>
    <w:rsid w:val="00A86066"/>
    <w:rsid w:val="00A861BD"/>
    <w:rsid w:val="00A8627D"/>
    <w:rsid w:val="00A8672B"/>
    <w:rsid w:val="00A86B9F"/>
    <w:rsid w:val="00A86EBA"/>
    <w:rsid w:val="00A870D7"/>
    <w:rsid w:val="00A87159"/>
    <w:rsid w:val="00A8731E"/>
    <w:rsid w:val="00A87B68"/>
    <w:rsid w:val="00A87C31"/>
    <w:rsid w:val="00A87EBA"/>
    <w:rsid w:val="00A87F43"/>
    <w:rsid w:val="00A87F62"/>
    <w:rsid w:val="00A90026"/>
    <w:rsid w:val="00A90089"/>
    <w:rsid w:val="00A90194"/>
    <w:rsid w:val="00A902C5"/>
    <w:rsid w:val="00A903C5"/>
    <w:rsid w:val="00A903E5"/>
    <w:rsid w:val="00A907BF"/>
    <w:rsid w:val="00A909DD"/>
    <w:rsid w:val="00A90B41"/>
    <w:rsid w:val="00A90D40"/>
    <w:rsid w:val="00A90F67"/>
    <w:rsid w:val="00A910BF"/>
    <w:rsid w:val="00A9136A"/>
    <w:rsid w:val="00A91489"/>
    <w:rsid w:val="00A914F3"/>
    <w:rsid w:val="00A91544"/>
    <w:rsid w:val="00A915DB"/>
    <w:rsid w:val="00A91694"/>
    <w:rsid w:val="00A916F7"/>
    <w:rsid w:val="00A9191A"/>
    <w:rsid w:val="00A9194A"/>
    <w:rsid w:val="00A919CE"/>
    <w:rsid w:val="00A91B58"/>
    <w:rsid w:val="00A9213B"/>
    <w:rsid w:val="00A92154"/>
    <w:rsid w:val="00A92318"/>
    <w:rsid w:val="00A9299E"/>
    <w:rsid w:val="00A92A21"/>
    <w:rsid w:val="00A92C50"/>
    <w:rsid w:val="00A92E37"/>
    <w:rsid w:val="00A930BA"/>
    <w:rsid w:val="00A938FC"/>
    <w:rsid w:val="00A939BF"/>
    <w:rsid w:val="00A93A95"/>
    <w:rsid w:val="00A93ECC"/>
    <w:rsid w:val="00A93F38"/>
    <w:rsid w:val="00A93F4F"/>
    <w:rsid w:val="00A94039"/>
    <w:rsid w:val="00A942E7"/>
    <w:rsid w:val="00A94599"/>
    <w:rsid w:val="00A94981"/>
    <w:rsid w:val="00A94B08"/>
    <w:rsid w:val="00A94B1F"/>
    <w:rsid w:val="00A94F63"/>
    <w:rsid w:val="00A94FA2"/>
    <w:rsid w:val="00A9511A"/>
    <w:rsid w:val="00A95162"/>
    <w:rsid w:val="00A95274"/>
    <w:rsid w:val="00A95725"/>
    <w:rsid w:val="00A957A9"/>
    <w:rsid w:val="00A957D0"/>
    <w:rsid w:val="00A95D2C"/>
    <w:rsid w:val="00A961AA"/>
    <w:rsid w:val="00A96271"/>
    <w:rsid w:val="00A963EC"/>
    <w:rsid w:val="00A96741"/>
    <w:rsid w:val="00A9676B"/>
    <w:rsid w:val="00A9684C"/>
    <w:rsid w:val="00A968B0"/>
    <w:rsid w:val="00A96C9D"/>
    <w:rsid w:val="00A9708D"/>
    <w:rsid w:val="00A97185"/>
    <w:rsid w:val="00A97711"/>
    <w:rsid w:val="00A97AA7"/>
    <w:rsid w:val="00A97C2C"/>
    <w:rsid w:val="00A97E20"/>
    <w:rsid w:val="00AA0114"/>
    <w:rsid w:val="00AA018C"/>
    <w:rsid w:val="00AA01CD"/>
    <w:rsid w:val="00AA0498"/>
    <w:rsid w:val="00AA0550"/>
    <w:rsid w:val="00AA064C"/>
    <w:rsid w:val="00AA06DD"/>
    <w:rsid w:val="00AA0702"/>
    <w:rsid w:val="00AA0833"/>
    <w:rsid w:val="00AA0869"/>
    <w:rsid w:val="00AA09BF"/>
    <w:rsid w:val="00AA0C09"/>
    <w:rsid w:val="00AA0C6D"/>
    <w:rsid w:val="00AA0CBE"/>
    <w:rsid w:val="00AA0EAB"/>
    <w:rsid w:val="00AA126E"/>
    <w:rsid w:val="00AA166B"/>
    <w:rsid w:val="00AA17A1"/>
    <w:rsid w:val="00AA17D6"/>
    <w:rsid w:val="00AA1864"/>
    <w:rsid w:val="00AA1910"/>
    <w:rsid w:val="00AA1B25"/>
    <w:rsid w:val="00AA1C27"/>
    <w:rsid w:val="00AA1E51"/>
    <w:rsid w:val="00AA1F20"/>
    <w:rsid w:val="00AA1F29"/>
    <w:rsid w:val="00AA22E7"/>
    <w:rsid w:val="00AA232C"/>
    <w:rsid w:val="00AA2491"/>
    <w:rsid w:val="00AA2574"/>
    <w:rsid w:val="00AA26D3"/>
    <w:rsid w:val="00AA2840"/>
    <w:rsid w:val="00AA285E"/>
    <w:rsid w:val="00AA2B31"/>
    <w:rsid w:val="00AA2B87"/>
    <w:rsid w:val="00AA2B8D"/>
    <w:rsid w:val="00AA2DBD"/>
    <w:rsid w:val="00AA2FE8"/>
    <w:rsid w:val="00AA303A"/>
    <w:rsid w:val="00AA30E0"/>
    <w:rsid w:val="00AA31AC"/>
    <w:rsid w:val="00AA3293"/>
    <w:rsid w:val="00AA33C1"/>
    <w:rsid w:val="00AA34EF"/>
    <w:rsid w:val="00AA381B"/>
    <w:rsid w:val="00AA396D"/>
    <w:rsid w:val="00AA3A4F"/>
    <w:rsid w:val="00AA3B28"/>
    <w:rsid w:val="00AA3B2D"/>
    <w:rsid w:val="00AA3BE1"/>
    <w:rsid w:val="00AA3C68"/>
    <w:rsid w:val="00AA3E1B"/>
    <w:rsid w:val="00AA3FDD"/>
    <w:rsid w:val="00AA40E9"/>
    <w:rsid w:val="00AA42BF"/>
    <w:rsid w:val="00AA43A4"/>
    <w:rsid w:val="00AA46C7"/>
    <w:rsid w:val="00AA47C3"/>
    <w:rsid w:val="00AA4861"/>
    <w:rsid w:val="00AA487B"/>
    <w:rsid w:val="00AA4ABB"/>
    <w:rsid w:val="00AA4C44"/>
    <w:rsid w:val="00AA4D05"/>
    <w:rsid w:val="00AA4D32"/>
    <w:rsid w:val="00AA4E17"/>
    <w:rsid w:val="00AA4F70"/>
    <w:rsid w:val="00AA5012"/>
    <w:rsid w:val="00AA5184"/>
    <w:rsid w:val="00AA59AA"/>
    <w:rsid w:val="00AA5A89"/>
    <w:rsid w:val="00AA5C0D"/>
    <w:rsid w:val="00AA5D90"/>
    <w:rsid w:val="00AA5FD0"/>
    <w:rsid w:val="00AA61D3"/>
    <w:rsid w:val="00AA6386"/>
    <w:rsid w:val="00AA63CD"/>
    <w:rsid w:val="00AA66E3"/>
    <w:rsid w:val="00AA675F"/>
    <w:rsid w:val="00AA6897"/>
    <w:rsid w:val="00AA6A50"/>
    <w:rsid w:val="00AA6AA1"/>
    <w:rsid w:val="00AA6E1F"/>
    <w:rsid w:val="00AA6F76"/>
    <w:rsid w:val="00AA7345"/>
    <w:rsid w:val="00AA761D"/>
    <w:rsid w:val="00AA761E"/>
    <w:rsid w:val="00AA76A7"/>
    <w:rsid w:val="00AA7890"/>
    <w:rsid w:val="00AA78B4"/>
    <w:rsid w:val="00AA7DEF"/>
    <w:rsid w:val="00AB0034"/>
    <w:rsid w:val="00AB028D"/>
    <w:rsid w:val="00AB0348"/>
    <w:rsid w:val="00AB0528"/>
    <w:rsid w:val="00AB060A"/>
    <w:rsid w:val="00AB0BB2"/>
    <w:rsid w:val="00AB0C7F"/>
    <w:rsid w:val="00AB0EB5"/>
    <w:rsid w:val="00AB17D0"/>
    <w:rsid w:val="00AB18F5"/>
    <w:rsid w:val="00AB1B7F"/>
    <w:rsid w:val="00AB1B86"/>
    <w:rsid w:val="00AB1CCC"/>
    <w:rsid w:val="00AB1E70"/>
    <w:rsid w:val="00AB2047"/>
    <w:rsid w:val="00AB2093"/>
    <w:rsid w:val="00AB2133"/>
    <w:rsid w:val="00AB2143"/>
    <w:rsid w:val="00AB238B"/>
    <w:rsid w:val="00AB2456"/>
    <w:rsid w:val="00AB24FA"/>
    <w:rsid w:val="00AB2A88"/>
    <w:rsid w:val="00AB3299"/>
    <w:rsid w:val="00AB331E"/>
    <w:rsid w:val="00AB3462"/>
    <w:rsid w:val="00AB3629"/>
    <w:rsid w:val="00AB37B2"/>
    <w:rsid w:val="00AB385B"/>
    <w:rsid w:val="00AB38FE"/>
    <w:rsid w:val="00AB3AC7"/>
    <w:rsid w:val="00AB3CFA"/>
    <w:rsid w:val="00AB3EF9"/>
    <w:rsid w:val="00AB3F2E"/>
    <w:rsid w:val="00AB4263"/>
    <w:rsid w:val="00AB466B"/>
    <w:rsid w:val="00AB46C3"/>
    <w:rsid w:val="00AB4828"/>
    <w:rsid w:val="00AB48A3"/>
    <w:rsid w:val="00AB491D"/>
    <w:rsid w:val="00AB4B36"/>
    <w:rsid w:val="00AB4B94"/>
    <w:rsid w:val="00AB4E30"/>
    <w:rsid w:val="00AB4E40"/>
    <w:rsid w:val="00AB4EC1"/>
    <w:rsid w:val="00AB564E"/>
    <w:rsid w:val="00AB5AB3"/>
    <w:rsid w:val="00AB5CD3"/>
    <w:rsid w:val="00AB5D9A"/>
    <w:rsid w:val="00AB5E0D"/>
    <w:rsid w:val="00AB60E6"/>
    <w:rsid w:val="00AB624F"/>
    <w:rsid w:val="00AB6462"/>
    <w:rsid w:val="00AB661D"/>
    <w:rsid w:val="00AB67D4"/>
    <w:rsid w:val="00AB67E3"/>
    <w:rsid w:val="00AB69FE"/>
    <w:rsid w:val="00AB6B58"/>
    <w:rsid w:val="00AB6B87"/>
    <w:rsid w:val="00AB6E2A"/>
    <w:rsid w:val="00AB7488"/>
    <w:rsid w:val="00AB775B"/>
    <w:rsid w:val="00AB77E1"/>
    <w:rsid w:val="00AB7DDB"/>
    <w:rsid w:val="00AB7EE6"/>
    <w:rsid w:val="00AC0076"/>
    <w:rsid w:val="00AC015C"/>
    <w:rsid w:val="00AC016B"/>
    <w:rsid w:val="00AC0256"/>
    <w:rsid w:val="00AC03E6"/>
    <w:rsid w:val="00AC0768"/>
    <w:rsid w:val="00AC07B9"/>
    <w:rsid w:val="00AC07F3"/>
    <w:rsid w:val="00AC084D"/>
    <w:rsid w:val="00AC0A83"/>
    <w:rsid w:val="00AC0AA0"/>
    <w:rsid w:val="00AC0B49"/>
    <w:rsid w:val="00AC0D3F"/>
    <w:rsid w:val="00AC0D40"/>
    <w:rsid w:val="00AC0F35"/>
    <w:rsid w:val="00AC12C7"/>
    <w:rsid w:val="00AC133F"/>
    <w:rsid w:val="00AC1483"/>
    <w:rsid w:val="00AC15E4"/>
    <w:rsid w:val="00AC16BC"/>
    <w:rsid w:val="00AC16D8"/>
    <w:rsid w:val="00AC1919"/>
    <w:rsid w:val="00AC1EC2"/>
    <w:rsid w:val="00AC1EDA"/>
    <w:rsid w:val="00AC2267"/>
    <w:rsid w:val="00AC2361"/>
    <w:rsid w:val="00AC2431"/>
    <w:rsid w:val="00AC282B"/>
    <w:rsid w:val="00AC2898"/>
    <w:rsid w:val="00AC2BFB"/>
    <w:rsid w:val="00AC2C2B"/>
    <w:rsid w:val="00AC2C4F"/>
    <w:rsid w:val="00AC2D07"/>
    <w:rsid w:val="00AC3248"/>
    <w:rsid w:val="00AC3293"/>
    <w:rsid w:val="00AC32B7"/>
    <w:rsid w:val="00AC3334"/>
    <w:rsid w:val="00AC3344"/>
    <w:rsid w:val="00AC3493"/>
    <w:rsid w:val="00AC3558"/>
    <w:rsid w:val="00AC35BC"/>
    <w:rsid w:val="00AC36A4"/>
    <w:rsid w:val="00AC3A9E"/>
    <w:rsid w:val="00AC3C4B"/>
    <w:rsid w:val="00AC3DBC"/>
    <w:rsid w:val="00AC3DEF"/>
    <w:rsid w:val="00AC3FA7"/>
    <w:rsid w:val="00AC40BD"/>
    <w:rsid w:val="00AC43E4"/>
    <w:rsid w:val="00AC4512"/>
    <w:rsid w:val="00AC490B"/>
    <w:rsid w:val="00AC4948"/>
    <w:rsid w:val="00AC49A5"/>
    <w:rsid w:val="00AC4A42"/>
    <w:rsid w:val="00AC4C01"/>
    <w:rsid w:val="00AC4E9C"/>
    <w:rsid w:val="00AC4EF3"/>
    <w:rsid w:val="00AC50CC"/>
    <w:rsid w:val="00AC5163"/>
    <w:rsid w:val="00AC53A6"/>
    <w:rsid w:val="00AC5A7B"/>
    <w:rsid w:val="00AC5B62"/>
    <w:rsid w:val="00AC5FE4"/>
    <w:rsid w:val="00AC6217"/>
    <w:rsid w:val="00AC6281"/>
    <w:rsid w:val="00AC662E"/>
    <w:rsid w:val="00AC711D"/>
    <w:rsid w:val="00AC740A"/>
    <w:rsid w:val="00AC7632"/>
    <w:rsid w:val="00AC7653"/>
    <w:rsid w:val="00AC76C5"/>
    <w:rsid w:val="00AC7746"/>
    <w:rsid w:val="00AC7884"/>
    <w:rsid w:val="00AC78E6"/>
    <w:rsid w:val="00AC7B27"/>
    <w:rsid w:val="00AC7B5F"/>
    <w:rsid w:val="00AC7BED"/>
    <w:rsid w:val="00AD001C"/>
    <w:rsid w:val="00AD02F6"/>
    <w:rsid w:val="00AD0329"/>
    <w:rsid w:val="00AD0665"/>
    <w:rsid w:val="00AD0B15"/>
    <w:rsid w:val="00AD0C45"/>
    <w:rsid w:val="00AD0CD2"/>
    <w:rsid w:val="00AD0CE9"/>
    <w:rsid w:val="00AD0E48"/>
    <w:rsid w:val="00AD0ED2"/>
    <w:rsid w:val="00AD1301"/>
    <w:rsid w:val="00AD1345"/>
    <w:rsid w:val="00AD13CF"/>
    <w:rsid w:val="00AD1B45"/>
    <w:rsid w:val="00AD1B60"/>
    <w:rsid w:val="00AD1BEC"/>
    <w:rsid w:val="00AD1EDB"/>
    <w:rsid w:val="00AD1FCB"/>
    <w:rsid w:val="00AD208D"/>
    <w:rsid w:val="00AD20A6"/>
    <w:rsid w:val="00AD2103"/>
    <w:rsid w:val="00AD2120"/>
    <w:rsid w:val="00AD2458"/>
    <w:rsid w:val="00AD25CE"/>
    <w:rsid w:val="00AD262B"/>
    <w:rsid w:val="00AD262C"/>
    <w:rsid w:val="00AD2681"/>
    <w:rsid w:val="00AD269D"/>
    <w:rsid w:val="00AD28B4"/>
    <w:rsid w:val="00AD2A14"/>
    <w:rsid w:val="00AD2BE1"/>
    <w:rsid w:val="00AD2C72"/>
    <w:rsid w:val="00AD2DFE"/>
    <w:rsid w:val="00AD2F20"/>
    <w:rsid w:val="00AD2F43"/>
    <w:rsid w:val="00AD2FAD"/>
    <w:rsid w:val="00AD2FC3"/>
    <w:rsid w:val="00AD31AB"/>
    <w:rsid w:val="00AD3997"/>
    <w:rsid w:val="00AD3B0B"/>
    <w:rsid w:val="00AD3C4E"/>
    <w:rsid w:val="00AD3CC5"/>
    <w:rsid w:val="00AD3CCB"/>
    <w:rsid w:val="00AD3E6E"/>
    <w:rsid w:val="00AD3FD1"/>
    <w:rsid w:val="00AD4280"/>
    <w:rsid w:val="00AD45DF"/>
    <w:rsid w:val="00AD4677"/>
    <w:rsid w:val="00AD4691"/>
    <w:rsid w:val="00AD480E"/>
    <w:rsid w:val="00AD496A"/>
    <w:rsid w:val="00AD4A18"/>
    <w:rsid w:val="00AD4C05"/>
    <w:rsid w:val="00AD4D70"/>
    <w:rsid w:val="00AD4FD7"/>
    <w:rsid w:val="00AD50B8"/>
    <w:rsid w:val="00AD54FB"/>
    <w:rsid w:val="00AD5614"/>
    <w:rsid w:val="00AD598E"/>
    <w:rsid w:val="00AD5BB4"/>
    <w:rsid w:val="00AD5C60"/>
    <w:rsid w:val="00AD5E8B"/>
    <w:rsid w:val="00AD5F11"/>
    <w:rsid w:val="00AD61D1"/>
    <w:rsid w:val="00AD6655"/>
    <w:rsid w:val="00AD6A81"/>
    <w:rsid w:val="00AD6F49"/>
    <w:rsid w:val="00AD6F6B"/>
    <w:rsid w:val="00AD7101"/>
    <w:rsid w:val="00AD7165"/>
    <w:rsid w:val="00AD717F"/>
    <w:rsid w:val="00AD73DD"/>
    <w:rsid w:val="00AD7412"/>
    <w:rsid w:val="00AD7457"/>
    <w:rsid w:val="00AD75DF"/>
    <w:rsid w:val="00AD75EC"/>
    <w:rsid w:val="00AD75F2"/>
    <w:rsid w:val="00AD77A3"/>
    <w:rsid w:val="00AD7855"/>
    <w:rsid w:val="00AD78F1"/>
    <w:rsid w:val="00AD7FC7"/>
    <w:rsid w:val="00AE0373"/>
    <w:rsid w:val="00AE03B7"/>
    <w:rsid w:val="00AE04E3"/>
    <w:rsid w:val="00AE0519"/>
    <w:rsid w:val="00AE0904"/>
    <w:rsid w:val="00AE0AA4"/>
    <w:rsid w:val="00AE0BDC"/>
    <w:rsid w:val="00AE0F0D"/>
    <w:rsid w:val="00AE0FA0"/>
    <w:rsid w:val="00AE0FAF"/>
    <w:rsid w:val="00AE11C3"/>
    <w:rsid w:val="00AE14BC"/>
    <w:rsid w:val="00AE1576"/>
    <w:rsid w:val="00AE17A9"/>
    <w:rsid w:val="00AE17C8"/>
    <w:rsid w:val="00AE19D0"/>
    <w:rsid w:val="00AE1ED8"/>
    <w:rsid w:val="00AE2155"/>
    <w:rsid w:val="00AE21DA"/>
    <w:rsid w:val="00AE2309"/>
    <w:rsid w:val="00AE2555"/>
    <w:rsid w:val="00AE269E"/>
    <w:rsid w:val="00AE26C1"/>
    <w:rsid w:val="00AE2842"/>
    <w:rsid w:val="00AE284D"/>
    <w:rsid w:val="00AE2869"/>
    <w:rsid w:val="00AE29C7"/>
    <w:rsid w:val="00AE29F1"/>
    <w:rsid w:val="00AE2A84"/>
    <w:rsid w:val="00AE2C79"/>
    <w:rsid w:val="00AE2D42"/>
    <w:rsid w:val="00AE2E90"/>
    <w:rsid w:val="00AE2EB4"/>
    <w:rsid w:val="00AE30C2"/>
    <w:rsid w:val="00AE31FA"/>
    <w:rsid w:val="00AE3220"/>
    <w:rsid w:val="00AE3313"/>
    <w:rsid w:val="00AE332F"/>
    <w:rsid w:val="00AE3540"/>
    <w:rsid w:val="00AE3756"/>
    <w:rsid w:val="00AE375E"/>
    <w:rsid w:val="00AE3982"/>
    <w:rsid w:val="00AE3A5D"/>
    <w:rsid w:val="00AE40FA"/>
    <w:rsid w:val="00AE4340"/>
    <w:rsid w:val="00AE43A0"/>
    <w:rsid w:val="00AE4461"/>
    <w:rsid w:val="00AE47F6"/>
    <w:rsid w:val="00AE4A9E"/>
    <w:rsid w:val="00AE4B6A"/>
    <w:rsid w:val="00AE54FB"/>
    <w:rsid w:val="00AE56DE"/>
    <w:rsid w:val="00AE5818"/>
    <w:rsid w:val="00AE5851"/>
    <w:rsid w:val="00AE5C4C"/>
    <w:rsid w:val="00AE5D23"/>
    <w:rsid w:val="00AE5DBC"/>
    <w:rsid w:val="00AE6103"/>
    <w:rsid w:val="00AE62BD"/>
    <w:rsid w:val="00AE658B"/>
    <w:rsid w:val="00AE6605"/>
    <w:rsid w:val="00AE66FE"/>
    <w:rsid w:val="00AE696A"/>
    <w:rsid w:val="00AE6A49"/>
    <w:rsid w:val="00AE6ABA"/>
    <w:rsid w:val="00AE6AE2"/>
    <w:rsid w:val="00AE6AE8"/>
    <w:rsid w:val="00AE6B8A"/>
    <w:rsid w:val="00AE6C19"/>
    <w:rsid w:val="00AE6E57"/>
    <w:rsid w:val="00AE7113"/>
    <w:rsid w:val="00AE7501"/>
    <w:rsid w:val="00AE754E"/>
    <w:rsid w:val="00AE76B5"/>
    <w:rsid w:val="00AE76C5"/>
    <w:rsid w:val="00AE7A26"/>
    <w:rsid w:val="00AE7A7C"/>
    <w:rsid w:val="00AE7AB6"/>
    <w:rsid w:val="00AE7E37"/>
    <w:rsid w:val="00AF04AA"/>
    <w:rsid w:val="00AF07E5"/>
    <w:rsid w:val="00AF0AB0"/>
    <w:rsid w:val="00AF0E73"/>
    <w:rsid w:val="00AF0F52"/>
    <w:rsid w:val="00AF12E3"/>
    <w:rsid w:val="00AF1345"/>
    <w:rsid w:val="00AF1663"/>
    <w:rsid w:val="00AF17D2"/>
    <w:rsid w:val="00AF17DE"/>
    <w:rsid w:val="00AF17E9"/>
    <w:rsid w:val="00AF191B"/>
    <w:rsid w:val="00AF2219"/>
    <w:rsid w:val="00AF226B"/>
    <w:rsid w:val="00AF228C"/>
    <w:rsid w:val="00AF234B"/>
    <w:rsid w:val="00AF2376"/>
    <w:rsid w:val="00AF2468"/>
    <w:rsid w:val="00AF2635"/>
    <w:rsid w:val="00AF2886"/>
    <w:rsid w:val="00AF2C2E"/>
    <w:rsid w:val="00AF30D2"/>
    <w:rsid w:val="00AF3505"/>
    <w:rsid w:val="00AF386B"/>
    <w:rsid w:val="00AF38FC"/>
    <w:rsid w:val="00AF3924"/>
    <w:rsid w:val="00AF39A7"/>
    <w:rsid w:val="00AF3ABF"/>
    <w:rsid w:val="00AF3DD9"/>
    <w:rsid w:val="00AF3DF7"/>
    <w:rsid w:val="00AF3F82"/>
    <w:rsid w:val="00AF3FDE"/>
    <w:rsid w:val="00AF411C"/>
    <w:rsid w:val="00AF423D"/>
    <w:rsid w:val="00AF42A6"/>
    <w:rsid w:val="00AF43E4"/>
    <w:rsid w:val="00AF4651"/>
    <w:rsid w:val="00AF46B2"/>
    <w:rsid w:val="00AF4897"/>
    <w:rsid w:val="00AF4935"/>
    <w:rsid w:val="00AF4B78"/>
    <w:rsid w:val="00AF50DD"/>
    <w:rsid w:val="00AF5168"/>
    <w:rsid w:val="00AF5533"/>
    <w:rsid w:val="00AF5AE3"/>
    <w:rsid w:val="00AF5B52"/>
    <w:rsid w:val="00AF5C41"/>
    <w:rsid w:val="00AF5E16"/>
    <w:rsid w:val="00AF5F0E"/>
    <w:rsid w:val="00AF5F73"/>
    <w:rsid w:val="00AF5FD8"/>
    <w:rsid w:val="00AF637C"/>
    <w:rsid w:val="00AF63B8"/>
    <w:rsid w:val="00AF655A"/>
    <w:rsid w:val="00AF6654"/>
    <w:rsid w:val="00AF680A"/>
    <w:rsid w:val="00AF694F"/>
    <w:rsid w:val="00AF69E2"/>
    <w:rsid w:val="00AF6A9B"/>
    <w:rsid w:val="00AF6C30"/>
    <w:rsid w:val="00AF6EA3"/>
    <w:rsid w:val="00AF7029"/>
    <w:rsid w:val="00AF71BB"/>
    <w:rsid w:val="00AF730F"/>
    <w:rsid w:val="00AF7314"/>
    <w:rsid w:val="00AF7399"/>
    <w:rsid w:val="00AF75E9"/>
    <w:rsid w:val="00AF767B"/>
    <w:rsid w:val="00AF79A2"/>
    <w:rsid w:val="00AF7AC9"/>
    <w:rsid w:val="00AF7C7D"/>
    <w:rsid w:val="00AF7D64"/>
    <w:rsid w:val="00AF7D9C"/>
    <w:rsid w:val="00AF7EE4"/>
    <w:rsid w:val="00AF7FB0"/>
    <w:rsid w:val="00B00238"/>
    <w:rsid w:val="00B003AE"/>
    <w:rsid w:val="00B004DD"/>
    <w:rsid w:val="00B004ED"/>
    <w:rsid w:val="00B005F3"/>
    <w:rsid w:val="00B0064B"/>
    <w:rsid w:val="00B008C7"/>
    <w:rsid w:val="00B0093D"/>
    <w:rsid w:val="00B00993"/>
    <w:rsid w:val="00B00B79"/>
    <w:rsid w:val="00B00ED3"/>
    <w:rsid w:val="00B00FC7"/>
    <w:rsid w:val="00B012D8"/>
    <w:rsid w:val="00B0142F"/>
    <w:rsid w:val="00B015EC"/>
    <w:rsid w:val="00B01A30"/>
    <w:rsid w:val="00B01A75"/>
    <w:rsid w:val="00B01F6C"/>
    <w:rsid w:val="00B01FBD"/>
    <w:rsid w:val="00B026A6"/>
    <w:rsid w:val="00B026C7"/>
    <w:rsid w:val="00B02BC0"/>
    <w:rsid w:val="00B02C87"/>
    <w:rsid w:val="00B02D2F"/>
    <w:rsid w:val="00B02F34"/>
    <w:rsid w:val="00B03222"/>
    <w:rsid w:val="00B03225"/>
    <w:rsid w:val="00B032D4"/>
    <w:rsid w:val="00B037F5"/>
    <w:rsid w:val="00B03B8B"/>
    <w:rsid w:val="00B03C80"/>
    <w:rsid w:val="00B03E30"/>
    <w:rsid w:val="00B03E5A"/>
    <w:rsid w:val="00B042AC"/>
    <w:rsid w:val="00B042F9"/>
    <w:rsid w:val="00B043FA"/>
    <w:rsid w:val="00B0448F"/>
    <w:rsid w:val="00B0451B"/>
    <w:rsid w:val="00B04550"/>
    <w:rsid w:val="00B0483A"/>
    <w:rsid w:val="00B04896"/>
    <w:rsid w:val="00B0496A"/>
    <w:rsid w:val="00B04E3E"/>
    <w:rsid w:val="00B04E57"/>
    <w:rsid w:val="00B04E9F"/>
    <w:rsid w:val="00B04F5D"/>
    <w:rsid w:val="00B0565C"/>
    <w:rsid w:val="00B05691"/>
    <w:rsid w:val="00B058F4"/>
    <w:rsid w:val="00B0591B"/>
    <w:rsid w:val="00B05A83"/>
    <w:rsid w:val="00B05AA5"/>
    <w:rsid w:val="00B05AD9"/>
    <w:rsid w:val="00B05EFD"/>
    <w:rsid w:val="00B06065"/>
    <w:rsid w:val="00B060ED"/>
    <w:rsid w:val="00B0615E"/>
    <w:rsid w:val="00B06178"/>
    <w:rsid w:val="00B0626D"/>
    <w:rsid w:val="00B064F9"/>
    <w:rsid w:val="00B0664F"/>
    <w:rsid w:val="00B06725"/>
    <w:rsid w:val="00B06E80"/>
    <w:rsid w:val="00B06EA7"/>
    <w:rsid w:val="00B07089"/>
    <w:rsid w:val="00B07124"/>
    <w:rsid w:val="00B07180"/>
    <w:rsid w:val="00B0739E"/>
    <w:rsid w:val="00B074BC"/>
    <w:rsid w:val="00B07CFB"/>
    <w:rsid w:val="00B07D38"/>
    <w:rsid w:val="00B07DF1"/>
    <w:rsid w:val="00B07ED6"/>
    <w:rsid w:val="00B07F14"/>
    <w:rsid w:val="00B10181"/>
    <w:rsid w:val="00B108D8"/>
    <w:rsid w:val="00B10922"/>
    <w:rsid w:val="00B1095C"/>
    <w:rsid w:val="00B10C70"/>
    <w:rsid w:val="00B10D5C"/>
    <w:rsid w:val="00B10F40"/>
    <w:rsid w:val="00B11036"/>
    <w:rsid w:val="00B11661"/>
    <w:rsid w:val="00B1186A"/>
    <w:rsid w:val="00B11A31"/>
    <w:rsid w:val="00B11F0A"/>
    <w:rsid w:val="00B11F10"/>
    <w:rsid w:val="00B11FC4"/>
    <w:rsid w:val="00B12159"/>
    <w:rsid w:val="00B12184"/>
    <w:rsid w:val="00B12754"/>
    <w:rsid w:val="00B127B2"/>
    <w:rsid w:val="00B127D0"/>
    <w:rsid w:val="00B12BA2"/>
    <w:rsid w:val="00B12CF4"/>
    <w:rsid w:val="00B12E43"/>
    <w:rsid w:val="00B12E92"/>
    <w:rsid w:val="00B132E5"/>
    <w:rsid w:val="00B132E8"/>
    <w:rsid w:val="00B13361"/>
    <w:rsid w:val="00B13784"/>
    <w:rsid w:val="00B13F76"/>
    <w:rsid w:val="00B14224"/>
    <w:rsid w:val="00B142AB"/>
    <w:rsid w:val="00B142F2"/>
    <w:rsid w:val="00B1453D"/>
    <w:rsid w:val="00B14687"/>
    <w:rsid w:val="00B14696"/>
    <w:rsid w:val="00B149A4"/>
    <w:rsid w:val="00B14A92"/>
    <w:rsid w:val="00B14DF7"/>
    <w:rsid w:val="00B14FA0"/>
    <w:rsid w:val="00B14FC5"/>
    <w:rsid w:val="00B151E0"/>
    <w:rsid w:val="00B15599"/>
    <w:rsid w:val="00B15674"/>
    <w:rsid w:val="00B15714"/>
    <w:rsid w:val="00B1595D"/>
    <w:rsid w:val="00B15C67"/>
    <w:rsid w:val="00B15D63"/>
    <w:rsid w:val="00B15E8A"/>
    <w:rsid w:val="00B15E9F"/>
    <w:rsid w:val="00B15EB9"/>
    <w:rsid w:val="00B1611C"/>
    <w:rsid w:val="00B16279"/>
    <w:rsid w:val="00B168E6"/>
    <w:rsid w:val="00B168EF"/>
    <w:rsid w:val="00B16A9F"/>
    <w:rsid w:val="00B16E07"/>
    <w:rsid w:val="00B16F99"/>
    <w:rsid w:val="00B16FAB"/>
    <w:rsid w:val="00B17040"/>
    <w:rsid w:val="00B170C9"/>
    <w:rsid w:val="00B173C8"/>
    <w:rsid w:val="00B17AF9"/>
    <w:rsid w:val="00B17D0C"/>
    <w:rsid w:val="00B1D0E5"/>
    <w:rsid w:val="00B202A1"/>
    <w:rsid w:val="00B203AE"/>
    <w:rsid w:val="00B203C4"/>
    <w:rsid w:val="00B203F7"/>
    <w:rsid w:val="00B204AB"/>
    <w:rsid w:val="00B2056D"/>
    <w:rsid w:val="00B205BD"/>
    <w:rsid w:val="00B205F2"/>
    <w:rsid w:val="00B20683"/>
    <w:rsid w:val="00B20DA0"/>
    <w:rsid w:val="00B20EAF"/>
    <w:rsid w:val="00B21028"/>
    <w:rsid w:val="00B210DB"/>
    <w:rsid w:val="00B211A4"/>
    <w:rsid w:val="00B21476"/>
    <w:rsid w:val="00B2176D"/>
    <w:rsid w:val="00B218D0"/>
    <w:rsid w:val="00B21A57"/>
    <w:rsid w:val="00B21AA7"/>
    <w:rsid w:val="00B21BB8"/>
    <w:rsid w:val="00B21BE1"/>
    <w:rsid w:val="00B21E82"/>
    <w:rsid w:val="00B21FF2"/>
    <w:rsid w:val="00B22064"/>
    <w:rsid w:val="00B220D1"/>
    <w:rsid w:val="00B2239D"/>
    <w:rsid w:val="00B223AD"/>
    <w:rsid w:val="00B22612"/>
    <w:rsid w:val="00B226A4"/>
    <w:rsid w:val="00B226E8"/>
    <w:rsid w:val="00B2278A"/>
    <w:rsid w:val="00B22A1D"/>
    <w:rsid w:val="00B233B5"/>
    <w:rsid w:val="00B23479"/>
    <w:rsid w:val="00B2381D"/>
    <w:rsid w:val="00B238D9"/>
    <w:rsid w:val="00B23992"/>
    <w:rsid w:val="00B23B31"/>
    <w:rsid w:val="00B23E95"/>
    <w:rsid w:val="00B24022"/>
    <w:rsid w:val="00B24076"/>
    <w:rsid w:val="00B2429C"/>
    <w:rsid w:val="00B242BD"/>
    <w:rsid w:val="00B24316"/>
    <w:rsid w:val="00B248E2"/>
    <w:rsid w:val="00B24B58"/>
    <w:rsid w:val="00B24C4C"/>
    <w:rsid w:val="00B24C91"/>
    <w:rsid w:val="00B24CA0"/>
    <w:rsid w:val="00B24CB6"/>
    <w:rsid w:val="00B24F56"/>
    <w:rsid w:val="00B25103"/>
    <w:rsid w:val="00B25399"/>
    <w:rsid w:val="00B254D8"/>
    <w:rsid w:val="00B2551D"/>
    <w:rsid w:val="00B25554"/>
    <w:rsid w:val="00B25600"/>
    <w:rsid w:val="00B25988"/>
    <w:rsid w:val="00B25A96"/>
    <w:rsid w:val="00B25D33"/>
    <w:rsid w:val="00B25D43"/>
    <w:rsid w:val="00B25E70"/>
    <w:rsid w:val="00B25F29"/>
    <w:rsid w:val="00B26061"/>
    <w:rsid w:val="00B260A9"/>
    <w:rsid w:val="00B2639C"/>
    <w:rsid w:val="00B263F0"/>
    <w:rsid w:val="00B263FE"/>
    <w:rsid w:val="00B2646A"/>
    <w:rsid w:val="00B265C5"/>
    <w:rsid w:val="00B2687B"/>
    <w:rsid w:val="00B26ACE"/>
    <w:rsid w:val="00B26BD3"/>
    <w:rsid w:val="00B26C6E"/>
    <w:rsid w:val="00B26EFA"/>
    <w:rsid w:val="00B27024"/>
    <w:rsid w:val="00B27334"/>
    <w:rsid w:val="00B273A3"/>
    <w:rsid w:val="00B274BC"/>
    <w:rsid w:val="00B275F4"/>
    <w:rsid w:val="00B27840"/>
    <w:rsid w:val="00B27A59"/>
    <w:rsid w:val="00B27B02"/>
    <w:rsid w:val="00B27F45"/>
    <w:rsid w:val="00B300CA"/>
    <w:rsid w:val="00B301FC"/>
    <w:rsid w:val="00B30248"/>
    <w:rsid w:val="00B30461"/>
    <w:rsid w:val="00B30462"/>
    <w:rsid w:val="00B306B0"/>
    <w:rsid w:val="00B30808"/>
    <w:rsid w:val="00B309CA"/>
    <w:rsid w:val="00B30B66"/>
    <w:rsid w:val="00B30CBC"/>
    <w:rsid w:val="00B30D9B"/>
    <w:rsid w:val="00B30DC4"/>
    <w:rsid w:val="00B30E57"/>
    <w:rsid w:val="00B31031"/>
    <w:rsid w:val="00B31273"/>
    <w:rsid w:val="00B31657"/>
    <w:rsid w:val="00B3166E"/>
    <w:rsid w:val="00B318F6"/>
    <w:rsid w:val="00B3191A"/>
    <w:rsid w:val="00B31A47"/>
    <w:rsid w:val="00B31B63"/>
    <w:rsid w:val="00B31C0F"/>
    <w:rsid w:val="00B31D66"/>
    <w:rsid w:val="00B31E45"/>
    <w:rsid w:val="00B3211A"/>
    <w:rsid w:val="00B32185"/>
    <w:rsid w:val="00B323F4"/>
    <w:rsid w:val="00B32470"/>
    <w:rsid w:val="00B3253A"/>
    <w:rsid w:val="00B325BC"/>
    <w:rsid w:val="00B3262D"/>
    <w:rsid w:val="00B326AE"/>
    <w:rsid w:val="00B32703"/>
    <w:rsid w:val="00B327C7"/>
    <w:rsid w:val="00B32B24"/>
    <w:rsid w:val="00B32D19"/>
    <w:rsid w:val="00B32E6D"/>
    <w:rsid w:val="00B32EB0"/>
    <w:rsid w:val="00B33054"/>
    <w:rsid w:val="00B33140"/>
    <w:rsid w:val="00B334B5"/>
    <w:rsid w:val="00B335D9"/>
    <w:rsid w:val="00B33667"/>
    <w:rsid w:val="00B338F0"/>
    <w:rsid w:val="00B33A76"/>
    <w:rsid w:val="00B33B13"/>
    <w:rsid w:val="00B33D11"/>
    <w:rsid w:val="00B33DAC"/>
    <w:rsid w:val="00B33DE3"/>
    <w:rsid w:val="00B340BE"/>
    <w:rsid w:val="00B3451E"/>
    <w:rsid w:val="00B34529"/>
    <w:rsid w:val="00B34591"/>
    <w:rsid w:val="00B346E4"/>
    <w:rsid w:val="00B3478D"/>
    <w:rsid w:val="00B34799"/>
    <w:rsid w:val="00B347D6"/>
    <w:rsid w:val="00B347F9"/>
    <w:rsid w:val="00B3481B"/>
    <w:rsid w:val="00B349A8"/>
    <w:rsid w:val="00B34A64"/>
    <w:rsid w:val="00B34C5E"/>
    <w:rsid w:val="00B34CE7"/>
    <w:rsid w:val="00B34DDC"/>
    <w:rsid w:val="00B3500E"/>
    <w:rsid w:val="00B350AE"/>
    <w:rsid w:val="00B353F2"/>
    <w:rsid w:val="00B3541D"/>
    <w:rsid w:val="00B3542A"/>
    <w:rsid w:val="00B35439"/>
    <w:rsid w:val="00B35461"/>
    <w:rsid w:val="00B35672"/>
    <w:rsid w:val="00B3584C"/>
    <w:rsid w:val="00B359D8"/>
    <w:rsid w:val="00B35CC3"/>
    <w:rsid w:val="00B35D6A"/>
    <w:rsid w:val="00B35D72"/>
    <w:rsid w:val="00B35DB2"/>
    <w:rsid w:val="00B35EC7"/>
    <w:rsid w:val="00B36087"/>
    <w:rsid w:val="00B360B2"/>
    <w:rsid w:val="00B3629F"/>
    <w:rsid w:val="00B364BA"/>
    <w:rsid w:val="00B366F3"/>
    <w:rsid w:val="00B369B4"/>
    <w:rsid w:val="00B36A93"/>
    <w:rsid w:val="00B36C8C"/>
    <w:rsid w:val="00B37233"/>
    <w:rsid w:val="00B372A5"/>
    <w:rsid w:val="00B37863"/>
    <w:rsid w:val="00B37DD1"/>
    <w:rsid w:val="00B37DE5"/>
    <w:rsid w:val="00B400A5"/>
    <w:rsid w:val="00B4028D"/>
    <w:rsid w:val="00B4035D"/>
    <w:rsid w:val="00B40752"/>
    <w:rsid w:val="00B40B58"/>
    <w:rsid w:val="00B40B89"/>
    <w:rsid w:val="00B40D31"/>
    <w:rsid w:val="00B414C8"/>
    <w:rsid w:val="00B4159D"/>
    <w:rsid w:val="00B418B9"/>
    <w:rsid w:val="00B419A2"/>
    <w:rsid w:val="00B41A86"/>
    <w:rsid w:val="00B41B01"/>
    <w:rsid w:val="00B41C2F"/>
    <w:rsid w:val="00B41C69"/>
    <w:rsid w:val="00B41ED4"/>
    <w:rsid w:val="00B42109"/>
    <w:rsid w:val="00B42352"/>
    <w:rsid w:val="00B42360"/>
    <w:rsid w:val="00B42417"/>
    <w:rsid w:val="00B42444"/>
    <w:rsid w:val="00B42465"/>
    <w:rsid w:val="00B424A8"/>
    <w:rsid w:val="00B42668"/>
    <w:rsid w:val="00B429EB"/>
    <w:rsid w:val="00B42CAD"/>
    <w:rsid w:val="00B42CB6"/>
    <w:rsid w:val="00B42F5F"/>
    <w:rsid w:val="00B433CC"/>
    <w:rsid w:val="00B433EA"/>
    <w:rsid w:val="00B43511"/>
    <w:rsid w:val="00B43585"/>
    <w:rsid w:val="00B43589"/>
    <w:rsid w:val="00B438E4"/>
    <w:rsid w:val="00B43B4B"/>
    <w:rsid w:val="00B43DA9"/>
    <w:rsid w:val="00B43E2D"/>
    <w:rsid w:val="00B43F55"/>
    <w:rsid w:val="00B4414C"/>
    <w:rsid w:val="00B44381"/>
    <w:rsid w:val="00B44464"/>
    <w:rsid w:val="00B44595"/>
    <w:rsid w:val="00B4480C"/>
    <w:rsid w:val="00B44835"/>
    <w:rsid w:val="00B44992"/>
    <w:rsid w:val="00B449E4"/>
    <w:rsid w:val="00B44C0C"/>
    <w:rsid w:val="00B44C2D"/>
    <w:rsid w:val="00B44D73"/>
    <w:rsid w:val="00B44DA4"/>
    <w:rsid w:val="00B45107"/>
    <w:rsid w:val="00B45496"/>
    <w:rsid w:val="00B454FD"/>
    <w:rsid w:val="00B456AD"/>
    <w:rsid w:val="00B4579B"/>
    <w:rsid w:val="00B45843"/>
    <w:rsid w:val="00B459DE"/>
    <w:rsid w:val="00B45A2E"/>
    <w:rsid w:val="00B45A87"/>
    <w:rsid w:val="00B4614D"/>
    <w:rsid w:val="00B4651E"/>
    <w:rsid w:val="00B468BB"/>
    <w:rsid w:val="00B46B08"/>
    <w:rsid w:val="00B46D7B"/>
    <w:rsid w:val="00B46D9E"/>
    <w:rsid w:val="00B470C2"/>
    <w:rsid w:val="00B470CA"/>
    <w:rsid w:val="00B4739A"/>
    <w:rsid w:val="00B4765E"/>
    <w:rsid w:val="00B478D7"/>
    <w:rsid w:val="00B478F6"/>
    <w:rsid w:val="00B479F1"/>
    <w:rsid w:val="00B47A94"/>
    <w:rsid w:val="00B47CF7"/>
    <w:rsid w:val="00B47D11"/>
    <w:rsid w:val="00B47E59"/>
    <w:rsid w:val="00B47FBD"/>
    <w:rsid w:val="00B50040"/>
    <w:rsid w:val="00B500BB"/>
    <w:rsid w:val="00B503B7"/>
    <w:rsid w:val="00B509DA"/>
    <w:rsid w:val="00B50C68"/>
    <w:rsid w:val="00B50FDB"/>
    <w:rsid w:val="00B5114E"/>
    <w:rsid w:val="00B51183"/>
    <w:rsid w:val="00B512C4"/>
    <w:rsid w:val="00B5161A"/>
    <w:rsid w:val="00B51811"/>
    <w:rsid w:val="00B51812"/>
    <w:rsid w:val="00B5191C"/>
    <w:rsid w:val="00B51947"/>
    <w:rsid w:val="00B51E95"/>
    <w:rsid w:val="00B5210C"/>
    <w:rsid w:val="00B521B1"/>
    <w:rsid w:val="00B526F2"/>
    <w:rsid w:val="00B52880"/>
    <w:rsid w:val="00B52910"/>
    <w:rsid w:val="00B52BBF"/>
    <w:rsid w:val="00B52C7C"/>
    <w:rsid w:val="00B52CBB"/>
    <w:rsid w:val="00B53195"/>
    <w:rsid w:val="00B53414"/>
    <w:rsid w:val="00B5365B"/>
    <w:rsid w:val="00B53AA0"/>
    <w:rsid w:val="00B53CC8"/>
    <w:rsid w:val="00B53D6C"/>
    <w:rsid w:val="00B53D84"/>
    <w:rsid w:val="00B53FC2"/>
    <w:rsid w:val="00B5414B"/>
    <w:rsid w:val="00B544D1"/>
    <w:rsid w:val="00B54550"/>
    <w:rsid w:val="00B54595"/>
    <w:rsid w:val="00B5472E"/>
    <w:rsid w:val="00B54827"/>
    <w:rsid w:val="00B54997"/>
    <w:rsid w:val="00B54CB7"/>
    <w:rsid w:val="00B54E59"/>
    <w:rsid w:val="00B54FD6"/>
    <w:rsid w:val="00B55294"/>
    <w:rsid w:val="00B552FA"/>
    <w:rsid w:val="00B5577C"/>
    <w:rsid w:val="00B5586D"/>
    <w:rsid w:val="00B55BD1"/>
    <w:rsid w:val="00B55BF3"/>
    <w:rsid w:val="00B55D44"/>
    <w:rsid w:val="00B55F8A"/>
    <w:rsid w:val="00B55FDF"/>
    <w:rsid w:val="00B56043"/>
    <w:rsid w:val="00B56354"/>
    <w:rsid w:val="00B563DF"/>
    <w:rsid w:val="00B563FD"/>
    <w:rsid w:val="00B56699"/>
    <w:rsid w:val="00B568C6"/>
    <w:rsid w:val="00B5693E"/>
    <w:rsid w:val="00B56AAE"/>
    <w:rsid w:val="00B57113"/>
    <w:rsid w:val="00B572BE"/>
    <w:rsid w:val="00B5765A"/>
    <w:rsid w:val="00B57E8B"/>
    <w:rsid w:val="00B600C1"/>
    <w:rsid w:val="00B6016A"/>
    <w:rsid w:val="00B6069A"/>
    <w:rsid w:val="00B60938"/>
    <w:rsid w:val="00B60D51"/>
    <w:rsid w:val="00B60ED8"/>
    <w:rsid w:val="00B612D0"/>
    <w:rsid w:val="00B61413"/>
    <w:rsid w:val="00B615E7"/>
    <w:rsid w:val="00B61651"/>
    <w:rsid w:val="00B6198F"/>
    <w:rsid w:val="00B61A00"/>
    <w:rsid w:val="00B61A8D"/>
    <w:rsid w:val="00B61C73"/>
    <w:rsid w:val="00B61E3E"/>
    <w:rsid w:val="00B622BF"/>
    <w:rsid w:val="00B625C0"/>
    <w:rsid w:val="00B62614"/>
    <w:rsid w:val="00B6281B"/>
    <w:rsid w:val="00B62896"/>
    <w:rsid w:val="00B62B39"/>
    <w:rsid w:val="00B62D5C"/>
    <w:rsid w:val="00B62F20"/>
    <w:rsid w:val="00B6314D"/>
    <w:rsid w:val="00B6326D"/>
    <w:rsid w:val="00B63497"/>
    <w:rsid w:val="00B63537"/>
    <w:rsid w:val="00B635F0"/>
    <w:rsid w:val="00B63841"/>
    <w:rsid w:val="00B63B24"/>
    <w:rsid w:val="00B63E79"/>
    <w:rsid w:val="00B640B6"/>
    <w:rsid w:val="00B64115"/>
    <w:rsid w:val="00B6433C"/>
    <w:rsid w:val="00B6436B"/>
    <w:rsid w:val="00B649AC"/>
    <w:rsid w:val="00B64C96"/>
    <w:rsid w:val="00B64EAC"/>
    <w:rsid w:val="00B64ED9"/>
    <w:rsid w:val="00B65346"/>
    <w:rsid w:val="00B65475"/>
    <w:rsid w:val="00B65579"/>
    <w:rsid w:val="00B65589"/>
    <w:rsid w:val="00B65598"/>
    <w:rsid w:val="00B656BC"/>
    <w:rsid w:val="00B65797"/>
    <w:rsid w:val="00B65AB6"/>
    <w:rsid w:val="00B65C06"/>
    <w:rsid w:val="00B65C9B"/>
    <w:rsid w:val="00B65EC8"/>
    <w:rsid w:val="00B65EE8"/>
    <w:rsid w:val="00B66162"/>
    <w:rsid w:val="00B661FC"/>
    <w:rsid w:val="00B66467"/>
    <w:rsid w:val="00B6655C"/>
    <w:rsid w:val="00B6658A"/>
    <w:rsid w:val="00B667B8"/>
    <w:rsid w:val="00B66CFA"/>
    <w:rsid w:val="00B670F0"/>
    <w:rsid w:val="00B672D7"/>
    <w:rsid w:val="00B6755C"/>
    <w:rsid w:val="00B6766B"/>
    <w:rsid w:val="00B676BC"/>
    <w:rsid w:val="00B676F0"/>
    <w:rsid w:val="00B677A4"/>
    <w:rsid w:val="00B677FA"/>
    <w:rsid w:val="00B67967"/>
    <w:rsid w:val="00B67997"/>
    <w:rsid w:val="00B67BA6"/>
    <w:rsid w:val="00B67C45"/>
    <w:rsid w:val="00B67F8D"/>
    <w:rsid w:val="00B67F91"/>
    <w:rsid w:val="00B67FA3"/>
    <w:rsid w:val="00B67FC1"/>
    <w:rsid w:val="00B700D2"/>
    <w:rsid w:val="00B7021D"/>
    <w:rsid w:val="00B7063F"/>
    <w:rsid w:val="00B7065A"/>
    <w:rsid w:val="00B7071A"/>
    <w:rsid w:val="00B708A2"/>
    <w:rsid w:val="00B70D3C"/>
    <w:rsid w:val="00B7121C"/>
    <w:rsid w:val="00B71629"/>
    <w:rsid w:val="00B7167D"/>
    <w:rsid w:val="00B71905"/>
    <w:rsid w:val="00B71A03"/>
    <w:rsid w:val="00B71AD4"/>
    <w:rsid w:val="00B71F65"/>
    <w:rsid w:val="00B721E9"/>
    <w:rsid w:val="00B723CB"/>
    <w:rsid w:val="00B725E0"/>
    <w:rsid w:val="00B72601"/>
    <w:rsid w:val="00B72674"/>
    <w:rsid w:val="00B7286A"/>
    <w:rsid w:val="00B728E5"/>
    <w:rsid w:val="00B72BBB"/>
    <w:rsid w:val="00B72EDA"/>
    <w:rsid w:val="00B72F38"/>
    <w:rsid w:val="00B7301B"/>
    <w:rsid w:val="00B731EF"/>
    <w:rsid w:val="00B73464"/>
    <w:rsid w:val="00B73557"/>
    <w:rsid w:val="00B7397E"/>
    <w:rsid w:val="00B73A26"/>
    <w:rsid w:val="00B73A5A"/>
    <w:rsid w:val="00B73A70"/>
    <w:rsid w:val="00B73D28"/>
    <w:rsid w:val="00B74187"/>
    <w:rsid w:val="00B744D5"/>
    <w:rsid w:val="00B74637"/>
    <w:rsid w:val="00B74A17"/>
    <w:rsid w:val="00B74A86"/>
    <w:rsid w:val="00B74AF2"/>
    <w:rsid w:val="00B74B18"/>
    <w:rsid w:val="00B74CC0"/>
    <w:rsid w:val="00B7533C"/>
    <w:rsid w:val="00B755F3"/>
    <w:rsid w:val="00B75837"/>
    <w:rsid w:val="00B75AC3"/>
    <w:rsid w:val="00B75BA4"/>
    <w:rsid w:val="00B75C8B"/>
    <w:rsid w:val="00B75FE8"/>
    <w:rsid w:val="00B763A6"/>
    <w:rsid w:val="00B764B4"/>
    <w:rsid w:val="00B764EC"/>
    <w:rsid w:val="00B76568"/>
    <w:rsid w:val="00B76570"/>
    <w:rsid w:val="00B7676F"/>
    <w:rsid w:val="00B7679B"/>
    <w:rsid w:val="00B767D3"/>
    <w:rsid w:val="00B76945"/>
    <w:rsid w:val="00B76B5D"/>
    <w:rsid w:val="00B76E0B"/>
    <w:rsid w:val="00B76F15"/>
    <w:rsid w:val="00B771CA"/>
    <w:rsid w:val="00B779B2"/>
    <w:rsid w:val="00B77CEB"/>
    <w:rsid w:val="00B77F44"/>
    <w:rsid w:val="00B8001F"/>
    <w:rsid w:val="00B800BE"/>
    <w:rsid w:val="00B8012C"/>
    <w:rsid w:val="00B807AF"/>
    <w:rsid w:val="00B80875"/>
    <w:rsid w:val="00B808B6"/>
    <w:rsid w:val="00B80B5B"/>
    <w:rsid w:val="00B80D13"/>
    <w:rsid w:val="00B80E8B"/>
    <w:rsid w:val="00B80F91"/>
    <w:rsid w:val="00B81298"/>
    <w:rsid w:val="00B812CC"/>
    <w:rsid w:val="00B813F9"/>
    <w:rsid w:val="00B8176D"/>
    <w:rsid w:val="00B81C3C"/>
    <w:rsid w:val="00B81D1C"/>
    <w:rsid w:val="00B81F51"/>
    <w:rsid w:val="00B8228E"/>
    <w:rsid w:val="00B823BE"/>
    <w:rsid w:val="00B823E0"/>
    <w:rsid w:val="00B824BA"/>
    <w:rsid w:val="00B8288F"/>
    <w:rsid w:val="00B82966"/>
    <w:rsid w:val="00B82B1B"/>
    <w:rsid w:val="00B82C53"/>
    <w:rsid w:val="00B82CC2"/>
    <w:rsid w:val="00B82E0C"/>
    <w:rsid w:val="00B82F6A"/>
    <w:rsid w:val="00B8312D"/>
    <w:rsid w:val="00B83602"/>
    <w:rsid w:val="00B8389E"/>
    <w:rsid w:val="00B83CEE"/>
    <w:rsid w:val="00B83D8B"/>
    <w:rsid w:val="00B83EE1"/>
    <w:rsid w:val="00B84309"/>
    <w:rsid w:val="00B8449B"/>
    <w:rsid w:val="00B8470C"/>
    <w:rsid w:val="00B847FA"/>
    <w:rsid w:val="00B84887"/>
    <w:rsid w:val="00B84998"/>
    <w:rsid w:val="00B849FB"/>
    <w:rsid w:val="00B84CB2"/>
    <w:rsid w:val="00B84D54"/>
    <w:rsid w:val="00B84E53"/>
    <w:rsid w:val="00B84E9F"/>
    <w:rsid w:val="00B852C2"/>
    <w:rsid w:val="00B853C6"/>
    <w:rsid w:val="00B85672"/>
    <w:rsid w:val="00B856FC"/>
    <w:rsid w:val="00B8573B"/>
    <w:rsid w:val="00B85C5D"/>
    <w:rsid w:val="00B85D43"/>
    <w:rsid w:val="00B85F6C"/>
    <w:rsid w:val="00B85F98"/>
    <w:rsid w:val="00B85FEF"/>
    <w:rsid w:val="00B86054"/>
    <w:rsid w:val="00B860DA"/>
    <w:rsid w:val="00B861D9"/>
    <w:rsid w:val="00B863D4"/>
    <w:rsid w:val="00B864AB"/>
    <w:rsid w:val="00B86615"/>
    <w:rsid w:val="00B86749"/>
    <w:rsid w:val="00B8686E"/>
    <w:rsid w:val="00B86934"/>
    <w:rsid w:val="00B869BD"/>
    <w:rsid w:val="00B86B57"/>
    <w:rsid w:val="00B86D86"/>
    <w:rsid w:val="00B86E15"/>
    <w:rsid w:val="00B86E1F"/>
    <w:rsid w:val="00B86EF9"/>
    <w:rsid w:val="00B86FFA"/>
    <w:rsid w:val="00B87551"/>
    <w:rsid w:val="00B87733"/>
    <w:rsid w:val="00B877E3"/>
    <w:rsid w:val="00B87C84"/>
    <w:rsid w:val="00B87D9B"/>
    <w:rsid w:val="00B900DC"/>
    <w:rsid w:val="00B90270"/>
    <w:rsid w:val="00B904F7"/>
    <w:rsid w:val="00B905F5"/>
    <w:rsid w:val="00B908E1"/>
    <w:rsid w:val="00B90E07"/>
    <w:rsid w:val="00B91178"/>
    <w:rsid w:val="00B9119E"/>
    <w:rsid w:val="00B91342"/>
    <w:rsid w:val="00B9143B"/>
    <w:rsid w:val="00B9162C"/>
    <w:rsid w:val="00B91786"/>
    <w:rsid w:val="00B917E1"/>
    <w:rsid w:val="00B918C3"/>
    <w:rsid w:val="00B91B4D"/>
    <w:rsid w:val="00B91B64"/>
    <w:rsid w:val="00B91B89"/>
    <w:rsid w:val="00B91B90"/>
    <w:rsid w:val="00B91D8B"/>
    <w:rsid w:val="00B920CC"/>
    <w:rsid w:val="00B9253F"/>
    <w:rsid w:val="00B92661"/>
    <w:rsid w:val="00B92C14"/>
    <w:rsid w:val="00B92F71"/>
    <w:rsid w:val="00B932EE"/>
    <w:rsid w:val="00B9376D"/>
    <w:rsid w:val="00B9383D"/>
    <w:rsid w:val="00B9399F"/>
    <w:rsid w:val="00B93EBA"/>
    <w:rsid w:val="00B93EDA"/>
    <w:rsid w:val="00B93FFE"/>
    <w:rsid w:val="00B9403A"/>
    <w:rsid w:val="00B9423B"/>
    <w:rsid w:val="00B9475E"/>
    <w:rsid w:val="00B94C4E"/>
    <w:rsid w:val="00B94E15"/>
    <w:rsid w:val="00B94F2D"/>
    <w:rsid w:val="00B950A3"/>
    <w:rsid w:val="00B95116"/>
    <w:rsid w:val="00B951D2"/>
    <w:rsid w:val="00B95303"/>
    <w:rsid w:val="00B9560E"/>
    <w:rsid w:val="00B956D6"/>
    <w:rsid w:val="00B956DA"/>
    <w:rsid w:val="00B958B8"/>
    <w:rsid w:val="00B958BD"/>
    <w:rsid w:val="00B95A4E"/>
    <w:rsid w:val="00B95E6B"/>
    <w:rsid w:val="00B95F77"/>
    <w:rsid w:val="00B961F9"/>
    <w:rsid w:val="00B962D1"/>
    <w:rsid w:val="00B964D7"/>
    <w:rsid w:val="00B964DC"/>
    <w:rsid w:val="00B965FB"/>
    <w:rsid w:val="00B969C9"/>
    <w:rsid w:val="00B96B90"/>
    <w:rsid w:val="00B96E82"/>
    <w:rsid w:val="00B96F9F"/>
    <w:rsid w:val="00B97009"/>
    <w:rsid w:val="00B970BB"/>
    <w:rsid w:val="00B972EF"/>
    <w:rsid w:val="00B97659"/>
    <w:rsid w:val="00B97885"/>
    <w:rsid w:val="00B97A79"/>
    <w:rsid w:val="00B97A7E"/>
    <w:rsid w:val="00B97C33"/>
    <w:rsid w:val="00B97ECD"/>
    <w:rsid w:val="00B97FE3"/>
    <w:rsid w:val="00BA01A8"/>
    <w:rsid w:val="00BA01E1"/>
    <w:rsid w:val="00BA030E"/>
    <w:rsid w:val="00BA03B8"/>
    <w:rsid w:val="00BA054A"/>
    <w:rsid w:val="00BA05BB"/>
    <w:rsid w:val="00BA05CF"/>
    <w:rsid w:val="00BA06EA"/>
    <w:rsid w:val="00BA07A8"/>
    <w:rsid w:val="00BA08A6"/>
    <w:rsid w:val="00BA08D6"/>
    <w:rsid w:val="00BA0CB3"/>
    <w:rsid w:val="00BA0ED1"/>
    <w:rsid w:val="00BA0F68"/>
    <w:rsid w:val="00BA0F77"/>
    <w:rsid w:val="00BA1077"/>
    <w:rsid w:val="00BA1129"/>
    <w:rsid w:val="00BA1141"/>
    <w:rsid w:val="00BA12AA"/>
    <w:rsid w:val="00BA14D3"/>
    <w:rsid w:val="00BA1566"/>
    <w:rsid w:val="00BA1614"/>
    <w:rsid w:val="00BA16BF"/>
    <w:rsid w:val="00BA1B88"/>
    <w:rsid w:val="00BA1B8B"/>
    <w:rsid w:val="00BA1F64"/>
    <w:rsid w:val="00BA21A9"/>
    <w:rsid w:val="00BA2230"/>
    <w:rsid w:val="00BA2372"/>
    <w:rsid w:val="00BA27A2"/>
    <w:rsid w:val="00BA2F3D"/>
    <w:rsid w:val="00BA319E"/>
    <w:rsid w:val="00BA32A8"/>
    <w:rsid w:val="00BA34E6"/>
    <w:rsid w:val="00BA3589"/>
    <w:rsid w:val="00BA3612"/>
    <w:rsid w:val="00BA3CC6"/>
    <w:rsid w:val="00BA3EF1"/>
    <w:rsid w:val="00BA4145"/>
    <w:rsid w:val="00BA445B"/>
    <w:rsid w:val="00BA44C9"/>
    <w:rsid w:val="00BA4575"/>
    <w:rsid w:val="00BA4AF7"/>
    <w:rsid w:val="00BA4B00"/>
    <w:rsid w:val="00BA4C27"/>
    <w:rsid w:val="00BA4CA3"/>
    <w:rsid w:val="00BA4ED2"/>
    <w:rsid w:val="00BA4F1F"/>
    <w:rsid w:val="00BA533C"/>
    <w:rsid w:val="00BA53B8"/>
    <w:rsid w:val="00BA5645"/>
    <w:rsid w:val="00BA56C6"/>
    <w:rsid w:val="00BA56E2"/>
    <w:rsid w:val="00BA5786"/>
    <w:rsid w:val="00BA5807"/>
    <w:rsid w:val="00BA619A"/>
    <w:rsid w:val="00BA642B"/>
    <w:rsid w:val="00BA66C2"/>
    <w:rsid w:val="00BA6851"/>
    <w:rsid w:val="00BA686F"/>
    <w:rsid w:val="00BA6A42"/>
    <w:rsid w:val="00BA6AE7"/>
    <w:rsid w:val="00BA6E17"/>
    <w:rsid w:val="00BA6F6D"/>
    <w:rsid w:val="00BA716F"/>
    <w:rsid w:val="00BA71B8"/>
    <w:rsid w:val="00BA7690"/>
    <w:rsid w:val="00BA770D"/>
    <w:rsid w:val="00BA7710"/>
    <w:rsid w:val="00BA773E"/>
    <w:rsid w:val="00BA7833"/>
    <w:rsid w:val="00BA7A1E"/>
    <w:rsid w:val="00BA7D36"/>
    <w:rsid w:val="00BA7E87"/>
    <w:rsid w:val="00BA7EDA"/>
    <w:rsid w:val="00BB02DB"/>
    <w:rsid w:val="00BB0302"/>
    <w:rsid w:val="00BB0371"/>
    <w:rsid w:val="00BB045B"/>
    <w:rsid w:val="00BB04A0"/>
    <w:rsid w:val="00BB04B3"/>
    <w:rsid w:val="00BB09FF"/>
    <w:rsid w:val="00BB0BD4"/>
    <w:rsid w:val="00BB0C3E"/>
    <w:rsid w:val="00BB0DF5"/>
    <w:rsid w:val="00BB0EBF"/>
    <w:rsid w:val="00BB0ED9"/>
    <w:rsid w:val="00BB0F60"/>
    <w:rsid w:val="00BB0FBC"/>
    <w:rsid w:val="00BB1208"/>
    <w:rsid w:val="00BB14BC"/>
    <w:rsid w:val="00BB159E"/>
    <w:rsid w:val="00BB1769"/>
    <w:rsid w:val="00BB17DF"/>
    <w:rsid w:val="00BB1823"/>
    <w:rsid w:val="00BB18B5"/>
    <w:rsid w:val="00BB1AF3"/>
    <w:rsid w:val="00BB1D7C"/>
    <w:rsid w:val="00BB1ECA"/>
    <w:rsid w:val="00BB1FED"/>
    <w:rsid w:val="00BB254F"/>
    <w:rsid w:val="00BB25E7"/>
    <w:rsid w:val="00BB287C"/>
    <w:rsid w:val="00BB2999"/>
    <w:rsid w:val="00BB301B"/>
    <w:rsid w:val="00BB33C8"/>
    <w:rsid w:val="00BB34CB"/>
    <w:rsid w:val="00BB34E7"/>
    <w:rsid w:val="00BB3604"/>
    <w:rsid w:val="00BB36AF"/>
    <w:rsid w:val="00BB3A2F"/>
    <w:rsid w:val="00BB3AE5"/>
    <w:rsid w:val="00BB3B7C"/>
    <w:rsid w:val="00BB3C18"/>
    <w:rsid w:val="00BB3C1A"/>
    <w:rsid w:val="00BB3DA6"/>
    <w:rsid w:val="00BB43CD"/>
    <w:rsid w:val="00BB4685"/>
    <w:rsid w:val="00BB46C7"/>
    <w:rsid w:val="00BB46CC"/>
    <w:rsid w:val="00BB47A0"/>
    <w:rsid w:val="00BB48D4"/>
    <w:rsid w:val="00BB4951"/>
    <w:rsid w:val="00BB495B"/>
    <w:rsid w:val="00BB49BD"/>
    <w:rsid w:val="00BB4B69"/>
    <w:rsid w:val="00BB50B6"/>
    <w:rsid w:val="00BB50C3"/>
    <w:rsid w:val="00BB55BA"/>
    <w:rsid w:val="00BB55FB"/>
    <w:rsid w:val="00BB58BF"/>
    <w:rsid w:val="00BB5926"/>
    <w:rsid w:val="00BB5939"/>
    <w:rsid w:val="00BB5A03"/>
    <w:rsid w:val="00BB5C56"/>
    <w:rsid w:val="00BB5CB5"/>
    <w:rsid w:val="00BB5E0D"/>
    <w:rsid w:val="00BB6246"/>
    <w:rsid w:val="00BB6371"/>
    <w:rsid w:val="00BB6630"/>
    <w:rsid w:val="00BB66AE"/>
    <w:rsid w:val="00BB6791"/>
    <w:rsid w:val="00BB67A6"/>
    <w:rsid w:val="00BB6B01"/>
    <w:rsid w:val="00BB6B9A"/>
    <w:rsid w:val="00BB6C3A"/>
    <w:rsid w:val="00BB6DAC"/>
    <w:rsid w:val="00BB6F20"/>
    <w:rsid w:val="00BB6FA7"/>
    <w:rsid w:val="00BB7205"/>
    <w:rsid w:val="00BB7314"/>
    <w:rsid w:val="00BB7592"/>
    <w:rsid w:val="00BB76F9"/>
    <w:rsid w:val="00BB771C"/>
    <w:rsid w:val="00BB77EF"/>
    <w:rsid w:val="00BB7803"/>
    <w:rsid w:val="00BB78E2"/>
    <w:rsid w:val="00BB79F4"/>
    <w:rsid w:val="00BB7BA4"/>
    <w:rsid w:val="00BB7C4A"/>
    <w:rsid w:val="00BB7F74"/>
    <w:rsid w:val="00BC019B"/>
    <w:rsid w:val="00BC04DF"/>
    <w:rsid w:val="00BC0657"/>
    <w:rsid w:val="00BC07F1"/>
    <w:rsid w:val="00BC081B"/>
    <w:rsid w:val="00BC0827"/>
    <w:rsid w:val="00BC0B52"/>
    <w:rsid w:val="00BC0B76"/>
    <w:rsid w:val="00BC0BA0"/>
    <w:rsid w:val="00BC0F31"/>
    <w:rsid w:val="00BC102A"/>
    <w:rsid w:val="00BC1242"/>
    <w:rsid w:val="00BC13E0"/>
    <w:rsid w:val="00BC1600"/>
    <w:rsid w:val="00BC164E"/>
    <w:rsid w:val="00BC168F"/>
    <w:rsid w:val="00BC1962"/>
    <w:rsid w:val="00BC1CE7"/>
    <w:rsid w:val="00BC1F41"/>
    <w:rsid w:val="00BC1F4A"/>
    <w:rsid w:val="00BC1F97"/>
    <w:rsid w:val="00BC222C"/>
    <w:rsid w:val="00BC23DC"/>
    <w:rsid w:val="00BC2494"/>
    <w:rsid w:val="00BC2565"/>
    <w:rsid w:val="00BC2596"/>
    <w:rsid w:val="00BC266A"/>
    <w:rsid w:val="00BC2936"/>
    <w:rsid w:val="00BC2961"/>
    <w:rsid w:val="00BC2E02"/>
    <w:rsid w:val="00BC2F6C"/>
    <w:rsid w:val="00BC3164"/>
    <w:rsid w:val="00BC31DC"/>
    <w:rsid w:val="00BC3288"/>
    <w:rsid w:val="00BC3397"/>
    <w:rsid w:val="00BC34CF"/>
    <w:rsid w:val="00BC359B"/>
    <w:rsid w:val="00BC3638"/>
    <w:rsid w:val="00BC3650"/>
    <w:rsid w:val="00BC3955"/>
    <w:rsid w:val="00BC39BE"/>
    <w:rsid w:val="00BC3A12"/>
    <w:rsid w:val="00BC3B0E"/>
    <w:rsid w:val="00BC3B13"/>
    <w:rsid w:val="00BC3C3D"/>
    <w:rsid w:val="00BC3C79"/>
    <w:rsid w:val="00BC3D38"/>
    <w:rsid w:val="00BC3D39"/>
    <w:rsid w:val="00BC3D47"/>
    <w:rsid w:val="00BC3DDD"/>
    <w:rsid w:val="00BC3DEA"/>
    <w:rsid w:val="00BC4283"/>
    <w:rsid w:val="00BC42C4"/>
    <w:rsid w:val="00BC42FE"/>
    <w:rsid w:val="00BC4353"/>
    <w:rsid w:val="00BC4554"/>
    <w:rsid w:val="00BC4659"/>
    <w:rsid w:val="00BC475C"/>
    <w:rsid w:val="00BC4932"/>
    <w:rsid w:val="00BC4BCC"/>
    <w:rsid w:val="00BC4C8E"/>
    <w:rsid w:val="00BC4F30"/>
    <w:rsid w:val="00BC4F7E"/>
    <w:rsid w:val="00BC515C"/>
    <w:rsid w:val="00BC527D"/>
    <w:rsid w:val="00BC52F0"/>
    <w:rsid w:val="00BC541A"/>
    <w:rsid w:val="00BC555F"/>
    <w:rsid w:val="00BC559C"/>
    <w:rsid w:val="00BC566B"/>
    <w:rsid w:val="00BC5A9D"/>
    <w:rsid w:val="00BC5AD6"/>
    <w:rsid w:val="00BC5B66"/>
    <w:rsid w:val="00BC5B9E"/>
    <w:rsid w:val="00BC5CE6"/>
    <w:rsid w:val="00BC5D04"/>
    <w:rsid w:val="00BC6236"/>
    <w:rsid w:val="00BC64C1"/>
    <w:rsid w:val="00BC6519"/>
    <w:rsid w:val="00BC681B"/>
    <w:rsid w:val="00BC699D"/>
    <w:rsid w:val="00BC69F4"/>
    <w:rsid w:val="00BC6D2A"/>
    <w:rsid w:val="00BC6E6F"/>
    <w:rsid w:val="00BC6F21"/>
    <w:rsid w:val="00BC7262"/>
    <w:rsid w:val="00BC73A1"/>
    <w:rsid w:val="00BC73CE"/>
    <w:rsid w:val="00BC74BC"/>
    <w:rsid w:val="00BC75C7"/>
    <w:rsid w:val="00BC779C"/>
    <w:rsid w:val="00BC7900"/>
    <w:rsid w:val="00BC7951"/>
    <w:rsid w:val="00BC7A81"/>
    <w:rsid w:val="00BC7BB4"/>
    <w:rsid w:val="00BC7FEF"/>
    <w:rsid w:val="00BD0131"/>
    <w:rsid w:val="00BD014C"/>
    <w:rsid w:val="00BD0452"/>
    <w:rsid w:val="00BD0488"/>
    <w:rsid w:val="00BD0578"/>
    <w:rsid w:val="00BD091A"/>
    <w:rsid w:val="00BD0A34"/>
    <w:rsid w:val="00BD0A63"/>
    <w:rsid w:val="00BD0ACF"/>
    <w:rsid w:val="00BD0B59"/>
    <w:rsid w:val="00BD0B8F"/>
    <w:rsid w:val="00BD0C72"/>
    <w:rsid w:val="00BD0D51"/>
    <w:rsid w:val="00BD132E"/>
    <w:rsid w:val="00BD13FD"/>
    <w:rsid w:val="00BD1610"/>
    <w:rsid w:val="00BD19A6"/>
    <w:rsid w:val="00BD1A4A"/>
    <w:rsid w:val="00BD1AA6"/>
    <w:rsid w:val="00BD1B3D"/>
    <w:rsid w:val="00BD1D40"/>
    <w:rsid w:val="00BD20E8"/>
    <w:rsid w:val="00BD20EA"/>
    <w:rsid w:val="00BD21F6"/>
    <w:rsid w:val="00BD2B69"/>
    <w:rsid w:val="00BD2B6F"/>
    <w:rsid w:val="00BD2E04"/>
    <w:rsid w:val="00BD2E43"/>
    <w:rsid w:val="00BD2F6B"/>
    <w:rsid w:val="00BD2FF4"/>
    <w:rsid w:val="00BD3290"/>
    <w:rsid w:val="00BD3506"/>
    <w:rsid w:val="00BD350F"/>
    <w:rsid w:val="00BD35B6"/>
    <w:rsid w:val="00BD36B6"/>
    <w:rsid w:val="00BD37B3"/>
    <w:rsid w:val="00BD3813"/>
    <w:rsid w:val="00BD39E2"/>
    <w:rsid w:val="00BD3BD1"/>
    <w:rsid w:val="00BD3CC9"/>
    <w:rsid w:val="00BD3D5B"/>
    <w:rsid w:val="00BD3D8A"/>
    <w:rsid w:val="00BD3E03"/>
    <w:rsid w:val="00BD3EF4"/>
    <w:rsid w:val="00BD3F1F"/>
    <w:rsid w:val="00BD3F66"/>
    <w:rsid w:val="00BD41AE"/>
    <w:rsid w:val="00BD426C"/>
    <w:rsid w:val="00BD4611"/>
    <w:rsid w:val="00BD470D"/>
    <w:rsid w:val="00BD49F6"/>
    <w:rsid w:val="00BD510B"/>
    <w:rsid w:val="00BD5212"/>
    <w:rsid w:val="00BD5238"/>
    <w:rsid w:val="00BD526F"/>
    <w:rsid w:val="00BD5336"/>
    <w:rsid w:val="00BD53C3"/>
    <w:rsid w:val="00BD5429"/>
    <w:rsid w:val="00BD544C"/>
    <w:rsid w:val="00BD5472"/>
    <w:rsid w:val="00BD54AC"/>
    <w:rsid w:val="00BD5536"/>
    <w:rsid w:val="00BD56C5"/>
    <w:rsid w:val="00BD576B"/>
    <w:rsid w:val="00BD5833"/>
    <w:rsid w:val="00BD588C"/>
    <w:rsid w:val="00BD5C95"/>
    <w:rsid w:val="00BD6039"/>
    <w:rsid w:val="00BD61F4"/>
    <w:rsid w:val="00BD6389"/>
    <w:rsid w:val="00BD63A4"/>
    <w:rsid w:val="00BD6437"/>
    <w:rsid w:val="00BD6462"/>
    <w:rsid w:val="00BD6487"/>
    <w:rsid w:val="00BD64DA"/>
    <w:rsid w:val="00BD6A11"/>
    <w:rsid w:val="00BD6B24"/>
    <w:rsid w:val="00BD6BAD"/>
    <w:rsid w:val="00BD6FEE"/>
    <w:rsid w:val="00BD7338"/>
    <w:rsid w:val="00BD74F6"/>
    <w:rsid w:val="00BD7547"/>
    <w:rsid w:val="00BD7610"/>
    <w:rsid w:val="00BD7631"/>
    <w:rsid w:val="00BD7695"/>
    <w:rsid w:val="00BD76F0"/>
    <w:rsid w:val="00BD77CD"/>
    <w:rsid w:val="00BD77DA"/>
    <w:rsid w:val="00BD78AC"/>
    <w:rsid w:val="00BD79BC"/>
    <w:rsid w:val="00BD7A87"/>
    <w:rsid w:val="00BD7B1E"/>
    <w:rsid w:val="00BD7C66"/>
    <w:rsid w:val="00BD7CCF"/>
    <w:rsid w:val="00BE03A7"/>
    <w:rsid w:val="00BE053B"/>
    <w:rsid w:val="00BE06C3"/>
    <w:rsid w:val="00BE079E"/>
    <w:rsid w:val="00BE091C"/>
    <w:rsid w:val="00BE09EA"/>
    <w:rsid w:val="00BE0A77"/>
    <w:rsid w:val="00BE0AA8"/>
    <w:rsid w:val="00BE0BDE"/>
    <w:rsid w:val="00BE0BFC"/>
    <w:rsid w:val="00BE0D61"/>
    <w:rsid w:val="00BE0F32"/>
    <w:rsid w:val="00BE0F40"/>
    <w:rsid w:val="00BE11B7"/>
    <w:rsid w:val="00BE13CB"/>
    <w:rsid w:val="00BE14D1"/>
    <w:rsid w:val="00BE162A"/>
    <w:rsid w:val="00BE19D0"/>
    <w:rsid w:val="00BE1BDB"/>
    <w:rsid w:val="00BE1C73"/>
    <w:rsid w:val="00BE2357"/>
    <w:rsid w:val="00BE2622"/>
    <w:rsid w:val="00BE2670"/>
    <w:rsid w:val="00BE287E"/>
    <w:rsid w:val="00BE2DC5"/>
    <w:rsid w:val="00BE31C6"/>
    <w:rsid w:val="00BE345E"/>
    <w:rsid w:val="00BE3466"/>
    <w:rsid w:val="00BE370B"/>
    <w:rsid w:val="00BE37D0"/>
    <w:rsid w:val="00BE3B72"/>
    <w:rsid w:val="00BE3C3F"/>
    <w:rsid w:val="00BE3CA4"/>
    <w:rsid w:val="00BE40AE"/>
    <w:rsid w:val="00BE42F3"/>
    <w:rsid w:val="00BE4516"/>
    <w:rsid w:val="00BE462F"/>
    <w:rsid w:val="00BE486A"/>
    <w:rsid w:val="00BE4B4C"/>
    <w:rsid w:val="00BE4CA2"/>
    <w:rsid w:val="00BE4E48"/>
    <w:rsid w:val="00BE5300"/>
    <w:rsid w:val="00BE54EA"/>
    <w:rsid w:val="00BE56DA"/>
    <w:rsid w:val="00BE57C0"/>
    <w:rsid w:val="00BE5D98"/>
    <w:rsid w:val="00BE5F90"/>
    <w:rsid w:val="00BE6095"/>
    <w:rsid w:val="00BE63C5"/>
    <w:rsid w:val="00BE6470"/>
    <w:rsid w:val="00BE65BF"/>
    <w:rsid w:val="00BE66E4"/>
    <w:rsid w:val="00BE695C"/>
    <w:rsid w:val="00BE6B4F"/>
    <w:rsid w:val="00BE6BC9"/>
    <w:rsid w:val="00BE6C65"/>
    <w:rsid w:val="00BE6CF7"/>
    <w:rsid w:val="00BE7064"/>
    <w:rsid w:val="00BE70AB"/>
    <w:rsid w:val="00BE7188"/>
    <w:rsid w:val="00BE75DC"/>
    <w:rsid w:val="00BE76F2"/>
    <w:rsid w:val="00BE7816"/>
    <w:rsid w:val="00BE7932"/>
    <w:rsid w:val="00BE7A41"/>
    <w:rsid w:val="00BE7B2F"/>
    <w:rsid w:val="00BE7DD9"/>
    <w:rsid w:val="00BF001C"/>
    <w:rsid w:val="00BF00DA"/>
    <w:rsid w:val="00BF049E"/>
    <w:rsid w:val="00BF074A"/>
    <w:rsid w:val="00BF0811"/>
    <w:rsid w:val="00BF0849"/>
    <w:rsid w:val="00BF0C49"/>
    <w:rsid w:val="00BF0C54"/>
    <w:rsid w:val="00BF0C79"/>
    <w:rsid w:val="00BF0DA9"/>
    <w:rsid w:val="00BF0ED5"/>
    <w:rsid w:val="00BF0FBB"/>
    <w:rsid w:val="00BF1034"/>
    <w:rsid w:val="00BF11B1"/>
    <w:rsid w:val="00BF1522"/>
    <w:rsid w:val="00BF158D"/>
    <w:rsid w:val="00BF1723"/>
    <w:rsid w:val="00BF17BD"/>
    <w:rsid w:val="00BF1A5E"/>
    <w:rsid w:val="00BF1C34"/>
    <w:rsid w:val="00BF1C79"/>
    <w:rsid w:val="00BF1DE6"/>
    <w:rsid w:val="00BF20A7"/>
    <w:rsid w:val="00BF21AE"/>
    <w:rsid w:val="00BF2243"/>
    <w:rsid w:val="00BF246A"/>
    <w:rsid w:val="00BF261A"/>
    <w:rsid w:val="00BF263B"/>
    <w:rsid w:val="00BF2A02"/>
    <w:rsid w:val="00BF2AEC"/>
    <w:rsid w:val="00BF2C11"/>
    <w:rsid w:val="00BF2E7E"/>
    <w:rsid w:val="00BF30C1"/>
    <w:rsid w:val="00BF3181"/>
    <w:rsid w:val="00BF327A"/>
    <w:rsid w:val="00BF32CE"/>
    <w:rsid w:val="00BF338E"/>
    <w:rsid w:val="00BF3470"/>
    <w:rsid w:val="00BF34AF"/>
    <w:rsid w:val="00BF3BD4"/>
    <w:rsid w:val="00BF3D4F"/>
    <w:rsid w:val="00BF3F2D"/>
    <w:rsid w:val="00BF4201"/>
    <w:rsid w:val="00BF4447"/>
    <w:rsid w:val="00BF4452"/>
    <w:rsid w:val="00BF457A"/>
    <w:rsid w:val="00BF45A7"/>
    <w:rsid w:val="00BF4AC7"/>
    <w:rsid w:val="00BF4B21"/>
    <w:rsid w:val="00BF4F2F"/>
    <w:rsid w:val="00BF5424"/>
    <w:rsid w:val="00BF55A4"/>
    <w:rsid w:val="00BF5929"/>
    <w:rsid w:val="00BF5A2A"/>
    <w:rsid w:val="00BF5B00"/>
    <w:rsid w:val="00BF5D92"/>
    <w:rsid w:val="00BF60D6"/>
    <w:rsid w:val="00BF6A48"/>
    <w:rsid w:val="00BF6BD2"/>
    <w:rsid w:val="00BF6F9A"/>
    <w:rsid w:val="00BF7044"/>
    <w:rsid w:val="00BF70D9"/>
    <w:rsid w:val="00BF7A37"/>
    <w:rsid w:val="00BF7AF1"/>
    <w:rsid w:val="00BF7CF8"/>
    <w:rsid w:val="00BF7DE4"/>
    <w:rsid w:val="00BF7E10"/>
    <w:rsid w:val="00BF7E33"/>
    <w:rsid w:val="00C0004D"/>
    <w:rsid w:val="00C0007E"/>
    <w:rsid w:val="00C000C2"/>
    <w:rsid w:val="00C0012D"/>
    <w:rsid w:val="00C002BB"/>
    <w:rsid w:val="00C002FA"/>
    <w:rsid w:val="00C00340"/>
    <w:rsid w:val="00C004C4"/>
    <w:rsid w:val="00C008D7"/>
    <w:rsid w:val="00C00B42"/>
    <w:rsid w:val="00C011BF"/>
    <w:rsid w:val="00C0136F"/>
    <w:rsid w:val="00C01466"/>
    <w:rsid w:val="00C01511"/>
    <w:rsid w:val="00C01596"/>
    <w:rsid w:val="00C015CA"/>
    <w:rsid w:val="00C016F8"/>
    <w:rsid w:val="00C017C9"/>
    <w:rsid w:val="00C0181C"/>
    <w:rsid w:val="00C0189D"/>
    <w:rsid w:val="00C01B21"/>
    <w:rsid w:val="00C01DF9"/>
    <w:rsid w:val="00C01E39"/>
    <w:rsid w:val="00C0204A"/>
    <w:rsid w:val="00C02143"/>
    <w:rsid w:val="00C023DC"/>
    <w:rsid w:val="00C023E4"/>
    <w:rsid w:val="00C02487"/>
    <w:rsid w:val="00C024C7"/>
    <w:rsid w:val="00C0277A"/>
    <w:rsid w:val="00C02824"/>
    <w:rsid w:val="00C02912"/>
    <w:rsid w:val="00C02A09"/>
    <w:rsid w:val="00C02FE4"/>
    <w:rsid w:val="00C03642"/>
    <w:rsid w:val="00C03B40"/>
    <w:rsid w:val="00C03F88"/>
    <w:rsid w:val="00C04022"/>
    <w:rsid w:val="00C040B0"/>
    <w:rsid w:val="00C04210"/>
    <w:rsid w:val="00C04341"/>
    <w:rsid w:val="00C0466E"/>
    <w:rsid w:val="00C0474D"/>
    <w:rsid w:val="00C047C9"/>
    <w:rsid w:val="00C04D0D"/>
    <w:rsid w:val="00C04DC2"/>
    <w:rsid w:val="00C04E49"/>
    <w:rsid w:val="00C055D8"/>
    <w:rsid w:val="00C057B1"/>
    <w:rsid w:val="00C0584E"/>
    <w:rsid w:val="00C05A67"/>
    <w:rsid w:val="00C05CF8"/>
    <w:rsid w:val="00C05E8C"/>
    <w:rsid w:val="00C05F36"/>
    <w:rsid w:val="00C05FE9"/>
    <w:rsid w:val="00C061E4"/>
    <w:rsid w:val="00C06248"/>
    <w:rsid w:val="00C06275"/>
    <w:rsid w:val="00C063E9"/>
    <w:rsid w:val="00C06556"/>
    <w:rsid w:val="00C065F5"/>
    <w:rsid w:val="00C066AD"/>
    <w:rsid w:val="00C06774"/>
    <w:rsid w:val="00C06813"/>
    <w:rsid w:val="00C06840"/>
    <w:rsid w:val="00C06A29"/>
    <w:rsid w:val="00C06AF9"/>
    <w:rsid w:val="00C06EE6"/>
    <w:rsid w:val="00C06FBF"/>
    <w:rsid w:val="00C07A8A"/>
    <w:rsid w:val="00C07CDE"/>
    <w:rsid w:val="00C07D6D"/>
    <w:rsid w:val="00C07ED4"/>
    <w:rsid w:val="00C07EE5"/>
    <w:rsid w:val="00C10050"/>
    <w:rsid w:val="00C1038B"/>
    <w:rsid w:val="00C106FA"/>
    <w:rsid w:val="00C10704"/>
    <w:rsid w:val="00C107EC"/>
    <w:rsid w:val="00C1088A"/>
    <w:rsid w:val="00C10B07"/>
    <w:rsid w:val="00C10CAB"/>
    <w:rsid w:val="00C11288"/>
    <w:rsid w:val="00C116E1"/>
    <w:rsid w:val="00C116FD"/>
    <w:rsid w:val="00C1184C"/>
    <w:rsid w:val="00C11856"/>
    <w:rsid w:val="00C1189B"/>
    <w:rsid w:val="00C119FD"/>
    <w:rsid w:val="00C11C07"/>
    <w:rsid w:val="00C11C10"/>
    <w:rsid w:val="00C11C80"/>
    <w:rsid w:val="00C1211B"/>
    <w:rsid w:val="00C1217A"/>
    <w:rsid w:val="00C12221"/>
    <w:rsid w:val="00C1236F"/>
    <w:rsid w:val="00C124DB"/>
    <w:rsid w:val="00C12741"/>
    <w:rsid w:val="00C12A4C"/>
    <w:rsid w:val="00C12D34"/>
    <w:rsid w:val="00C12F1A"/>
    <w:rsid w:val="00C131E6"/>
    <w:rsid w:val="00C131FD"/>
    <w:rsid w:val="00C132DB"/>
    <w:rsid w:val="00C13318"/>
    <w:rsid w:val="00C1396A"/>
    <w:rsid w:val="00C13AF3"/>
    <w:rsid w:val="00C13BD0"/>
    <w:rsid w:val="00C13CEB"/>
    <w:rsid w:val="00C13D39"/>
    <w:rsid w:val="00C13DF5"/>
    <w:rsid w:val="00C13E44"/>
    <w:rsid w:val="00C141A8"/>
    <w:rsid w:val="00C14258"/>
    <w:rsid w:val="00C147F8"/>
    <w:rsid w:val="00C14E73"/>
    <w:rsid w:val="00C14ED1"/>
    <w:rsid w:val="00C15497"/>
    <w:rsid w:val="00C1551F"/>
    <w:rsid w:val="00C156CC"/>
    <w:rsid w:val="00C156D1"/>
    <w:rsid w:val="00C156E4"/>
    <w:rsid w:val="00C1570F"/>
    <w:rsid w:val="00C159FE"/>
    <w:rsid w:val="00C15AB5"/>
    <w:rsid w:val="00C15FDD"/>
    <w:rsid w:val="00C162C4"/>
    <w:rsid w:val="00C162D6"/>
    <w:rsid w:val="00C163CB"/>
    <w:rsid w:val="00C1666F"/>
    <w:rsid w:val="00C16C3E"/>
    <w:rsid w:val="00C16C8F"/>
    <w:rsid w:val="00C16E78"/>
    <w:rsid w:val="00C16EE1"/>
    <w:rsid w:val="00C17105"/>
    <w:rsid w:val="00C171CD"/>
    <w:rsid w:val="00C17552"/>
    <w:rsid w:val="00C1774F"/>
    <w:rsid w:val="00C17A2F"/>
    <w:rsid w:val="00C17A5E"/>
    <w:rsid w:val="00C17B17"/>
    <w:rsid w:val="00C17C0B"/>
    <w:rsid w:val="00C17DF3"/>
    <w:rsid w:val="00C17F18"/>
    <w:rsid w:val="00C20270"/>
    <w:rsid w:val="00C20298"/>
    <w:rsid w:val="00C20378"/>
    <w:rsid w:val="00C206E2"/>
    <w:rsid w:val="00C206F0"/>
    <w:rsid w:val="00C2107C"/>
    <w:rsid w:val="00C211A6"/>
    <w:rsid w:val="00C21726"/>
    <w:rsid w:val="00C219DF"/>
    <w:rsid w:val="00C21FBC"/>
    <w:rsid w:val="00C224E0"/>
    <w:rsid w:val="00C225A6"/>
    <w:rsid w:val="00C225F5"/>
    <w:rsid w:val="00C22600"/>
    <w:rsid w:val="00C227BB"/>
    <w:rsid w:val="00C22824"/>
    <w:rsid w:val="00C22C80"/>
    <w:rsid w:val="00C22C86"/>
    <w:rsid w:val="00C22E8A"/>
    <w:rsid w:val="00C23102"/>
    <w:rsid w:val="00C2316A"/>
    <w:rsid w:val="00C23222"/>
    <w:rsid w:val="00C239FC"/>
    <w:rsid w:val="00C23A27"/>
    <w:rsid w:val="00C23A95"/>
    <w:rsid w:val="00C23C42"/>
    <w:rsid w:val="00C23CAA"/>
    <w:rsid w:val="00C23CAF"/>
    <w:rsid w:val="00C23E1B"/>
    <w:rsid w:val="00C23E27"/>
    <w:rsid w:val="00C23F23"/>
    <w:rsid w:val="00C245D0"/>
    <w:rsid w:val="00C24601"/>
    <w:rsid w:val="00C24747"/>
    <w:rsid w:val="00C24903"/>
    <w:rsid w:val="00C24933"/>
    <w:rsid w:val="00C249C4"/>
    <w:rsid w:val="00C24BEA"/>
    <w:rsid w:val="00C252DF"/>
    <w:rsid w:val="00C2537C"/>
    <w:rsid w:val="00C253C9"/>
    <w:rsid w:val="00C2548D"/>
    <w:rsid w:val="00C254A5"/>
    <w:rsid w:val="00C2565C"/>
    <w:rsid w:val="00C256B2"/>
    <w:rsid w:val="00C256EF"/>
    <w:rsid w:val="00C259C1"/>
    <w:rsid w:val="00C25AB1"/>
    <w:rsid w:val="00C25D78"/>
    <w:rsid w:val="00C25E2B"/>
    <w:rsid w:val="00C25E49"/>
    <w:rsid w:val="00C25F1D"/>
    <w:rsid w:val="00C26010"/>
    <w:rsid w:val="00C2602A"/>
    <w:rsid w:val="00C26119"/>
    <w:rsid w:val="00C262BA"/>
    <w:rsid w:val="00C2641A"/>
    <w:rsid w:val="00C264F5"/>
    <w:rsid w:val="00C2655D"/>
    <w:rsid w:val="00C267CB"/>
    <w:rsid w:val="00C26834"/>
    <w:rsid w:val="00C26912"/>
    <w:rsid w:val="00C26CCC"/>
    <w:rsid w:val="00C26F5F"/>
    <w:rsid w:val="00C26F64"/>
    <w:rsid w:val="00C27182"/>
    <w:rsid w:val="00C2738C"/>
    <w:rsid w:val="00C2747C"/>
    <w:rsid w:val="00C27556"/>
    <w:rsid w:val="00C275FC"/>
    <w:rsid w:val="00C277CA"/>
    <w:rsid w:val="00C2788E"/>
    <w:rsid w:val="00C278A9"/>
    <w:rsid w:val="00C27ABB"/>
    <w:rsid w:val="00C27C59"/>
    <w:rsid w:val="00C27ED2"/>
    <w:rsid w:val="00C27FC0"/>
    <w:rsid w:val="00C301EB"/>
    <w:rsid w:val="00C3063D"/>
    <w:rsid w:val="00C3065B"/>
    <w:rsid w:val="00C30689"/>
    <w:rsid w:val="00C30B64"/>
    <w:rsid w:val="00C30BD0"/>
    <w:rsid w:val="00C30C69"/>
    <w:rsid w:val="00C30CFB"/>
    <w:rsid w:val="00C30D4C"/>
    <w:rsid w:val="00C30EA2"/>
    <w:rsid w:val="00C311A1"/>
    <w:rsid w:val="00C31207"/>
    <w:rsid w:val="00C31354"/>
    <w:rsid w:val="00C3149C"/>
    <w:rsid w:val="00C314F5"/>
    <w:rsid w:val="00C31575"/>
    <w:rsid w:val="00C31F9D"/>
    <w:rsid w:val="00C322F1"/>
    <w:rsid w:val="00C32363"/>
    <w:rsid w:val="00C3276B"/>
    <w:rsid w:val="00C32833"/>
    <w:rsid w:val="00C33435"/>
    <w:rsid w:val="00C335AF"/>
    <w:rsid w:val="00C33796"/>
    <w:rsid w:val="00C338D1"/>
    <w:rsid w:val="00C339A3"/>
    <w:rsid w:val="00C33AEA"/>
    <w:rsid w:val="00C33CBB"/>
    <w:rsid w:val="00C33E56"/>
    <w:rsid w:val="00C33F88"/>
    <w:rsid w:val="00C34321"/>
    <w:rsid w:val="00C34387"/>
    <w:rsid w:val="00C34742"/>
    <w:rsid w:val="00C34860"/>
    <w:rsid w:val="00C34BCB"/>
    <w:rsid w:val="00C34DC8"/>
    <w:rsid w:val="00C34EFC"/>
    <w:rsid w:val="00C352F4"/>
    <w:rsid w:val="00C35456"/>
    <w:rsid w:val="00C359FB"/>
    <w:rsid w:val="00C35F55"/>
    <w:rsid w:val="00C363A6"/>
    <w:rsid w:val="00C36865"/>
    <w:rsid w:val="00C36869"/>
    <w:rsid w:val="00C369DA"/>
    <w:rsid w:val="00C36A20"/>
    <w:rsid w:val="00C36B05"/>
    <w:rsid w:val="00C36B5E"/>
    <w:rsid w:val="00C36D6E"/>
    <w:rsid w:val="00C36F73"/>
    <w:rsid w:val="00C36FB1"/>
    <w:rsid w:val="00C371C2"/>
    <w:rsid w:val="00C3741E"/>
    <w:rsid w:val="00C37427"/>
    <w:rsid w:val="00C3744E"/>
    <w:rsid w:val="00C374C4"/>
    <w:rsid w:val="00C377F8"/>
    <w:rsid w:val="00C3784C"/>
    <w:rsid w:val="00C378B2"/>
    <w:rsid w:val="00C37A40"/>
    <w:rsid w:val="00C37C9D"/>
    <w:rsid w:val="00C4018E"/>
    <w:rsid w:val="00C40349"/>
    <w:rsid w:val="00C40560"/>
    <w:rsid w:val="00C4061C"/>
    <w:rsid w:val="00C4082F"/>
    <w:rsid w:val="00C409B3"/>
    <w:rsid w:val="00C40E09"/>
    <w:rsid w:val="00C40F31"/>
    <w:rsid w:val="00C40F53"/>
    <w:rsid w:val="00C411A3"/>
    <w:rsid w:val="00C412D0"/>
    <w:rsid w:val="00C414D9"/>
    <w:rsid w:val="00C4153B"/>
    <w:rsid w:val="00C416D7"/>
    <w:rsid w:val="00C41723"/>
    <w:rsid w:val="00C41772"/>
    <w:rsid w:val="00C417E2"/>
    <w:rsid w:val="00C41A0D"/>
    <w:rsid w:val="00C41A30"/>
    <w:rsid w:val="00C425B4"/>
    <w:rsid w:val="00C4272E"/>
    <w:rsid w:val="00C428A5"/>
    <w:rsid w:val="00C42991"/>
    <w:rsid w:val="00C42DA0"/>
    <w:rsid w:val="00C42E5A"/>
    <w:rsid w:val="00C43131"/>
    <w:rsid w:val="00C432D6"/>
    <w:rsid w:val="00C43308"/>
    <w:rsid w:val="00C434B7"/>
    <w:rsid w:val="00C43A58"/>
    <w:rsid w:val="00C43BE2"/>
    <w:rsid w:val="00C43CA7"/>
    <w:rsid w:val="00C43D17"/>
    <w:rsid w:val="00C4421A"/>
    <w:rsid w:val="00C44319"/>
    <w:rsid w:val="00C44C46"/>
    <w:rsid w:val="00C44C89"/>
    <w:rsid w:val="00C44CD0"/>
    <w:rsid w:val="00C44F37"/>
    <w:rsid w:val="00C45001"/>
    <w:rsid w:val="00C4567A"/>
    <w:rsid w:val="00C458B4"/>
    <w:rsid w:val="00C45B64"/>
    <w:rsid w:val="00C46083"/>
    <w:rsid w:val="00C46384"/>
    <w:rsid w:val="00C46601"/>
    <w:rsid w:val="00C4697E"/>
    <w:rsid w:val="00C46992"/>
    <w:rsid w:val="00C46D0E"/>
    <w:rsid w:val="00C46E2B"/>
    <w:rsid w:val="00C46F2C"/>
    <w:rsid w:val="00C47032"/>
    <w:rsid w:val="00C47088"/>
    <w:rsid w:val="00C47217"/>
    <w:rsid w:val="00C47314"/>
    <w:rsid w:val="00C473E9"/>
    <w:rsid w:val="00C4764F"/>
    <w:rsid w:val="00C4769C"/>
    <w:rsid w:val="00C47818"/>
    <w:rsid w:val="00C47A39"/>
    <w:rsid w:val="00C47B18"/>
    <w:rsid w:val="00C500AD"/>
    <w:rsid w:val="00C50158"/>
    <w:rsid w:val="00C5035B"/>
    <w:rsid w:val="00C50409"/>
    <w:rsid w:val="00C50456"/>
    <w:rsid w:val="00C50792"/>
    <w:rsid w:val="00C50853"/>
    <w:rsid w:val="00C50AAE"/>
    <w:rsid w:val="00C50D0F"/>
    <w:rsid w:val="00C510A4"/>
    <w:rsid w:val="00C51221"/>
    <w:rsid w:val="00C513DC"/>
    <w:rsid w:val="00C51433"/>
    <w:rsid w:val="00C518CF"/>
    <w:rsid w:val="00C518D6"/>
    <w:rsid w:val="00C520C4"/>
    <w:rsid w:val="00C521F4"/>
    <w:rsid w:val="00C52273"/>
    <w:rsid w:val="00C5250F"/>
    <w:rsid w:val="00C527AC"/>
    <w:rsid w:val="00C529E6"/>
    <w:rsid w:val="00C52B33"/>
    <w:rsid w:val="00C52D8C"/>
    <w:rsid w:val="00C53247"/>
    <w:rsid w:val="00C5327C"/>
    <w:rsid w:val="00C53543"/>
    <w:rsid w:val="00C535BA"/>
    <w:rsid w:val="00C536A8"/>
    <w:rsid w:val="00C536F7"/>
    <w:rsid w:val="00C53713"/>
    <w:rsid w:val="00C537D9"/>
    <w:rsid w:val="00C53941"/>
    <w:rsid w:val="00C53A9A"/>
    <w:rsid w:val="00C53BB2"/>
    <w:rsid w:val="00C53F19"/>
    <w:rsid w:val="00C5402D"/>
    <w:rsid w:val="00C540EF"/>
    <w:rsid w:val="00C54290"/>
    <w:rsid w:val="00C5429A"/>
    <w:rsid w:val="00C542F7"/>
    <w:rsid w:val="00C5454E"/>
    <w:rsid w:val="00C54725"/>
    <w:rsid w:val="00C54780"/>
    <w:rsid w:val="00C54A35"/>
    <w:rsid w:val="00C54F26"/>
    <w:rsid w:val="00C554BF"/>
    <w:rsid w:val="00C55635"/>
    <w:rsid w:val="00C5567B"/>
    <w:rsid w:val="00C55A23"/>
    <w:rsid w:val="00C55B59"/>
    <w:rsid w:val="00C55DCB"/>
    <w:rsid w:val="00C55F5E"/>
    <w:rsid w:val="00C55FE2"/>
    <w:rsid w:val="00C5689D"/>
    <w:rsid w:val="00C5697D"/>
    <w:rsid w:val="00C56A56"/>
    <w:rsid w:val="00C56ECC"/>
    <w:rsid w:val="00C56EF5"/>
    <w:rsid w:val="00C56F96"/>
    <w:rsid w:val="00C5781C"/>
    <w:rsid w:val="00C5783C"/>
    <w:rsid w:val="00C57919"/>
    <w:rsid w:val="00C5794D"/>
    <w:rsid w:val="00C57B1C"/>
    <w:rsid w:val="00C57CAF"/>
    <w:rsid w:val="00C57F71"/>
    <w:rsid w:val="00C57F85"/>
    <w:rsid w:val="00C600C4"/>
    <w:rsid w:val="00C600C5"/>
    <w:rsid w:val="00C60299"/>
    <w:rsid w:val="00C6031C"/>
    <w:rsid w:val="00C6048A"/>
    <w:rsid w:val="00C60607"/>
    <w:rsid w:val="00C606C8"/>
    <w:rsid w:val="00C60B06"/>
    <w:rsid w:val="00C60D76"/>
    <w:rsid w:val="00C60EE4"/>
    <w:rsid w:val="00C60EE6"/>
    <w:rsid w:val="00C614B1"/>
    <w:rsid w:val="00C615AB"/>
    <w:rsid w:val="00C6187E"/>
    <w:rsid w:val="00C6198A"/>
    <w:rsid w:val="00C61A51"/>
    <w:rsid w:val="00C61AA1"/>
    <w:rsid w:val="00C61B4B"/>
    <w:rsid w:val="00C61E60"/>
    <w:rsid w:val="00C6205A"/>
    <w:rsid w:val="00C620C0"/>
    <w:rsid w:val="00C6236C"/>
    <w:rsid w:val="00C6242F"/>
    <w:rsid w:val="00C62488"/>
    <w:rsid w:val="00C624F1"/>
    <w:rsid w:val="00C6284A"/>
    <w:rsid w:val="00C62BC6"/>
    <w:rsid w:val="00C62DB2"/>
    <w:rsid w:val="00C62E0A"/>
    <w:rsid w:val="00C62F34"/>
    <w:rsid w:val="00C630D3"/>
    <w:rsid w:val="00C6340C"/>
    <w:rsid w:val="00C6359E"/>
    <w:rsid w:val="00C6366F"/>
    <w:rsid w:val="00C636CF"/>
    <w:rsid w:val="00C63820"/>
    <w:rsid w:val="00C63BDA"/>
    <w:rsid w:val="00C63E94"/>
    <w:rsid w:val="00C6412B"/>
    <w:rsid w:val="00C64577"/>
    <w:rsid w:val="00C649B5"/>
    <w:rsid w:val="00C64AC3"/>
    <w:rsid w:val="00C64CCB"/>
    <w:rsid w:val="00C64F6B"/>
    <w:rsid w:val="00C6511A"/>
    <w:rsid w:val="00C65374"/>
    <w:rsid w:val="00C65381"/>
    <w:rsid w:val="00C653CA"/>
    <w:rsid w:val="00C65586"/>
    <w:rsid w:val="00C655BB"/>
    <w:rsid w:val="00C661ED"/>
    <w:rsid w:val="00C663A3"/>
    <w:rsid w:val="00C663C0"/>
    <w:rsid w:val="00C66431"/>
    <w:rsid w:val="00C66647"/>
    <w:rsid w:val="00C6669B"/>
    <w:rsid w:val="00C666BF"/>
    <w:rsid w:val="00C668DF"/>
    <w:rsid w:val="00C66A5D"/>
    <w:rsid w:val="00C66BFD"/>
    <w:rsid w:val="00C66ECE"/>
    <w:rsid w:val="00C66F74"/>
    <w:rsid w:val="00C67455"/>
    <w:rsid w:val="00C67486"/>
    <w:rsid w:val="00C6772D"/>
    <w:rsid w:val="00C6793C"/>
    <w:rsid w:val="00C67B0F"/>
    <w:rsid w:val="00C67BA6"/>
    <w:rsid w:val="00C7023D"/>
    <w:rsid w:val="00C7055F"/>
    <w:rsid w:val="00C705A8"/>
    <w:rsid w:val="00C705B0"/>
    <w:rsid w:val="00C7077B"/>
    <w:rsid w:val="00C70884"/>
    <w:rsid w:val="00C712AF"/>
    <w:rsid w:val="00C715CD"/>
    <w:rsid w:val="00C719A5"/>
    <w:rsid w:val="00C71B0E"/>
    <w:rsid w:val="00C71C7D"/>
    <w:rsid w:val="00C71E19"/>
    <w:rsid w:val="00C71E72"/>
    <w:rsid w:val="00C726DE"/>
    <w:rsid w:val="00C72A9F"/>
    <w:rsid w:val="00C72BC0"/>
    <w:rsid w:val="00C72D0C"/>
    <w:rsid w:val="00C732A4"/>
    <w:rsid w:val="00C7338B"/>
    <w:rsid w:val="00C73390"/>
    <w:rsid w:val="00C73688"/>
    <w:rsid w:val="00C739A6"/>
    <w:rsid w:val="00C73B06"/>
    <w:rsid w:val="00C73D5F"/>
    <w:rsid w:val="00C73DE3"/>
    <w:rsid w:val="00C73DEE"/>
    <w:rsid w:val="00C73EE7"/>
    <w:rsid w:val="00C7426D"/>
    <w:rsid w:val="00C7432A"/>
    <w:rsid w:val="00C743A1"/>
    <w:rsid w:val="00C743E9"/>
    <w:rsid w:val="00C74448"/>
    <w:rsid w:val="00C748C6"/>
    <w:rsid w:val="00C74D1E"/>
    <w:rsid w:val="00C74D5A"/>
    <w:rsid w:val="00C75310"/>
    <w:rsid w:val="00C75398"/>
    <w:rsid w:val="00C75559"/>
    <w:rsid w:val="00C756E5"/>
    <w:rsid w:val="00C75B6A"/>
    <w:rsid w:val="00C75C9B"/>
    <w:rsid w:val="00C75D9A"/>
    <w:rsid w:val="00C75E18"/>
    <w:rsid w:val="00C7614F"/>
    <w:rsid w:val="00C76240"/>
    <w:rsid w:val="00C762A9"/>
    <w:rsid w:val="00C76580"/>
    <w:rsid w:val="00C765DE"/>
    <w:rsid w:val="00C765E7"/>
    <w:rsid w:val="00C76601"/>
    <w:rsid w:val="00C7675F"/>
    <w:rsid w:val="00C76764"/>
    <w:rsid w:val="00C76876"/>
    <w:rsid w:val="00C76A62"/>
    <w:rsid w:val="00C76F45"/>
    <w:rsid w:val="00C76F59"/>
    <w:rsid w:val="00C77718"/>
    <w:rsid w:val="00C7771B"/>
    <w:rsid w:val="00C7789C"/>
    <w:rsid w:val="00C77AA3"/>
    <w:rsid w:val="00C77B18"/>
    <w:rsid w:val="00C77E74"/>
    <w:rsid w:val="00C77ED8"/>
    <w:rsid w:val="00C77FB5"/>
    <w:rsid w:val="00C8012C"/>
    <w:rsid w:val="00C80376"/>
    <w:rsid w:val="00C80513"/>
    <w:rsid w:val="00C8067B"/>
    <w:rsid w:val="00C80688"/>
    <w:rsid w:val="00C807BA"/>
    <w:rsid w:val="00C80AB3"/>
    <w:rsid w:val="00C80C09"/>
    <w:rsid w:val="00C80C66"/>
    <w:rsid w:val="00C80CA3"/>
    <w:rsid w:val="00C80CF2"/>
    <w:rsid w:val="00C8106B"/>
    <w:rsid w:val="00C81339"/>
    <w:rsid w:val="00C81676"/>
    <w:rsid w:val="00C8171B"/>
    <w:rsid w:val="00C81759"/>
    <w:rsid w:val="00C81A5D"/>
    <w:rsid w:val="00C81CCE"/>
    <w:rsid w:val="00C81D82"/>
    <w:rsid w:val="00C81E7B"/>
    <w:rsid w:val="00C81EEE"/>
    <w:rsid w:val="00C81FFD"/>
    <w:rsid w:val="00C82015"/>
    <w:rsid w:val="00C820DC"/>
    <w:rsid w:val="00C82357"/>
    <w:rsid w:val="00C8263E"/>
    <w:rsid w:val="00C8273C"/>
    <w:rsid w:val="00C827A5"/>
    <w:rsid w:val="00C827DD"/>
    <w:rsid w:val="00C82C12"/>
    <w:rsid w:val="00C82C33"/>
    <w:rsid w:val="00C82C39"/>
    <w:rsid w:val="00C82D21"/>
    <w:rsid w:val="00C831A5"/>
    <w:rsid w:val="00C834A3"/>
    <w:rsid w:val="00C83511"/>
    <w:rsid w:val="00C83696"/>
    <w:rsid w:val="00C83775"/>
    <w:rsid w:val="00C83CE6"/>
    <w:rsid w:val="00C8403F"/>
    <w:rsid w:val="00C84128"/>
    <w:rsid w:val="00C842BB"/>
    <w:rsid w:val="00C84514"/>
    <w:rsid w:val="00C8451F"/>
    <w:rsid w:val="00C8456C"/>
    <w:rsid w:val="00C84698"/>
    <w:rsid w:val="00C84A27"/>
    <w:rsid w:val="00C84ED0"/>
    <w:rsid w:val="00C8501B"/>
    <w:rsid w:val="00C85049"/>
    <w:rsid w:val="00C854A0"/>
    <w:rsid w:val="00C8578D"/>
    <w:rsid w:val="00C857D3"/>
    <w:rsid w:val="00C85ACE"/>
    <w:rsid w:val="00C85ADC"/>
    <w:rsid w:val="00C85D2B"/>
    <w:rsid w:val="00C86094"/>
    <w:rsid w:val="00C860DF"/>
    <w:rsid w:val="00C86188"/>
    <w:rsid w:val="00C8619F"/>
    <w:rsid w:val="00C861E6"/>
    <w:rsid w:val="00C86340"/>
    <w:rsid w:val="00C863FD"/>
    <w:rsid w:val="00C865DF"/>
    <w:rsid w:val="00C866A9"/>
    <w:rsid w:val="00C86B24"/>
    <w:rsid w:val="00C86B98"/>
    <w:rsid w:val="00C86BC3"/>
    <w:rsid w:val="00C86D69"/>
    <w:rsid w:val="00C86D84"/>
    <w:rsid w:val="00C86F05"/>
    <w:rsid w:val="00C86F60"/>
    <w:rsid w:val="00C872BE"/>
    <w:rsid w:val="00C87325"/>
    <w:rsid w:val="00C873B3"/>
    <w:rsid w:val="00C874F3"/>
    <w:rsid w:val="00C87A72"/>
    <w:rsid w:val="00C87AED"/>
    <w:rsid w:val="00C87CBA"/>
    <w:rsid w:val="00C87E75"/>
    <w:rsid w:val="00C90036"/>
    <w:rsid w:val="00C9039D"/>
    <w:rsid w:val="00C90472"/>
    <w:rsid w:val="00C904CC"/>
    <w:rsid w:val="00C9061A"/>
    <w:rsid w:val="00C90949"/>
    <w:rsid w:val="00C9095D"/>
    <w:rsid w:val="00C90A5B"/>
    <w:rsid w:val="00C90A8D"/>
    <w:rsid w:val="00C90E76"/>
    <w:rsid w:val="00C90F44"/>
    <w:rsid w:val="00C912E6"/>
    <w:rsid w:val="00C914A4"/>
    <w:rsid w:val="00C9165B"/>
    <w:rsid w:val="00C917AB"/>
    <w:rsid w:val="00C91BB0"/>
    <w:rsid w:val="00C91C58"/>
    <w:rsid w:val="00C91E01"/>
    <w:rsid w:val="00C91F41"/>
    <w:rsid w:val="00C9214D"/>
    <w:rsid w:val="00C922BE"/>
    <w:rsid w:val="00C92508"/>
    <w:rsid w:val="00C925DF"/>
    <w:rsid w:val="00C925F0"/>
    <w:rsid w:val="00C92710"/>
    <w:rsid w:val="00C92988"/>
    <w:rsid w:val="00C92A58"/>
    <w:rsid w:val="00C931AB"/>
    <w:rsid w:val="00C9324D"/>
    <w:rsid w:val="00C934F7"/>
    <w:rsid w:val="00C93803"/>
    <w:rsid w:val="00C9380A"/>
    <w:rsid w:val="00C938EE"/>
    <w:rsid w:val="00C93F10"/>
    <w:rsid w:val="00C940BE"/>
    <w:rsid w:val="00C941CF"/>
    <w:rsid w:val="00C943B6"/>
    <w:rsid w:val="00C944DC"/>
    <w:rsid w:val="00C9459F"/>
    <w:rsid w:val="00C945A6"/>
    <w:rsid w:val="00C94648"/>
    <w:rsid w:val="00C94843"/>
    <w:rsid w:val="00C9486A"/>
    <w:rsid w:val="00C94909"/>
    <w:rsid w:val="00C94970"/>
    <w:rsid w:val="00C94C21"/>
    <w:rsid w:val="00C94D1B"/>
    <w:rsid w:val="00C94D8F"/>
    <w:rsid w:val="00C9501B"/>
    <w:rsid w:val="00C9518B"/>
    <w:rsid w:val="00C953DD"/>
    <w:rsid w:val="00C95742"/>
    <w:rsid w:val="00C9596D"/>
    <w:rsid w:val="00C959F6"/>
    <w:rsid w:val="00C95A1B"/>
    <w:rsid w:val="00C95AD0"/>
    <w:rsid w:val="00C95B85"/>
    <w:rsid w:val="00C95EA9"/>
    <w:rsid w:val="00C967CB"/>
    <w:rsid w:val="00C96883"/>
    <w:rsid w:val="00C96A4A"/>
    <w:rsid w:val="00C96BBD"/>
    <w:rsid w:val="00C96C9C"/>
    <w:rsid w:val="00C96D31"/>
    <w:rsid w:val="00C96D8E"/>
    <w:rsid w:val="00C96D98"/>
    <w:rsid w:val="00C96DD7"/>
    <w:rsid w:val="00C96FD6"/>
    <w:rsid w:val="00C9705A"/>
    <w:rsid w:val="00C97097"/>
    <w:rsid w:val="00C9725E"/>
    <w:rsid w:val="00C9727F"/>
    <w:rsid w:val="00C9729D"/>
    <w:rsid w:val="00C97368"/>
    <w:rsid w:val="00C973C6"/>
    <w:rsid w:val="00C976E3"/>
    <w:rsid w:val="00C978B2"/>
    <w:rsid w:val="00C979A6"/>
    <w:rsid w:val="00C97A2A"/>
    <w:rsid w:val="00C97A5B"/>
    <w:rsid w:val="00C97B1D"/>
    <w:rsid w:val="00C97B91"/>
    <w:rsid w:val="00C97C7C"/>
    <w:rsid w:val="00C97C80"/>
    <w:rsid w:val="00C97DD1"/>
    <w:rsid w:val="00C97DE2"/>
    <w:rsid w:val="00C97EA3"/>
    <w:rsid w:val="00C97EA8"/>
    <w:rsid w:val="00CA00CD"/>
    <w:rsid w:val="00CA0168"/>
    <w:rsid w:val="00CA020E"/>
    <w:rsid w:val="00CA03C5"/>
    <w:rsid w:val="00CA0703"/>
    <w:rsid w:val="00CA0705"/>
    <w:rsid w:val="00CA07B3"/>
    <w:rsid w:val="00CA085A"/>
    <w:rsid w:val="00CA0959"/>
    <w:rsid w:val="00CA0BD0"/>
    <w:rsid w:val="00CA0D61"/>
    <w:rsid w:val="00CA0EED"/>
    <w:rsid w:val="00CA160F"/>
    <w:rsid w:val="00CA1837"/>
    <w:rsid w:val="00CA1D5A"/>
    <w:rsid w:val="00CA1D80"/>
    <w:rsid w:val="00CA259B"/>
    <w:rsid w:val="00CA266B"/>
    <w:rsid w:val="00CA2E01"/>
    <w:rsid w:val="00CA2E19"/>
    <w:rsid w:val="00CA2EE6"/>
    <w:rsid w:val="00CA2F88"/>
    <w:rsid w:val="00CA30F4"/>
    <w:rsid w:val="00CA31B6"/>
    <w:rsid w:val="00CA31BF"/>
    <w:rsid w:val="00CA32A4"/>
    <w:rsid w:val="00CA34FA"/>
    <w:rsid w:val="00CA3632"/>
    <w:rsid w:val="00CA3A1A"/>
    <w:rsid w:val="00CA3BD7"/>
    <w:rsid w:val="00CA3BEE"/>
    <w:rsid w:val="00CA3C0C"/>
    <w:rsid w:val="00CA3D31"/>
    <w:rsid w:val="00CA4148"/>
    <w:rsid w:val="00CA4215"/>
    <w:rsid w:val="00CA4392"/>
    <w:rsid w:val="00CA441A"/>
    <w:rsid w:val="00CA485A"/>
    <w:rsid w:val="00CA4EAB"/>
    <w:rsid w:val="00CA4FF0"/>
    <w:rsid w:val="00CA5048"/>
    <w:rsid w:val="00CA50A0"/>
    <w:rsid w:val="00CA50D2"/>
    <w:rsid w:val="00CA51FE"/>
    <w:rsid w:val="00CA5365"/>
    <w:rsid w:val="00CA5548"/>
    <w:rsid w:val="00CA558C"/>
    <w:rsid w:val="00CA566D"/>
    <w:rsid w:val="00CA5712"/>
    <w:rsid w:val="00CA59FE"/>
    <w:rsid w:val="00CA5BF5"/>
    <w:rsid w:val="00CA5D4E"/>
    <w:rsid w:val="00CA5D69"/>
    <w:rsid w:val="00CA5ED7"/>
    <w:rsid w:val="00CA6038"/>
    <w:rsid w:val="00CA62F4"/>
    <w:rsid w:val="00CA63DB"/>
    <w:rsid w:val="00CA6601"/>
    <w:rsid w:val="00CA67BE"/>
    <w:rsid w:val="00CA6A60"/>
    <w:rsid w:val="00CA6B15"/>
    <w:rsid w:val="00CA6B9F"/>
    <w:rsid w:val="00CA6C96"/>
    <w:rsid w:val="00CA6F02"/>
    <w:rsid w:val="00CA7023"/>
    <w:rsid w:val="00CA7067"/>
    <w:rsid w:val="00CA7447"/>
    <w:rsid w:val="00CA7716"/>
    <w:rsid w:val="00CA7744"/>
    <w:rsid w:val="00CA78EB"/>
    <w:rsid w:val="00CA7974"/>
    <w:rsid w:val="00CA7D2F"/>
    <w:rsid w:val="00CB02FD"/>
    <w:rsid w:val="00CB04DC"/>
    <w:rsid w:val="00CB063A"/>
    <w:rsid w:val="00CB06F9"/>
    <w:rsid w:val="00CB0818"/>
    <w:rsid w:val="00CB0BE3"/>
    <w:rsid w:val="00CB0D57"/>
    <w:rsid w:val="00CB0E05"/>
    <w:rsid w:val="00CB0ECA"/>
    <w:rsid w:val="00CB1352"/>
    <w:rsid w:val="00CB165E"/>
    <w:rsid w:val="00CB1884"/>
    <w:rsid w:val="00CB1AC1"/>
    <w:rsid w:val="00CB1C52"/>
    <w:rsid w:val="00CB1F6A"/>
    <w:rsid w:val="00CB1FE5"/>
    <w:rsid w:val="00CB20C9"/>
    <w:rsid w:val="00CB2334"/>
    <w:rsid w:val="00CB2509"/>
    <w:rsid w:val="00CB2540"/>
    <w:rsid w:val="00CB2583"/>
    <w:rsid w:val="00CB28A6"/>
    <w:rsid w:val="00CB2FC9"/>
    <w:rsid w:val="00CB3100"/>
    <w:rsid w:val="00CB3149"/>
    <w:rsid w:val="00CB37BD"/>
    <w:rsid w:val="00CB38AA"/>
    <w:rsid w:val="00CB394D"/>
    <w:rsid w:val="00CB3AD3"/>
    <w:rsid w:val="00CB3B72"/>
    <w:rsid w:val="00CB3B9F"/>
    <w:rsid w:val="00CB3C09"/>
    <w:rsid w:val="00CB3F27"/>
    <w:rsid w:val="00CB40F5"/>
    <w:rsid w:val="00CB4239"/>
    <w:rsid w:val="00CB42EE"/>
    <w:rsid w:val="00CB453D"/>
    <w:rsid w:val="00CB4E52"/>
    <w:rsid w:val="00CB5429"/>
    <w:rsid w:val="00CB54DE"/>
    <w:rsid w:val="00CB5624"/>
    <w:rsid w:val="00CB5797"/>
    <w:rsid w:val="00CB5877"/>
    <w:rsid w:val="00CB5982"/>
    <w:rsid w:val="00CB59AA"/>
    <w:rsid w:val="00CB5C1A"/>
    <w:rsid w:val="00CB5FE1"/>
    <w:rsid w:val="00CB63DF"/>
    <w:rsid w:val="00CB65AC"/>
    <w:rsid w:val="00CB673E"/>
    <w:rsid w:val="00CB68DB"/>
    <w:rsid w:val="00CB6EEE"/>
    <w:rsid w:val="00CB6F06"/>
    <w:rsid w:val="00CB7241"/>
    <w:rsid w:val="00CB744E"/>
    <w:rsid w:val="00CB74B8"/>
    <w:rsid w:val="00CB7B32"/>
    <w:rsid w:val="00CB7B77"/>
    <w:rsid w:val="00CB7BAB"/>
    <w:rsid w:val="00CB7D9F"/>
    <w:rsid w:val="00CB7F17"/>
    <w:rsid w:val="00CB7FC2"/>
    <w:rsid w:val="00CB7FE0"/>
    <w:rsid w:val="00CC005F"/>
    <w:rsid w:val="00CC00E7"/>
    <w:rsid w:val="00CC024E"/>
    <w:rsid w:val="00CC052B"/>
    <w:rsid w:val="00CC063C"/>
    <w:rsid w:val="00CC0836"/>
    <w:rsid w:val="00CC0853"/>
    <w:rsid w:val="00CC0A14"/>
    <w:rsid w:val="00CC0B93"/>
    <w:rsid w:val="00CC0BE6"/>
    <w:rsid w:val="00CC0BF8"/>
    <w:rsid w:val="00CC0D15"/>
    <w:rsid w:val="00CC0D19"/>
    <w:rsid w:val="00CC0D35"/>
    <w:rsid w:val="00CC0D59"/>
    <w:rsid w:val="00CC0F43"/>
    <w:rsid w:val="00CC1096"/>
    <w:rsid w:val="00CC10D8"/>
    <w:rsid w:val="00CC1100"/>
    <w:rsid w:val="00CC1247"/>
    <w:rsid w:val="00CC17BD"/>
    <w:rsid w:val="00CC17E4"/>
    <w:rsid w:val="00CC188F"/>
    <w:rsid w:val="00CC19E6"/>
    <w:rsid w:val="00CC1A19"/>
    <w:rsid w:val="00CC1C25"/>
    <w:rsid w:val="00CC2031"/>
    <w:rsid w:val="00CC208F"/>
    <w:rsid w:val="00CC22C0"/>
    <w:rsid w:val="00CC25E7"/>
    <w:rsid w:val="00CC29C8"/>
    <w:rsid w:val="00CC2B12"/>
    <w:rsid w:val="00CC2CCF"/>
    <w:rsid w:val="00CC2E81"/>
    <w:rsid w:val="00CC2EDE"/>
    <w:rsid w:val="00CC3BF4"/>
    <w:rsid w:val="00CC3CE3"/>
    <w:rsid w:val="00CC3D04"/>
    <w:rsid w:val="00CC3EA0"/>
    <w:rsid w:val="00CC4074"/>
    <w:rsid w:val="00CC4152"/>
    <w:rsid w:val="00CC42CC"/>
    <w:rsid w:val="00CC43D8"/>
    <w:rsid w:val="00CC450B"/>
    <w:rsid w:val="00CC45B8"/>
    <w:rsid w:val="00CC49B2"/>
    <w:rsid w:val="00CC49FF"/>
    <w:rsid w:val="00CC4CB0"/>
    <w:rsid w:val="00CC4D3E"/>
    <w:rsid w:val="00CC4E32"/>
    <w:rsid w:val="00CC4F83"/>
    <w:rsid w:val="00CC4FDD"/>
    <w:rsid w:val="00CC517B"/>
    <w:rsid w:val="00CC524B"/>
    <w:rsid w:val="00CC534C"/>
    <w:rsid w:val="00CC5428"/>
    <w:rsid w:val="00CC54A7"/>
    <w:rsid w:val="00CC54FD"/>
    <w:rsid w:val="00CC5741"/>
    <w:rsid w:val="00CC5764"/>
    <w:rsid w:val="00CC57BE"/>
    <w:rsid w:val="00CC5938"/>
    <w:rsid w:val="00CC5D60"/>
    <w:rsid w:val="00CC5EA5"/>
    <w:rsid w:val="00CC5ED4"/>
    <w:rsid w:val="00CC5FBD"/>
    <w:rsid w:val="00CC60C7"/>
    <w:rsid w:val="00CC6135"/>
    <w:rsid w:val="00CC657A"/>
    <w:rsid w:val="00CC65F7"/>
    <w:rsid w:val="00CC67A0"/>
    <w:rsid w:val="00CC68DF"/>
    <w:rsid w:val="00CC6BD8"/>
    <w:rsid w:val="00CC6D45"/>
    <w:rsid w:val="00CC6D83"/>
    <w:rsid w:val="00CC6D9E"/>
    <w:rsid w:val="00CC6E1A"/>
    <w:rsid w:val="00CC7070"/>
    <w:rsid w:val="00CC71C0"/>
    <w:rsid w:val="00CC71E6"/>
    <w:rsid w:val="00CC72D9"/>
    <w:rsid w:val="00CC742F"/>
    <w:rsid w:val="00CC7624"/>
    <w:rsid w:val="00CC773F"/>
    <w:rsid w:val="00CC77CA"/>
    <w:rsid w:val="00CC787D"/>
    <w:rsid w:val="00CC7D0B"/>
    <w:rsid w:val="00CC7F18"/>
    <w:rsid w:val="00CD02B8"/>
    <w:rsid w:val="00CD045B"/>
    <w:rsid w:val="00CD046B"/>
    <w:rsid w:val="00CD05B2"/>
    <w:rsid w:val="00CD0BD4"/>
    <w:rsid w:val="00CD0EDA"/>
    <w:rsid w:val="00CD1178"/>
    <w:rsid w:val="00CD1438"/>
    <w:rsid w:val="00CD17B5"/>
    <w:rsid w:val="00CD17CA"/>
    <w:rsid w:val="00CD1993"/>
    <w:rsid w:val="00CD1B6B"/>
    <w:rsid w:val="00CD1BE6"/>
    <w:rsid w:val="00CD1E39"/>
    <w:rsid w:val="00CD22D3"/>
    <w:rsid w:val="00CD239A"/>
    <w:rsid w:val="00CD23FA"/>
    <w:rsid w:val="00CD24D0"/>
    <w:rsid w:val="00CD2630"/>
    <w:rsid w:val="00CD27A8"/>
    <w:rsid w:val="00CD28BF"/>
    <w:rsid w:val="00CD28C5"/>
    <w:rsid w:val="00CD28E3"/>
    <w:rsid w:val="00CD294D"/>
    <w:rsid w:val="00CD2C7E"/>
    <w:rsid w:val="00CD2D2B"/>
    <w:rsid w:val="00CD2D7B"/>
    <w:rsid w:val="00CD2E95"/>
    <w:rsid w:val="00CD2FB6"/>
    <w:rsid w:val="00CD30AB"/>
    <w:rsid w:val="00CD30FE"/>
    <w:rsid w:val="00CD314C"/>
    <w:rsid w:val="00CD36AF"/>
    <w:rsid w:val="00CD37FD"/>
    <w:rsid w:val="00CD38BA"/>
    <w:rsid w:val="00CD3B2A"/>
    <w:rsid w:val="00CD3B45"/>
    <w:rsid w:val="00CD3FB1"/>
    <w:rsid w:val="00CD40DB"/>
    <w:rsid w:val="00CD41E8"/>
    <w:rsid w:val="00CD42F0"/>
    <w:rsid w:val="00CD4369"/>
    <w:rsid w:val="00CD4382"/>
    <w:rsid w:val="00CD4503"/>
    <w:rsid w:val="00CD46C9"/>
    <w:rsid w:val="00CD4A1E"/>
    <w:rsid w:val="00CD4A9F"/>
    <w:rsid w:val="00CD4C95"/>
    <w:rsid w:val="00CD4D4F"/>
    <w:rsid w:val="00CD4F2F"/>
    <w:rsid w:val="00CD4FA8"/>
    <w:rsid w:val="00CD5075"/>
    <w:rsid w:val="00CD50D8"/>
    <w:rsid w:val="00CD55B4"/>
    <w:rsid w:val="00CD56D9"/>
    <w:rsid w:val="00CD5B25"/>
    <w:rsid w:val="00CD5B30"/>
    <w:rsid w:val="00CD5F87"/>
    <w:rsid w:val="00CD6624"/>
    <w:rsid w:val="00CD6666"/>
    <w:rsid w:val="00CD6681"/>
    <w:rsid w:val="00CD6F33"/>
    <w:rsid w:val="00CD706D"/>
    <w:rsid w:val="00CD70CA"/>
    <w:rsid w:val="00CD71E8"/>
    <w:rsid w:val="00CD74E5"/>
    <w:rsid w:val="00CD74F5"/>
    <w:rsid w:val="00CD75C9"/>
    <w:rsid w:val="00CD778C"/>
    <w:rsid w:val="00CD7DB6"/>
    <w:rsid w:val="00CD7F57"/>
    <w:rsid w:val="00CE01FA"/>
    <w:rsid w:val="00CE0282"/>
    <w:rsid w:val="00CE0362"/>
    <w:rsid w:val="00CE03E3"/>
    <w:rsid w:val="00CE05EA"/>
    <w:rsid w:val="00CE087A"/>
    <w:rsid w:val="00CE0A0C"/>
    <w:rsid w:val="00CE0AFE"/>
    <w:rsid w:val="00CE0B0D"/>
    <w:rsid w:val="00CE0B4A"/>
    <w:rsid w:val="00CE0FAF"/>
    <w:rsid w:val="00CE142A"/>
    <w:rsid w:val="00CE1595"/>
    <w:rsid w:val="00CE15A4"/>
    <w:rsid w:val="00CE15ED"/>
    <w:rsid w:val="00CE1F13"/>
    <w:rsid w:val="00CE1F23"/>
    <w:rsid w:val="00CE1F62"/>
    <w:rsid w:val="00CE2270"/>
    <w:rsid w:val="00CE236B"/>
    <w:rsid w:val="00CE2432"/>
    <w:rsid w:val="00CE2503"/>
    <w:rsid w:val="00CE263E"/>
    <w:rsid w:val="00CE2701"/>
    <w:rsid w:val="00CE2B75"/>
    <w:rsid w:val="00CE2B96"/>
    <w:rsid w:val="00CE2E1C"/>
    <w:rsid w:val="00CE3325"/>
    <w:rsid w:val="00CE34F0"/>
    <w:rsid w:val="00CE3614"/>
    <w:rsid w:val="00CE361B"/>
    <w:rsid w:val="00CE3783"/>
    <w:rsid w:val="00CE39AB"/>
    <w:rsid w:val="00CE3C55"/>
    <w:rsid w:val="00CE3EE2"/>
    <w:rsid w:val="00CE3FFB"/>
    <w:rsid w:val="00CE4021"/>
    <w:rsid w:val="00CE4574"/>
    <w:rsid w:val="00CE45F0"/>
    <w:rsid w:val="00CE4E61"/>
    <w:rsid w:val="00CE4F1B"/>
    <w:rsid w:val="00CE5114"/>
    <w:rsid w:val="00CE55AD"/>
    <w:rsid w:val="00CE5907"/>
    <w:rsid w:val="00CE5CB2"/>
    <w:rsid w:val="00CE5FCE"/>
    <w:rsid w:val="00CE5FE5"/>
    <w:rsid w:val="00CE618F"/>
    <w:rsid w:val="00CE6368"/>
    <w:rsid w:val="00CE640A"/>
    <w:rsid w:val="00CE654B"/>
    <w:rsid w:val="00CE6557"/>
    <w:rsid w:val="00CE6A57"/>
    <w:rsid w:val="00CE6BCE"/>
    <w:rsid w:val="00CE6CA6"/>
    <w:rsid w:val="00CE6D7B"/>
    <w:rsid w:val="00CE6EB1"/>
    <w:rsid w:val="00CE6F6A"/>
    <w:rsid w:val="00CE7025"/>
    <w:rsid w:val="00CE7242"/>
    <w:rsid w:val="00CE731E"/>
    <w:rsid w:val="00CE776F"/>
    <w:rsid w:val="00CE78FB"/>
    <w:rsid w:val="00CE7959"/>
    <w:rsid w:val="00CF04F5"/>
    <w:rsid w:val="00CF05C1"/>
    <w:rsid w:val="00CF06AC"/>
    <w:rsid w:val="00CF06B8"/>
    <w:rsid w:val="00CF0768"/>
    <w:rsid w:val="00CF07D5"/>
    <w:rsid w:val="00CF0A05"/>
    <w:rsid w:val="00CF0BF8"/>
    <w:rsid w:val="00CF0EA2"/>
    <w:rsid w:val="00CF10CB"/>
    <w:rsid w:val="00CF155B"/>
    <w:rsid w:val="00CF1569"/>
    <w:rsid w:val="00CF159E"/>
    <w:rsid w:val="00CF173F"/>
    <w:rsid w:val="00CF1782"/>
    <w:rsid w:val="00CF1867"/>
    <w:rsid w:val="00CF1A8F"/>
    <w:rsid w:val="00CF1D14"/>
    <w:rsid w:val="00CF2024"/>
    <w:rsid w:val="00CF205B"/>
    <w:rsid w:val="00CF211A"/>
    <w:rsid w:val="00CF214E"/>
    <w:rsid w:val="00CF2267"/>
    <w:rsid w:val="00CF2507"/>
    <w:rsid w:val="00CF250E"/>
    <w:rsid w:val="00CF2527"/>
    <w:rsid w:val="00CF2542"/>
    <w:rsid w:val="00CF272A"/>
    <w:rsid w:val="00CF2757"/>
    <w:rsid w:val="00CF2C72"/>
    <w:rsid w:val="00CF2DC4"/>
    <w:rsid w:val="00CF2ED0"/>
    <w:rsid w:val="00CF306B"/>
    <w:rsid w:val="00CF33FC"/>
    <w:rsid w:val="00CF3466"/>
    <w:rsid w:val="00CF3640"/>
    <w:rsid w:val="00CF36F9"/>
    <w:rsid w:val="00CF3999"/>
    <w:rsid w:val="00CF3A72"/>
    <w:rsid w:val="00CF3B32"/>
    <w:rsid w:val="00CF3B34"/>
    <w:rsid w:val="00CF3B50"/>
    <w:rsid w:val="00CF3BB7"/>
    <w:rsid w:val="00CF3C2F"/>
    <w:rsid w:val="00CF3C32"/>
    <w:rsid w:val="00CF3CAC"/>
    <w:rsid w:val="00CF3CC1"/>
    <w:rsid w:val="00CF3CF3"/>
    <w:rsid w:val="00CF3E13"/>
    <w:rsid w:val="00CF3E9A"/>
    <w:rsid w:val="00CF3EA4"/>
    <w:rsid w:val="00CF3EB5"/>
    <w:rsid w:val="00CF42AB"/>
    <w:rsid w:val="00CF44D0"/>
    <w:rsid w:val="00CF47C0"/>
    <w:rsid w:val="00CF4891"/>
    <w:rsid w:val="00CF4A38"/>
    <w:rsid w:val="00CF5005"/>
    <w:rsid w:val="00CF53EF"/>
    <w:rsid w:val="00CF5427"/>
    <w:rsid w:val="00CF54C3"/>
    <w:rsid w:val="00CF5D59"/>
    <w:rsid w:val="00CF6125"/>
    <w:rsid w:val="00CF620B"/>
    <w:rsid w:val="00CF6228"/>
    <w:rsid w:val="00CF6427"/>
    <w:rsid w:val="00CF6900"/>
    <w:rsid w:val="00CF6D27"/>
    <w:rsid w:val="00CF6E8F"/>
    <w:rsid w:val="00CF7301"/>
    <w:rsid w:val="00CF7434"/>
    <w:rsid w:val="00CF74AE"/>
    <w:rsid w:val="00CF75B4"/>
    <w:rsid w:val="00CF76E1"/>
    <w:rsid w:val="00CF7815"/>
    <w:rsid w:val="00CF78BC"/>
    <w:rsid w:val="00CF7DB0"/>
    <w:rsid w:val="00CF7F88"/>
    <w:rsid w:val="00D00210"/>
    <w:rsid w:val="00D00228"/>
    <w:rsid w:val="00D00633"/>
    <w:rsid w:val="00D00738"/>
    <w:rsid w:val="00D00EAE"/>
    <w:rsid w:val="00D014AF"/>
    <w:rsid w:val="00D0158A"/>
    <w:rsid w:val="00D01592"/>
    <w:rsid w:val="00D01619"/>
    <w:rsid w:val="00D01691"/>
    <w:rsid w:val="00D01875"/>
    <w:rsid w:val="00D019B8"/>
    <w:rsid w:val="00D01B2E"/>
    <w:rsid w:val="00D01D25"/>
    <w:rsid w:val="00D023C3"/>
    <w:rsid w:val="00D0252E"/>
    <w:rsid w:val="00D027DD"/>
    <w:rsid w:val="00D02950"/>
    <w:rsid w:val="00D03396"/>
    <w:rsid w:val="00D03397"/>
    <w:rsid w:val="00D035A4"/>
    <w:rsid w:val="00D0387A"/>
    <w:rsid w:val="00D039F6"/>
    <w:rsid w:val="00D03BBC"/>
    <w:rsid w:val="00D03C6E"/>
    <w:rsid w:val="00D03DEF"/>
    <w:rsid w:val="00D03DFE"/>
    <w:rsid w:val="00D03EBF"/>
    <w:rsid w:val="00D040BA"/>
    <w:rsid w:val="00D040C2"/>
    <w:rsid w:val="00D04163"/>
    <w:rsid w:val="00D04304"/>
    <w:rsid w:val="00D04486"/>
    <w:rsid w:val="00D04766"/>
    <w:rsid w:val="00D04AB8"/>
    <w:rsid w:val="00D04F12"/>
    <w:rsid w:val="00D0524B"/>
    <w:rsid w:val="00D05254"/>
    <w:rsid w:val="00D055C0"/>
    <w:rsid w:val="00D056D9"/>
    <w:rsid w:val="00D05765"/>
    <w:rsid w:val="00D05F54"/>
    <w:rsid w:val="00D0657D"/>
    <w:rsid w:val="00D0664C"/>
    <w:rsid w:val="00D06790"/>
    <w:rsid w:val="00D068AE"/>
    <w:rsid w:val="00D069A9"/>
    <w:rsid w:val="00D06BB4"/>
    <w:rsid w:val="00D06C3C"/>
    <w:rsid w:val="00D06CD8"/>
    <w:rsid w:val="00D06D8C"/>
    <w:rsid w:val="00D06F07"/>
    <w:rsid w:val="00D06F53"/>
    <w:rsid w:val="00D07307"/>
    <w:rsid w:val="00D0786A"/>
    <w:rsid w:val="00D07AE9"/>
    <w:rsid w:val="00D07B45"/>
    <w:rsid w:val="00D07C06"/>
    <w:rsid w:val="00D07C14"/>
    <w:rsid w:val="00D07D48"/>
    <w:rsid w:val="00D07D53"/>
    <w:rsid w:val="00D102F7"/>
    <w:rsid w:val="00D10342"/>
    <w:rsid w:val="00D1045A"/>
    <w:rsid w:val="00D10544"/>
    <w:rsid w:val="00D106B1"/>
    <w:rsid w:val="00D107CC"/>
    <w:rsid w:val="00D10999"/>
    <w:rsid w:val="00D10A85"/>
    <w:rsid w:val="00D10AC3"/>
    <w:rsid w:val="00D10ACD"/>
    <w:rsid w:val="00D10C04"/>
    <w:rsid w:val="00D10CF5"/>
    <w:rsid w:val="00D10DF7"/>
    <w:rsid w:val="00D10E4A"/>
    <w:rsid w:val="00D11071"/>
    <w:rsid w:val="00D11366"/>
    <w:rsid w:val="00D11505"/>
    <w:rsid w:val="00D11601"/>
    <w:rsid w:val="00D11616"/>
    <w:rsid w:val="00D11767"/>
    <w:rsid w:val="00D11787"/>
    <w:rsid w:val="00D11802"/>
    <w:rsid w:val="00D1199D"/>
    <w:rsid w:val="00D119E3"/>
    <w:rsid w:val="00D11F04"/>
    <w:rsid w:val="00D11FD5"/>
    <w:rsid w:val="00D1203E"/>
    <w:rsid w:val="00D12326"/>
    <w:rsid w:val="00D12912"/>
    <w:rsid w:val="00D12BFE"/>
    <w:rsid w:val="00D12D14"/>
    <w:rsid w:val="00D12D68"/>
    <w:rsid w:val="00D12E1E"/>
    <w:rsid w:val="00D12E73"/>
    <w:rsid w:val="00D13191"/>
    <w:rsid w:val="00D13200"/>
    <w:rsid w:val="00D13420"/>
    <w:rsid w:val="00D134B9"/>
    <w:rsid w:val="00D13848"/>
    <w:rsid w:val="00D13907"/>
    <w:rsid w:val="00D13ACF"/>
    <w:rsid w:val="00D13B6A"/>
    <w:rsid w:val="00D13D1E"/>
    <w:rsid w:val="00D13E15"/>
    <w:rsid w:val="00D13E75"/>
    <w:rsid w:val="00D13F16"/>
    <w:rsid w:val="00D1405E"/>
    <w:rsid w:val="00D1408F"/>
    <w:rsid w:val="00D141D2"/>
    <w:rsid w:val="00D14223"/>
    <w:rsid w:val="00D14530"/>
    <w:rsid w:val="00D1471A"/>
    <w:rsid w:val="00D14ADB"/>
    <w:rsid w:val="00D14BEF"/>
    <w:rsid w:val="00D14EB7"/>
    <w:rsid w:val="00D14F84"/>
    <w:rsid w:val="00D15588"/>
    <w:rsid w:val="00D156CF"/>
    <w:rsid w:val="00D15738"/>
    <w:rsid w:val="00D15873"/>
    <w:rsid w:val="00D15ADC"/>
    <w:rsid w:val="00D15BA1"/>
    <w:rsid w:val="00D15BEC"/>
    <w:rsid w:val="00D15CFB"/>
    <w:rsid w:val="00D15DB2"/>
    <w:rsid w:val="00D15E77"/>
    <w:rsid w:val="00D16185"/>
    <w:rsid w:val="00D162A9"/>
    <w:rsid w:val="00D164CA"/>
    <w:rsid w:val="00D165EF"/>
    <w:rsid w:val="00D16788"/>
    <w:rsid w:val="00D16954"/>
    <w:rsid w:val="00D16A0D"/>
    <w:rsid w:val="00D16C4D"/>
    <w:rsid w:val="00D17030"/>
    <w:rsid w:val="00D17043"/>
    <w:rsid w:val="00D17304"/>
    <w:rsid w:val="00D17688"/>
    <w:rsid w:val="00D178FA"/>
    <w:rsid w:val="00D17C0D"/>
    <w:rsid w:val="00D17D76"/>
    <w:rsid w:val="00D17ED8"/>
    <w:rsid w:val="00D2034A"/>
    <w:rsid w:val="00D2076A"/>
    <w:rsid w:val="00D208B9"/>
    <w:rsid w:val="00D20E5D"/>
    <w:rsid w:val="00D20EC5"/>
    <w:rsid w:val="00D21055"/>
    <w:rsid w:val="00D210C9"/>
    <w:rsid w:val="00D212B2"/>
    <w:rsid w:val="00D216C5"/>
    <w:rsid w:val="00D219BC"/>
    <w:rsid w:val="00D21D1F"/>
    <w:rsid w:val="00D21E80"/>
    <w:rsid w:val="00D21E89"/>
    <w:rsid w:val="00D22218"/>
    <w:rsid w:val="00D2234A"/>
    <w:rsid w:val="00D225A4"/>
    <w:rsid w:val="00D227CB"/>
    <w:rsid w:val="00D22A13"/>
    <w:rsid w:val="00D22E51"/>
    <w:rsid w:val="00D23384"/>
    <w:rsid w:val="00D23590"/>
    <w:rsid w:val="00D237FF"/>
    <w:rsid w:val="00D23977"/>
    <w:rsid w:val="00D239F2"/>
    <w:rsid w:val="00D23A2A"/>
    <w:rsid w:val="00D23A80"/>
    <w:rsid w:val="00D23C95"/>
    <w:rsid w:val="00D2419F"/>
    <w:rsid w:val="00D241B2"/>
    <w:rsid w:val="00D24213"/>
    <w:rsid w:val="00D245AE"/>
    <w:rsid w:val="00D246F9"/>
    <w:rsid w:val="00D2498E"/>
    <w:rsid w:val="00D249F2"/>
    <w:rsid w:val="00D24C89"/>
    <w:rsid w:val="00D24D18"/>
    <w:rsid w:val="00D24F46"/>
    <w:rsid w:val="00D25052"/>
    <w:rsid w:val="00D251F8"/>
    <w:rsid w:val="00D2528A"/>
    <w:rsid w:val="00D2535B"/>
    <w:rsid w:val="00D257D4"/>
    <w:rsid w:val="00D25A06"/>
    <w:rsid w:val="00D25AE7"/>
    <w:rsid w:val="00D2609B"/>
    <w:rsid w:val="00D262D6"/>
    <w:rsid w:val="00D26398"/>
    <w:rsid w:val="00D269EB"/>
    <w:rsid w:val="00D26A25"/>
    <w:rsid w:val="00D26A89"/>
    <w:rsid w:val="00D26AA0"/>
    <w:rsid w:val="00D26C66"/>
    <w:rsid w:val="00D2734C"/>
    <w:rsid w:val="00D274A4"/>
    <w:rsid w:val="00D27630"/>
    <w:rsid w:val="00D276AA"/>
    <w:rsid w:val="00D277BC"/>
    <w:rsid w:val="00D27EC7"/>
    <w:rsid w:val="00D27ECF"/>
    <w:rsid w:val="00D3001A"/>
    <w:rsid w:val="00D302A5"/>
    <w:rsid w:val="00D30498"/>
    <w:rsid w:val="00D30567"/>
    <w:rsid w:val="00D30646"/>
    <w:rsid w:val="00D306C9"/>
    <w:rsid w:val="00D306CF"/>
    <w:rsid w:val="00D30715"/>
    <w:rsid w:val="00D307B4"/>
    <w:rsid w:val="00D307D6"/>
    <w:rsid w:val="00D307EB"/>
    <w:rsid w:val="00D309DA"/>
    <w:rsid w:val="00D30B56"/>
    <w:rsid w:val="00D30D50"/>
    <w:rsid w:val="00D30F2E"/>
    <w:rsid w:val="00D31108"/>
    <w:rsid w:val="00D313E4"/>
    <w:rsid w:val="00D315CC"/>
    <w:rsid w:val="00D3180D"/>
    <w:rsid w:val="00D31890"/>
    <w:rsid w:val="00D3208C"/>
    <w:rsid w:val="00D32133"/>
    <w:rsid w:val="00D32208"/>
    <w:rsid w:val="00D323A1"/>
    <w:rsid w:val="00D325AC"/>
    <w:rsid w:val="00D3297F"/>
    <w:rsid w:val="00D32A4B"/>
    <w:rsid w:val="00D32C93"/>
    <w:rsid w:val="00D32CC6"/>
    <w:rsid w:val="00D32DFF"/>
    <w:rsid w:val="00D331E9"/>
    <w:rsid w:val="00D33207"/>
    <w:rsid w:val="00D337D4"/>
    <w:rsid w:val="00D338FB"/>
    <w:rsid w:val="00D33AF5"/>
    <w:rsid w:val="00D33D1E"/>
    <w:rsid w:val="00D33E58"/>
    <w:rsid w:val="00D33E7E"/>
    <w:rsid w:val="00D33EFE"/>
    <w:rsid w:val="00D33F6A"/>
    <w:rsid w:val="00D34484"/>
    <w:rsid w:val="00D3460A"/>
    <w:rsid w:val="00D34775"/>
    <w:rsid w:val="00D348CE"/>
    <w:rsid w:val="00D348D5"/>
    <w:rsid w:val="00D34BE6"/>
    <w:rsid w:val="00D34DD2"/>
    <w:rsid w:val="00D34DFB"/>
    <w:rsid w:val="00D34FA4"/>
    <w:rsid w:val="00D350BB"/>
    <w:rsid w:val="00D351C0"/>
    <w:rsid w:val="00D35382"/>
    <w:rsid w:val="00D357DD"/>
    <w:rsid w:val="00D35847"/>
    <w:rsid w:val="00D363D8"/>
    <w:rsid w:val="00D36487"/>
    <w:rsid w:val="00D36652"/>
    <w:rsid w:val="00D36760"/>
    <w:rsid w:val="00D368C7"/>
    <w:rsid w:val="00D36A5E"/>
    <w:rsid w:val="00D36C58"/>
    <w:rsid w:val="00D37081"/>
    <w:rsid w:val="00D371C8"/>
    <w:rsid w:val="00D37272"/>
    <w:rsid w:val="00D3736B"/>
    <w:rsid w:val="00D373D2"/>
    <w:rsid w:val="00D37507"/>
    <w:rsid w:val="00D3766A"/>
    <w:rsid w:val="00D3777F"/>
    <w:rsid w:val="00D379F2"/>
    <w:rsid w:val="00D37D37"/>
    <w:rsid w:val="00D37FC9"/>
    <w:rsid w:val="00D40298"/>
    <w:rsid w:val="00D4041F"/>
    <w:rsid w:val="00D4044F"/>
    <w:rsid w:val="00D4050C"/>
    <w:rsid w:val="00D407A7"/>
    <w:rsid w:val="00D40857"/>
    <w:rsid w:val="00D409B8"/>
    <w:rsid w:val="00D40A18"/>
    <w:rsid w:val="00D40E5B"/>
    <w:rsid w:val="00D40F61"/>
    <w:rsid w:val="00D40FC6"/>
    <w:rsid w:val="00D413A5"/>
    <w:rsid w:val="00D41846"/>
    <w:rsid w:val="00D41A7C"/>
    <w:rsid w:val="00D41AF5"/>
    <w:rsid w:val="00D41B3C"/>
    <w:rsid w:val="00D41BFC"/>
    <w:rsid w:val="00D41D89"/>
    <w:rsid w:val="00D42006"/>
    <w:rsid w:val="00D420BE"/>
    <w:rsid w:val="00D4221D"/>
    <w:rsid w:val="00D42254"/>
    <w:rsid w:val="00D429D4"/>
    <w:rsid w:val="00D42D81"/>
    <w:rsid w:val="00D42DB1"/>
    <w:rsid w:val="00D4305B"/>
    <w:rsid w:val="00D43189"/>
    <w:rsid w:val="00D433A1"/>
    <w:rsid w:val="00D436C5"/>
    <w:rsid w:val="00D43BB9"/>
    <w:rsid w:val="00D43C71"/>
    <w:rsid w:val="00D44133"/>
    <w:rsid w:val="00D44141"/>
    <w:rsid w:val="00D444D9"/>
    <w:rsid w:val="00D446BF"/>
    <w:rsid w:val="00D44767"/>
    <w:rsid w:val="00D448D7"/>
    <w:rsid w:val="00D44A5C"/>
    <w:rsid w:val="00D44D6C"/>
    <w:rsid w:val="00D44E98"/>
    <w:rsid w:val="00D453DA"/>
    <w:rsid w:val="00D45428"/>
    <w:rsid w:val="00D456ED"/>
    <w:rsid w:val="00D45784"/>
    <w:rsid w:val="00D45813"/>
    <w:rsid w:val="00D45B55"/>
    <w:rsid w:val="00D45B84"/>
    <w:rsid w:val="00D45E1F"/>
    <w:rsid w:val="00D46019"/>
    <w:rsid w:val="00D4609D"/>
    <w:rsid w:val="00D460AF"/>
    <w:rsid w:val="00D4611C"/>
    <w:rsid w:val="00D46247"/>
    <w:rsid w:val="00D463C3"/>
    <w:rsid w:val="00D468D7"/>
    <w:rsid w:val="00D46C04"/>
    <w:rsid w:val="00D4755D"/>
    <w:rsid w:val="00D475B5"/>
    <w:rsid w:val="00D475E1"/>
    <w:rsid w:val="00D478A0"/>
    <w:rsid w:val="00D5004D"/>
    <w:rsid w:val="00D5037C"/>
    <w:rsid w:val="00D50A14"/>
    <w:rsid w:val="00D50C8B"/>
    <w:rsid w:val="00D50DF6"/>
    <w:rsid w:val="00D5109C"/>
    <w:rsid w:val="00D51176"/>
    <w:rsid w:val="00D51282"/>
    <w:rsid w:val="00D51483"/>
    <w:rsid w:val="00D516C0"/>
    <w:rsid w:val="00D51706"/>
    <w:rsid w:val="00D5174D"/>
    <w:rsid w:val="00D5191C"/>
    <w:rsid w:val="00D51CBA"/>
    <w:rsid w:val="00D51D7D"/>
    <w:rsid w:val="00D52289"/>
    <w:rsid w:val="00D52328"/>
    <w:rsid w:val="00D5234B"/>
    <w:rsid w:val="00D52376"/>
    <w:rsid w:val="00D52483"/>
    <w:rsid w:val="00D52546"/>
    <w:rsid w:val="00D526D9"/>
    <w:rsid w:val="00D52853"/>
    <w:rsid w:val="00D52E4A"/>
    <w:rsid w:val="00D52E4D"/>
    <w:rsid w:val="00D52F2F"/>
    <w:rsid w:val="00D53222"/>
    <w:rsid w:val="00D5327C"/>
    <w:rsid w:val="00D532F6"/>
    <w:rsid w:val="00D53593"/>
    <w:rsid w:val="00D538A2"/>
    <w:rsid w:val="00D538BB"/>
    <w:rsid w:val="00D53B09"/>
    <w:rsid w:val="00D53D2C"/>
    <w:rsid w:val="00D53F66"/>
    <w:rsid w:val="00D53F7D"/>
    <w:rsid w:val="00D540EB"/>
    <w:rsid w:val="00D540FA"/>
    <w:rsid w:val="00D54BA9"/>
    <w:rsid w:val="00D54C0D"/>
    <w:rsid w:val="00D54CFB"/>
    <w:rsid w:val="00D54D04"/>
    <w:rsid w:val="00D54D48"/>
    <w:rsid w:val="00D54EBE"/>
    <w:rsid w:val="00D54F56"/>
    <w:rsid w:val="00D54FF1"/>
    <w:rsid w:val="00D55054"/>
    <w:rsid w:val="00D55082"/>
    <w:rsid w:val="00D5509C"/>
    <w:rsid w:val="00D5513F"/>
    <w:rsid w:val="00D5519D"/>
    <w:rsid w:val="00D55432"/>
    <w:rsid w:val="00D554EB"/>
    <w:rsid w:val="00D554F4"/>
    <w:rsid w:val="00D5551A"/>
    <w:rsid w:val="00D55695"/>
    <w:rsid w:val="00D5594B"/>
    <w:rsid w:val="00D55AFA"/>
    <w:rsid w:val="00D55F9A"/>
    <w:rsid w:val="00D5647C"/>
    <w:rsid w:val="00D5653E"/>
    <w:rsid w:val="00D5680A"/>
    <w:rsid w:val="00D56894"/>
    <w:rsid w:val="00D568BE"/>
    <w:rsid w:val="00D570FE"/>
    <w:rsid w:val="00D57100"/>
    <w:rsid w:val="00D571E1"/>
    <w:rsid w:val="00D57250"/>
    <w:rsid w:val="00D573BA"/>
    <w:rsid w:val="00D5759A"/>
    <w:rsid w:val="00D576EB"/>
    <w:rsid w:val="00D5780A"/>
    <w:rsid w:val="00D57869"/>
    <w:rsid w:val="00D578FB"/>
    <w:rsid w:val="00D579E1"/>
    <w:rsid w:val="00D57D7B"/>
    <w:rsid w:val="00D57EF8"/>
    <w:rsid w:val="00D60103"/>
    <w:rsid w:val="00D6014A"/>
    <w:rsid w:val="00D6060D"/>
    <w:rsid w:val="00D60B26"/>
    <w:rsid w:val="00D60B57"/>
    <w:rsid w:val="00D60DEF"/>
    <w:rsid w:val="00D60F6E"/>
    <w:rsid w:val="00D6114D"/>
    <w:rsid w:val="00D612EC"/>
    <w:rsid w:val="00D613E4"/>
    <w:rsid w:val="00D61419"/>
    <w:rsid w:val="00D61671"/>
    <w:rsid w:val="00D617FF"/>
    <w:rsid w:val="00D61988"/>
    <w:rsid w:val="00D619E7"/>
    <w:rsid w:val="00D61A07"/>
    <w:rsid w:val="00D61CEE"/>
    <w:rsid w:val="00D61D35"/>
    <w:rsid w:val="00D61F9F"/>
    <w:rsid w:val="00D62507"/>
    <w:rsid w:val="00D626D0"/>
    <w:rsid w:val="00D62934"/>
    <w:rsid w:val="00D62E65"/>
    <w:rsid w:val="00D62F61"/>
    <w:rsid w:val="00D630E9"/>
    <w:rsid w:val="00D631A9"/>
    <w:rsid w:val="00D633A8"/>
    <w:rsid w:val="00D6383B"/>
    <w:rsid w:val="00D63909"/>
    <w:rsid w:val="00D63AC3"/>
    <w:rsid w:val="00D63B3A"/>
    <w:rsid w:val="00D63B45"/>
    <w:rsid w:val="00D63BF1"/>
    <w:rsid w:val="00D63CE8"/>
    <w:rsid w:val="00D63F39"/>
    <w:rsid w:val="00D64240"/>
    <w:rsid w:val="00D64356"/>
    <w:rsid w:val="00D6437B"/>
    <w:rsid w:val="00D645B7"/>
    <w:rsid w:val="00D6468A"/>
    <w:rsid w:val="00D64761"/>
    <w:rsid w:val="00D64798"/>
    <w:rsid w:val="00D649B7"/>
    <w:rsid w:val="00D64A6C"/>
    <w:rsid w:val="00D64B00"/>
    <w:rsid w:val="00D64DE2"/>
    <w:rsid w:val="00D64F92"/>
    <w:rsid w:val="00D64FE4"/>
    <w:rsid w:val="00D65225"/>
    <w:rsid w:val="00D653EA"/>
    <w:rsid w:val="00D65433"/>
    <w:rsid w:val="00D65489"/>
    <w:rsid w:val="00D65536"/>
    <w:rsid w:val="00D65888"/>
    <w:rsid w:val="00D65988"/>
    <w:rsid w:val="00D65A07"/>
    <w:rsid w:val="00D65BE8"/>
    <w:rsid w:val="00D65C2E"/>
    <w:rsid w:val="00D65CFB"/>
    <w:rsid w:val="00D65DB2"/>
    <w:rsid w:val="00D65EFB"/>
    <w:rsid w:val="00D66105"/>
    <w:rsid w:val="00D6634B"/>
    <w:rsid w:val="00D665AA"/>
    <w:rsid w:val="00D66674"/>
    <w:rsid w:val="00D66690"/>
    <w:rsid w:val="00D668E4"/>
    <w:rsid w:val="00D6697C"/>
    <w:rsid w:val="00D66E7A"/>
    <w:rsid w:val="00D6708D"/>
    <w:rsid w:val="00D670F9"/>
    <w:rsid w:val="00D67552"/>
    <w:rsid w:val="00D6783E"/>
    <w:rsid w:val="00D6789D"/>
    <w:rsid w:val="00D678AD"/>
    <w:rsid w:val="00D67DB2"/>
    <w:rsid w:val="00D67E06"/>
    <w:rsid w:val="00D700A8"/>
    <w:rsid w:val="00D70845"/>
    <w:rsid w:val="00D70848"/>
    <w:rsid w:val="00D70A2E"/>
    <w:rsid w:val="00D70BC6"/>
    <w:rsid w:val="00D70C9A"/>
    <w:rsid w:val="00D70D83"/>
    <w:rsid w:val="00D70E6B"/>
    <w:rsid w:val="00D70F5C"/>
    <w:rsid w:val="00D710BA"/>
    <w:rsid w:val="00D71243"/>
    <w:rsid w:val="00D712F6"/>
    <w:rsid w:val="00D71422"/>
    <w:rsid w:val="00D714A0"/>
    <w:rsid w:val="00D7181A"/>
    <w:rsid w:val="00D7192E"/>
    <w:rsid w:val="00D71973"/>
    <w:rsid w:val="00D71B33"/>
    <w:rsid w:val="00D71F5D"/>
    <w:rsid w:val="00D71F87"/>
    <w:rsid w:val="00D7201B"/>
    <w:rsid w:val="00D720A1"/>
    <w:rsid w:val="00D720E8"/>
    <w:rsid w:val="00D7210A"/>
    <w:rsid w:val="00D7226F"/>
    <w:rsid w:val="00D72711"/>
    <w:rsid w:val="00D728C9"/>
    <w:rsid w:val="00D72D87"/>
    <w:rsid w:val="00D7302B"/>
    <w:rsid w:val="00D7316C"/>
    <w:rsid w:val="00D73200"/>
    <w:rsid w:val="00D736ED"/>
    <w:rsid w:val="00D736EE"/>
    <w:rsid w:val="00D7371D"/>
    <w:rsid w:val="00D7385A"/>
    <w:rsid w:val="00D73A7F"/>
    <w:rsid w:val="00D73B15"/>
    <w:rsid w:val="00D73D02"/>
    <w:rsid w:val="00D73E3D"/>
    <w:rsid w:val="00D73E77"/>
    <w:rsid w:val="00D73F9E"/>
    <w:rsid w:val="00D74261"/>
    <w:rsid w:val="00D7435F"/>
    <w:rsid w:val="00D7447F"/>
    <w:rsid w:val="00D7451E"/>
    <w:rsid w:val="00D74543"/>
    <w:rsid w:val="00D74717"/>
    <w:rsid w:val="00D74A42"/>
    <w:rsid w:val="00D74B13"/>
    <w:rsid w:val="00D75123"/>
    <w:rsid w:val="00D75474"/>
    <w:rsid w:val="00D75635"/>
    <w:rsid w:val="00D7573C"/>
    <w:rsid w:val="00D757E1"/>
    <w:rsid w:val="00D75908"/>
    <w:rsid w:val="00D75923"/>
    <w:rsid w:val="00D759B6"/>
    <w:rsid w:val="00D75BE7"/>
    <w:rsid w:val="00D75D99"/>
    <w:rsid w:val="00D75DB6"/>
    <w:rsid w:val="00D75E75"/>
    <w:rsid w:val="00D75F47"/>
    <w:rsid w:val="00D76036"/>
    <w:rsid w:val="00D760AC"/>
    <w:rsid w:val="00D76178"/>
    <w:rsid w:val="00D7626F"/>
    <w:rsid w:val="00D76403"/>
    <w:rsid w:val="00D766FE"/>
    <w:rsid w:val="00D76A03"/>
    <w:rsid w:val="00D76A56"/>
    <w:rsid w:val="00D76C15"/>
    <w:rsid w:val="00D76D6E"/>
    <w:rsid w:val="00D77003"/>
    <w:rsid w:val="00D770E1"/>
    <w:rsid w:val="00D772A7"/>
    <w:rsid w:val="00D7733E"/>
    <w:rsid w:val="00D77530"/>
    <w:rsid w:val="00D778E3"/>
    <w:rsid w:val="00D77A1C"/>
    <w:rsid w:val="00D77B07"/>
    <w:rsid w:val="00D77B60"/>
    <w:rsid w:val="00D77BC7"/>
    <w:rsid w:val="00D77DEB"/>
    <w:rsid w:val="00D77E3D"/>
    <w:rsid w:val="00D80060"/>
    <w:rsid w:val="00D80117"/>
    <w:rsid w:val="00D80368"/>
    <w:rsid w:val="00D803CC"/>
    <w:rsid w:val="00D805E9"/>
    <w:rsid w:val="00D807B1"/>
    <w:rsid w:val="00D807C6"/>
    <w:rsid w:val="00D8099C"/>
    <w:rsid w:val="00D80BD3"/>
    <w:rsid w:val="00D80BDB"/>
    <w:rsid w:val="00D80D17"/>
    <w:rsid w:val="00D81038"/>
    <w:rsid w:val="00D81088"/>
    <w:rsid w:val="00D81099"/>
    <w:rsid w:val="00D812BE"/>
    <w:rsid w:val="00D81439"/>
    <w:rsid w:val="00D814C6"/>
    <w:rsid w:val="00D81558"/>
    <w:rsid w:val="00D81B3B"/>
    <w:rsid w:val="00D81CCF"/>
    <w:rsid w:val="00D81DF5"/>
    <w:rsid w:val="00D82208"/>
    <w:rsid w:val="00D8246E"/>
    <w:rsid w:val="00D82976"/>
    <w:rsid w:val="00D829AD"/>
    <w:rsid w:val="00D82ADE"/>
    <w:rsid w:val="00D82B78"/>
    <w:rsid w:val="00D82C49"/>
    <w:rsid w:val="00D82D48"/>
    <w:rsid w:val="00D82D58"/>
    <w:rsid w:val="00D82EC9"/>
    <w:rsid w:val="00D82F8A"/>
    <w:rsid w:val="00D8311A"/>
    <w:rsid w:val="00D8314E"/>
    <w:rsid w:val="00D83470"/>
    <w:rsid w:val="00D835FF"/>
    <w:rsid w:val="00D83653"/>
    <w:rsid w:val="00D836AF"/>
    <w:rsid w:val="00D839E8"/>
    <w:rsid w:val="00D83A62"/>
    <w:rsid w:val="00D83CD7"/>
    <w:rsid w:val="00D84069"/>
    <w:rsid w:val="00D840FA"/>
    <w:rsid w:val="00D84178"/>
    <w:rsid w:val="00D842C8"/>
    <w:rsid w:val="00D84352"/>
    <w:rsid w:val="00D8447A"/>
    <w:rsid w:val="00D8448D"/>
    <w:rsid w:val="00D8454C"/>
    <w:rsid w:val="00D845BB"/>
    <w:rsid w:val="00D845F5"/>
    <w:rsid w:val="00D8465A"/>
    <w:rsid w:val="00D848BC"/>
    <w:rsid w:val="00D849B6"/>
    <w:rsid w:val="00D84BF8"/>
    <w:rsid w:val="00D84E3A"/>
    <w:rsid w:val="00D85387"/>
    <w:rsid w:val="00D854F2"/>
    <w:rsid w:val="00D85739"/>
    <w:rsid w:val="00D8573B"/>
    <w:rsid w:val="00D8589A"/>
    <w:rsid w:val="00D858D2"/>
    <w:rsid w:val="00D858E0"/>
    <w:rsid w:val="00D85BC8"/>
    <w:rsid w:val="00D85D7B"/>
    <w:rsid w:val="00D85FDB"/>
    <w:rsid w:val="00D86029"/>
    <w:rsid w:val="00D860BC"/>
    <w:rsid w:val="00D865A8"/>
    <w:rsid w:val="00D865D0"/>
    <w:rsid w:val="00D867EC"/>
    <w:rsid w:val="00D867FF"/>
    <w:rsid w:val="00D86B8A"/>
    <w:rsid w:val="00D86D0B"/>
    <w:rsid w:val="00D86D73"/>
    <w:rsid w:val="00D86DAE"/>
    <w:rsid w:val="00D86FF5"/>
    <w:rsid w:val="00D87012"/>
    <w:rsid w:val="00D870EF"/>
    <w:rsid w:val="00D872FD"/>
    <w:rsid w:val="00D8771B"/>
    <w:rsid w:val="00D87B2C"/>
    <w:rsid w:val="00D87BB7"/>
    <w:rsid w:val="00D87F00"/>
    <w:rsid w:val="00D9005F"/>
    <w:rsid w:val="00D902A6"/>
    <w:rsid w:val="00D9089F"/>
    <w:rsid w:val="00D90A1E"/>
    <w:rsid w:val="00D90C8B"/>
    <w:rsid w:val="00D90DBD"/>
    <w:rsid w:val="00D91317"/>
    <w:rsid w:val="00D91401"/>
    <w:rsid w:val="00D914D6"/>
    <w:rsid w:val="00D91646"/>
    <w:rsid w:val="00D91A5F"/>
    <w:rsid w:val="00D91A96"/>
    <w:rsid w:val="00D91C2E"/>
    <w:rsid w:val="00D91EB6"/>
    <w:rsid w:val="00D91FFD"/>
    <w:rsid w:val="00D92035"/>
    <w:rsid w:val="00D92199"/>
    <w:rsid w:val="00D92594"/>
    <w:rsid w:val="00D92790"/>
    <w:rsid w:val="00D92816"/>
    <w:rsid w:val="00D92829"/>
    <w:rsid w:val="00D92B78"/>
    <w:rsid w:val="00D92C66"/>
    <w:rsid w:val="00D92DAD"/>
    <w:rsid w:val="00D92EDA"/>
    <w:rsid w:val="00D9304D"/>
    <w:rsid w:val="00D93463"/>
    <w:rsid w:val="00D934FA"/>
    <w:rsid w:val="00D936D3"/>
    <w:rsid w:val="00D93779"/>
    <w:rsid w:val="00D938EA"/>
    <w:rsid w:val="00D9392E"/>
    <w:rsid w:val="00D93A65"/>
    <w:rsid w:val="00D93C28"/>
    <w:rsid w:val="00D93E96"/>
    <w:rsid w:val="00D9417D"/>
    <w:rsid w:val="00D941D6"/>
    <w:rsid w:val="00D94242"/>
    <w:rsid w:val="00D94366"/>
    <w:rsid w:val="00D944C3"/>
    <w:rsid w:val="00D94544"/>
    <w:rsid w:val="00D9462B"/>
    <w:rsid w:val="00D94761"/>
    <w:rsid w:val="00D947A6"/>
    <w:rsid w:val="00D9493A"/>
    <w:rsid w:val="00D94D6B"/>
    <w:rsid w:val="00D95029"/>
    <w:rsid w:val="00D9523C"/>
    <w:rsid w:val="00D952D9"/>
    <w:rsid w:val="00D95372"/>
    <w:rsid w:val="00D955B0"/>
    <w:rsid w:val="00D955E1"/>
    <w:rsid w:val="00D95709"/>
    <w:rsid w:val="00D95866"/>
    <w:rsid w:val="00D95D54"/>
    <w:rsid w:val="00D95F83"/>
    <w:rsid w:val="00D9640D"/>
    <w:rsid w:val="00D9698F"/>
    <w:rsid w:val="00D96ACD"/>
    <w:rsid w:val="00D96C48"/>
    <w:rsid w:val="00D96E2E"/>
    <w:rsid w:val="00D96F5B"/>
    <w:rsid w:val="00D970CD"/>
    <w:rsid w:val="00D97239"/>
    <w:rsid w:val="00D97244"/>
    <w:rsid w:val="00D9731F"/>
    <w:rsid w:val="00D9755D"/>
    <w:rsid w:val="00D9798B"/>
    <w:rsid w:val="00D97D02"/>
    <w:rsid w:val="00DA0068"/>
    <w:rsid w:val="00DA009F"/>
    <w:rsid w:val="00DA00E1"/>
    <w:rsid w:val="00DA0119"/>
    <w:rsid w:val="00DA026A"/>
    <w:rsid w:val="00DA0361"/>
    <w:rsid w:val="00DA03A0"/>
    <w:rsid w:val="00DA0B19"/>
    <w:rsid w:val="00DA0E0A"/>
    <w:rsid w:val="00DA10A3"/>
    <w:rsid w:val="00DA11D2"/>
    <w:rsid w:val="00DA1CC3"/>
    <w:rsid w:val="00DA207F"/>
    <w:rsid w:val="00DA230F"/>
    <w:rsid w:val="00DA2320"/>
    <w:rsid w:val="00DA2871"/>
    <w:rsid w:val="00DA2913"/>
    <w:rsid w:val="00DA2A8C"/>
    <w:rsid w:val="00DA2F32"/>
    <w:rsid w:val="00DA2FB7"/>
    <w:rsid w:val="00DA2FD2"/>
    <w:rsid w:val="00DA3223"/>
    <w:rsid w:val="00DA322F"/>
    <w:rsid w:val="00DA3247"/>
    <w:rsid w:val="00DA33A9"/>
    <w:rsid w:val="00DA33B9"/>
    <w:rsid w:val="00DA36D7"/>
    <w:rsid w:val="00DA38C4"/>
    <w:rsid w:val="00DA3904"/>
    <w:rsid w:val="00DA3958"/>
    <w:rsid w:val="00DA3A65"/>
    <w:rsid w:val="00DA3B20"/>
    <w:rsid w:val="00DA3DF9"/>
    <w:rsid w:val="00DA3F20"/>
    <w:rsid w:val="00DA4030"/>
    <w:rsid w:val="00DA419B"/>
    <w:rsid w:val="00DA421C"/>
    <w:rsid w:val="00DA433E"/>
    <w:rsid w:val="00DA443D"/>
    <w:rsid w:val="00DA44D4"/>
    <w:rsid w:val="00DA47C3"/>
    <w:rsid w:val="00DA480A"/>
    <w:rsid w:val="00DA4895"/>
    <w:rsid w:val="00DA48A1"/>
    <w:rsid w:val="00DA48B6"/>
    <w:rsid w:val="00DA48CC"/>
    <w:rsid w:val="00DA4A5B"/>
    <w:rsid w:val="00DA4BF4"/>
    <w:rsid w:val="00DA4DE2"/>
    <w:rsid w:val="00DA4E60"/>
    <w:rsid w:val="00DA4EDC"/>
    <w:rsid w:val="00DA4EE3"/>
    <w:rsid w:val="00DA51BD"/>
    <w:rsid w:val="00DA52D1"/>
    <w:rsid w:val="00DA5397"/>
    <w:rsid w:val="00DA54CE"/>
    <w:rsid w:val="00DA56CD"/>
    <w:rsid w:val="00DA56CF"/>
    <w:rsid w:val="00DA578F"/>
    <w:rsid w:val="00DA59DA"/>
    <w:rsid w:val="00DA5B61"/>
    <w:rsid w:val="00DA6613"/>
    <w:rsid w:val="00DA69BE"/>
    <w:rsid w:val="00DA6AB5"/>
    <w:rsid w:val="00DA6B8A"/>
    <w:rsid w:val="00DA6DE9"/>
    <w:rsid w:val="00DA6E0A"/>
    <w:rsid w:val="00DA6FE7"/>
    <w:rsid w:val="00DA7059"/>
    <w:rsid w:val="00DA70B6"/>
    <w:rsid w:val="00DA71DB"/>
    <w:rsid w:val="00DA734F"/>
    <w:rsid w:val="00DA7445"/>
    <w:rsid w:val="00DA746B"/>
    <w:rsid w:val="00DA75A8"/>
    <w:rsid w:val="00DA7A6E"/>
    <w:rsid w:val="00DB03D5"/>
    <w:rsid w:val="00DB0536"/>
    <w:rsid w:val="00DB0A4A"/>
    <w:rsid w:val="00DB0C12"/>
    <w:rsid w:val="00DB0D44"/>
    <w:rsid w:val="00DB1063"/>
    <w:rsid w:val="00DB10C0"/>
    <w:rsid w:val="00DB134B"/>
    <w:rsid w:val="00DB156A"/>
    <w:rsid w:val="00DB1713"/>
    <w:rsid w:val="00DB1782"/>
    <w:rsid w:val="00DB1F99"/>
    <w:rsid w:val="00DB23CC"/>
    <w:rsid w:val="00DB23E5"/>
    <w:rsid w:val="00DB2472"/>
    <w:rsid w:val="00DB28FF"/>
    <w:rsid w:val="00DB29CD"/>
    <w:rsid w:val="00DB2A85"/>
    <w:rsid w:val="00DB2ADF"/>
    <w:rsid w:val="00DB2D02"/>
    <w:rsid w:val="00DB2DE4"/>
    <w:rsid w:val="00DB2E6E"/>
    <w:rsid w:val="00DB2F09"/>
    <w:rsid w:val="00DB3095"/>
    <w:rsid w:val="00DB3238"/>
    <w:rsid w:val="00DB3604"/>
    <w:rsid w:val="00DB36C7"/>
    <w:rsid w:val="00DB37F4"/>
    <w:rsid w:val="00DB3AC5"/>
    <w:rsid w:val="00DB3CD2"/>
    <w:rsid w:val="00DB3E11"/>
    <w:rsid w:val="00DB3E2C"/>
    <w:rsid w:val="00DB4046"/>
    <w:rsid w:val="00DB412D"/>
    <w:rsid w:val="00DB44C3"/>
    <w:rsid w:val="00DB459F"/>
    <w:rsid w:val="00DB461F"/>
    <w:rsid w:val="00DB4799"/>
    <w:rsid w:val="00DB48C3"/>
    <w:rsid w:val="00DB48C5"/>
    <w:rsid w:val="00DB4ACC"/>
    <w:rsid w:val="00DB4B50"/>
    <w:rsid w:val="00DB4C83"/>
    <w:rsid w:val="00DB4D40"/>
    <w:rsid w:val="00DB4EC0"/>
    <w:rsid w:val="00DB4F95"/>
    <w:rsid w:val="00DB50A3"/>
    <w:rsid w:val="00DB5310"/>
    <w:rsid w:val="00DB5328"/>
    <w:rsid w:val="00DB5390"/>
    <w:rsid w:val="00DB56AF"/>
    <w:rsid w:val="00DB575C"/>
    <w:rsid w:val="00DB5A06"/>
    <w:rsid w:val="00DB5BC0"/>
    <w:rsid w:val="00DB5C64"/>
    <w:rsid w:val="00DB5D58"/>
    <w:rsid w:val="00DB5E2D"/>
    <w:rsid w:val="00DB6298"/>
    <w:rsid w:val="00DB6349"/>
    <w:rsid w:val="00DB6402"/>
    <w:rsid w:val="00DB652B"/>
    <w:rsid w:val="00DB65AC"/>
    <w:rsid w:val="00DB65E7"/>
    <w:rsid w:val="00DB6633"/>
    <w:rsid w:val="00DB67CF"/>
    <w:rsid w:val="00DB6A8D"/>
    <w:rsid w:val="00DB6F5A"/>
    <w:rsid w:val="00DB72F4"/>
    <w:rsid w:val="00DB75A4"/>
    <w:rsid w:val="00DB76DF"/>
    <w:rsid w:val="00DB7839"/>
    <w:rsid w:val="00DB78F3"/>
    <w:rsid w:val="00DB793E"/>
    <w:rsid w:val="00DB79FB"/>
    <w:rsid w:val="00DB7A7C"/>
    <w:rsid w:val="00DB7B1B"/>
    <w:rsid w:val="00DB7C60"/>
    <w:rsid w:val="00DB7CB0"/>
    <w:rsid w:val="00DB7CC1"/>
    <w:rsid w:val="00DB7EEC"/>
    <w:rsid w:val="00DB7F02"/>
    <w:rsid w:val="00DB7F44"/>
    <w:rsid w:val="00DB7F86"/>
    <w:rsid w:val="00DC002A"/>
    <w:rsid w:val="00DC00B1"/>
    <w:rsid w:val="00DC01A8"/>
    <w:rsid w:val="00DC01D2"/>
    <w:rsid w:val="00DC032F"/>
    <w:rsid w:val="00DC04C2"/>
    <w:rsid w:val="00DC08F9"/>
    <w:rsid w:val="00DC0C68"/>
    <w:rsid w:val="00DC0EA7"/>
    <w:rsid w:val="00DC0F0D"/>
    <w:rsid w:val="00DC0FAF"/>
    <w:rsid w:val="00DC112F"/>
    <w:rsid w:val="00DC130D"/>
    <w:rsid w:val="00DC1319"/>
    <w:rsid w:val="00DC1364"/>
    <w:rsid w:val="00DC14E2"/>
    <w:rsid w:val="00DC151A"/>
    <w:rsid w:val="00DC1545"/>
    <w:rsid w:val="00DC174B"/>
    <w:rsid w:val="00DC17A0"/>
    <w:rsid w:val="00DC17D3"/>
    <w:rsid w:val="00DC17DC"/>
    <w:rsid w:val="00DC19E3"/>
    <w:rsid w:val="00DC1A9E"/>
    <w:rsid w:val="00DC1D90"/>
    <w:rsid w:val="00DC1D99"/>
    <w:rsid w:val="00DC1FDB"/>
    <w:rsid w:val="00DC1FE2"/>
    <w:rsid w:val="00DC236B"/>
    <w:rsid w:val="00DC2637"/>
    <w:rsid w:val="00DC2A6B"/>
    <w:rsid w:val="00DC2ACE"/>
    <w:rsid w:val="00DC2AE1"/>
    <w:rsid w:val="00DC2BB2"/>
    <w:rsid w:val="00DC2D5F"/>
    <w:rsid w:val="00DC2DC9"/>
    <w:rsid w:val="00DC32C5"/>
    <w:rsid w:val="00DC35EE"/>
    <w:rsid w:val="00DC365C"/>
    <w:rsid w:val="00DC36A8"/>
    <w:rsid w:val="00DC3CD7"/>
    <w:rsid w:val="00DC3CFE"/>
    <w:rsid w:val="00DC3D61"/>
    <w:rsid w:val="00DC3EBB"/>
    <w:rsid w:val="00DC3F6E"/>
    <w:rsid w:val="00DC434B"/>
    <w:rsid w:val="00DC43BA"/>
    <w:rsid w:val="00DC44EE"/>
    <w:rsid w:val="00DC4831"/>
    <w:rsid w:val="00DC48B5"/>
    <w:rsid w:val="00DC4A54"/>
    <w:rsid w:val="00DC4DB3"/>
    <w:rsid w:val="00DC4ED3"/>
    <w:rsid w:val="00DC4EFF"/>
    <w:rsid w:val="00DC5080"/>
    <w:rsid w:val="00DC5134"/>
    <w:rsid w:val="00DC5213"/>
    <w:rsid w:val="00DC526D"/>
    <w:rsid w:val="00DC52CD"/>
    <w:rsid w:val="00DC5651"/>
    <w:rsid w:val="00DC5772"/>
    <w:rsid w:val="00DC5776"/>
    <w:rsid w:val="00DC587C"/>
    <w:rsid w:val="00DC5B1B"/>
    <w:rsid w:val="00DC5DA3"/>
    <w:rsid w:val="00DC5EE5"/>
    <w:rsid w:val="00DC5FB9"/>
    <w:rsid w:val="00DC5FF3"/>
    <w:rsid w:val="00DC60D6"/>
    <w:rsid w:val="00DC6200"/>
    <w:rsid w:val="00DC65A8"/>
    <w:rsid w:val="00DC66B9"/>
    <w:rsid w:val="00DC67A1"/>
    <w:rsid w:val="00DC67A3"/>
    <w:rsid w:val="00DC6AFC"/>
    <w:rsid w:val="00DC6B18"/>
    <w:rsid w:val="00DC6C22"/>
    <w:rsid w:val="00DC6C9B"/>
    <w:rsid w:val="00DC6DA9"/>
    <w:rsid w:val="00DC6F71"/>
    <w:rsid w:val="00DC70A8"/>
    <w:rsid w:val="00DC73BE"/>
    <w:rsid w:val="00DC7589"/>
    <w:rsid w:val="00DC75D3"/>
    <w:rsid w:val="00DC75DB"/>
    <w:rsid w:val="00DC7647"/>
    <w:rsid w:val="00DC7658"/>
    <w:rsid w:val="00DC76B9"/>
    <w:rsid w:val="00DC7BA6"/>
    <w:rsid w:val="00DC7D20"/>
    <w:rsid w:val="00DC7F8D"/>
    <w:rsid w:val="00DD0217"/>
    <w:rsid w:val="00DD0395"/>
    <w:rsid w:val="00DD060F"/>
    <w:rsid w:val="00DD0685"/>
    <w:rsid w:val="00DD0765"/>
    <w:rsid w:val="00DD07D2"/>
    <w:rsid w:val="00DD0936"/>
    <w:rsid w:val="00DD0AB9"/>
    <w:rsid w:val="00DD0AF5"/>
    <w:rsid w:val="00DD0B3C"/>
    <w:rsid w:val="00DD0BBC"/>
    <w:rsid w:val="00DD0BDA"/>
    <w:rsid w:val="00DD0E66"/>
    <w:rsid w:val="00DD0EE7"/>
    <w:rsid w:val="00DD1355"/>
    <w:rsid w:val="00DD14F5"/>
    <w:rsid w:val="00DD1710"/>
    <w:rsid w:val="00DD1B2E"/>
    <w:rsid w:val="00DD1C4D"/>
    <w:rsid w:val="00DD2058"/>
    <w:rsid w:val="00DD2AE3"/>
    <w:rsid w:val="00DD3080"/>
    <w:rsid w:val="00DD35C4"/>
    <w:rsid w:val="00DD3777"/>
    <w:rsid w:val="00DD3927"/>
    <w:rsid w:val="00DD41E1"/>
    <w:rsid w:val="00DD41F0"/>
    <w:rsid w:val="00DD42CF"/>
    <w:rsid w:val="00DD42E8"/>
    <w:rsid w:val="00DD48D2"/>
    <w:rsid w:val="00DD49F4"/>
    <w:rsid w:val="00DD4A98"/>
    <w:rsid w:val="00DD4B40"/>
    <w:rsid w:val="00DD4CA1"/>
    <w:rsid w:val="00DD4D12"/>
    <w:rsid w:val="00DD4DB8"/>
    <w:rsid w:val="00DD4E9D"/>
    <w:rsid w:val="00DD4F0B"/>
    <w:rsid w:val="00DD4F6A"/>
    <w:rsid w:val="00DD4F9C"/>
    <w:rsid w:val="00DD50A0"/>
    <w:rsid w:val="00DD50B8"/>
    <w:rsid w:val="00DD5163"/>
    <w:rsid w:val="00DD526F"/>
    <w:rsid w:val="00DD5271"/>
    <w:rsid w:val="00DD54D2"/>
    <w:rsid w:val="00DD54D8"/>
    <w:rsid w:val="00DD5633"/>
    <w:rsid w:val="00DD565A"/>
    <w:rsid w:val="00DD5D51"/>
    <w:rsid w:val="00DD5D57"/>
    <w:rsid w:val="00DD5DD4"/>
    <w:rsid w:val="00DD5EB8"/>
    <w:rsid w:val="00DD6078"/>
    <w:rsid w:val="00DD635C"/>
    <w:rsid w:val="00DD657A"/>
    <w:rsid w:val="00DD6615"/>
    <w:rsid w:val="00DD674B"/>
    <w:rsid w:val="00DD6839"/>
    <w:rsid w:val="00DD686B"/>
    <w:rsid w:val="00DD6A23"/>
    <w:rsid w:val="00DD6A8F"/>
    <w:rsid w:val="00DD6D58"/>
    <w:rsid w:val="00DD6E46"/>
    <w:rsid w:val="00DD710F"/>
    <w:rsid w:val="00DD720A"/>
    <w:rsid w:val="00DD732E"/>
    <w:rsid w:val="00DD73DD"/>
    <w:rsid w:val="00DD7438"/>
    <w:rsid w:val="00DD758B"/>
    <w:rsid w:val="00DD780D"/>
    <w:rsid w:val="00DD7C2F"/>
    <w:rsid w:val="00DD7D9B"/>
    <w:rsid w:val="00DD7F53"/>
    <w:rsid w:val="00DE0024"/>
    <w:rsid w:val="00DE009F"/>
    <w:rsid w:val="00DE01F1"/>
    <w:rsid w:val="00DE0200"/>
    <w:rsid w:val="00DE0306"/>
    <w:rsid w:val="00DE0495"/>
    <w:rsid w:val="00DE069C"/>
    <w:rsid w:val="00DE08C7"/>
    <w:rsid w:val="00DE08D7"/>
    <w:rsid w:val="00DE0D9D"/>
    <w:rsid w:val="00DE13CB"/>
    <w:rsid w:val="00DE15C0"/>
    <w:rsid w:val="00DE1610"/>
    <w:rsid w:val="00DE1703"/>
    <w:rsid w:val="00DE1769"/>
    <w:rsid w:val="00DE17FB"/>
    <w:rsid w:val="00DE1B40"/>
    <w:rsid w:val="00DE1CC0"/>
    <w:rsid w:val="00DE1E71"/>
    <w:rsid w:val="00DE222C"/>
    <w:rsid w:val="00DE226F"/>
    <w:rsid w:val="00DE2451"/>
    <w:rsid w:val="00DE259B"/>
    <w:rsid w:val="00DE2611"/>
    <w:rsid w:val="00DE26C0"/>
    <w:rsid w:val="00DE2E0A"/>
    <w:rsid w:val="00DE2F7D"/>
    <w:rsid w:val="00DE30BD"/>
    <w:rsid w:val="00DE32BD"/>
    <w:rsid w:val="00DE33E2"/>
    <w:rsid w:val="00DE3447"/>
    <w:rsid w:val="00DE352F"/>
    <w:rsid w:val="00DE354E"/>
    <w:rsid w:val="00DE35C1"/>
    <w:rsid w:val="00DE3621"/>
    <w:rsid w:val="00DE36BA"/>
    <w:rsid w:val="00DE37A9"/>
    <w:rsid w:val="00DE3AC8"/>
    <w:rsid w:val="00DE3D76"/>
    <w:rsid w:val="00DE4161"/>
    <w:rsid w:val="00DE442F"/>
    <w:rsid w:val="00DE4545"/>
    <w:rsid w:val="00DE454B"/>
    <w:rsid w:val="00DE4A43"/>
    <w:rsid w:val="00DE4C28"/>
    <w:rsid w:val="00DE4C70"/>
    <w:rsid w:val="00DE4D02"/>
    <w:rsid w:val="00DE4DAF"/>
    <w:rsid w:val="00DE4EAA"/>
    <w:rsid w:val="00DE526B"/>
    <w:rsid w:val="00DE56DE"/>
    <w:rsid w:val="00DE58E0"/>
    <w:rsid w:val="00DE5988"/>
    <w:rsid w:val="00DE5BC4"/>
    <w:rsid w:val="00DE5CBC"/>
    <w:rsid w:val="00DE5DAB"/>
    <w:rsid w:val="00DE60DE"/>
    <w:rsid w:val="00DE6118"/>
    <w:rsid w:val="00DE630B"/>
    <w:rsid w:val="00DE635D"/>
    <w:rsid w:val="00DE647E"/>
    <w:rsid w:val="00DE6752"/>
    <w:rsid w:val="00DE682A"/>
    <w:rsid w:val="00DE69A4"/>
    <w:rsid w:val="00DE6C52"/>
    <w:rsid w:val="00DE6F96"/>
    <w:rsid w:val="00DE6FEF"/>
    <w:rsid w:val="00DE7535"/>
    <w:rsid w:val="00DE77B3"/>
    <w:rsid w:val="00DE77C5"/>
    <w:rsid w:val="00DE7F99"/>
    <w:rsid w:val="00DF01A3"/>
    <w:rsid w:val="00DF04F7"/>
    <w:rsid w:val="00DF0575"/>
    <w:rsid w:val="00DF05FA"/>
    <w:rsid w:val="00DF061F"/>
    <w:rsid w:val="00DF08A3"/>
    <w:rsid w:val="00DF08C5"/>
    <w:rsid w:val="00DF0B83"/>
    <w:rsid w:val="00DF12E7"/>
    <w:rsid w:val="00DF14F9"/>
    <w:rsid w:val="00DF1696"/>
    <w:rsid w:val="00DF1697"/>
    <w:rsid w:val="00DF1881"/>
    <w:rsid w:val="00DF1945"/>
    <w:rsid w:val="00DF19B3"/>
    <w:rsid w:val="00DF19F3"/>
    <w:rsid w:val="00DF1C13"/>
    <w:rsid w:val="00DF1D3A"/>
    <w:rsid w:val="00DF1DB2"/>
    <w:rsid w:val="00DF1EF2"/>
    <w:rsid w:val="00DF2761"/>
    <w:rsid w:val="00DF28F1"/>
    <w:rsid w:val="00DF2A52"/>
    <w:rsid w:val="00DF2B3E"/>
    <w:rsid w:val="00DF2BE4"/>
    <w:rsid w:val="00DF2D6E"/>
    <w:rsid w:val="00DF2F65"/>
    <w:rsid w:val="00DF2F6D"/>
    <w:rsid w:val="00DF2FE0"/>
    <w:rsid w:val="00DF3175"/>
    <w:rsid w:val="00DF321B"/>
    <w:rsid w:val="00DF3301"/>
    <w:rsid w:val="00DF33D4"/>
    <w:rsid w:val="00DF342D"/>
    <w:rsid w:val="00DF347F"/>
    <w:rsid w:val="00DF35CA"/>
    <w:rsid w:val="00DF36FA"/>
    <w:rsid w:val="00DF37B7"/>
    <w:rsid w:val="00DF3873"/>
    <w:rsid w:val="00DF38F8"/>
    <w:rsid w:val="00DF393D"/>
    <w:rsid w:val="00DF3B78"/>
    <w:rsid w:val="00DF3C6F"/>
    <w:rsid w:val="00DF3ED3"/>
    <w:rsid w:val="00DF3EF1"/>
    <w:rsid w:val="00DF4092"/>
    <w:rsid w:val="00DF4224"/>
    <w:rsid w:val="00DF4247"/>
    <w:rsid w:val="00DF433E"/>
    <w:rsid w:val="00DF4466"/>
    <w:rsid w:val="00DF453B"/>
    <w:rsid w:val="00DF45E2"/>
    <w:rsid w:val="00DF46A5"/>
    <w:rsid w:val="00DF4DE7"/>
    <w:rsid w:val="00DF4EE1"/>
    <w:rsid w:val="00DF4F1A"/>
    <w:rsid w:val="00DF53E8"/>
    <w:rsid w:val="00DF5590"/>
    <w:rsid w:val="00DF56A5"/>
    <w:rsid w:val="00DF57D1"/>
    <w:rsid w:val="00DF58CF"/>
    <w:rsid w:val="00DF598C"/>
    <w:rsid w:val="00DF5BD3"/>
    <w:rsid w:val="00DF5E19"/>
    <w:rsid w:val="00DF60FD"/>
    <w:rsid w:val="00DF654B"/>
    <w:rsid w:val="00DF65A4"/>
    <w:rsid w:val="00DF6616"/>
    <w:rsid w:val="00DF666B"/>
    <w:rsid w:val="00DF67AC"/>
    <w:rsid w:val="00DF682F"/>
    <w:rsid w:val="00DF69A8"/>
    <w:rsid w:val="00DF69F3"/>
    <w:rsid w:val="00DF6DD1"/>
    <w:rsid w:val="00DF6E96"/>
    <w:rsid w:val="00DF70C8"/>
    <w:rsid w:val="00DF7136"/>
    <w:rsid w:val="00DF7140"/>
    <w:rsid w:val="00DF7316"/>
    <w:rsid w:val="00DF74DB"/>
    <w:rsid w:val="00DF7545"/>
    <w:rsid w:val="00DF7728"/>
    <w:rsid w:val="00DF77FC"/>
    <w:rsid w:val="00DF7858"/>
    <w:rsid w:val="00DF797C"/>
    <w:rsid w:val="00DF7FA3"/>
    <w:rsid w:val="00E000BB"/>
    <w:rsid w:val="00E00110"/>
    <w:rsid w:val="00E00195"/>
    <w:rsid w:val="00E001F2"/>
    <w:rsid w:val="00E008AD"/>
    <w:rsid w:val="00E00C2D"/>
    <w:rsid w:val="00E010C7"/>
    <w:rsid w:val="00E01226"/>
    <w:rsid w:val="00E0145C"/>
    <w:rsid w:val="00E0158C"/>
    <w:rsid w:val="00E01697"/>
    <w:rsid w:val="00E01968"/>
    <w:rsid w:val="00E01984"/>
    <w:rsid w:val="00E01B2C"/>
    <w:rsid w:val="00E01BC4"/>
    <w:rsid w:val="00E01C2C"/>
    <w:rsid w:val="00E01FCF"/>
    <w:rsid w:val="00E020B0"/>
    <w:rsid w:val="00E02270"/>
    <w:rsid w:val="00E02310"/>
    <w:rsid w:val="00E023A6"/>
    <w:rsid w:val="00E0244C"/>
    <w:rsid w:val="00E024BE"/>
    <w:rsid w:val="00E024EC"/>
    <w:rsid w:val="00E026C2"/>
    <w:rsid w:val="00E029DB"/>
    <w:rsid w:val="00E02B29"/>
    <w:rsid w:val="00E02C5E"/>
    <w:rsid w:val="00E02FB0"/>
    <w:rsid w:val="00E02FFE"/>
    <w:rsid w:val="00E03395"/>
    <w:rsid w:val="00E03647"/>
    <w:rsid w:val="00E03749"/>
    <w:rsid w:val="00E03913"/>
    <w:rsid w:val="00E03ACD"/>
    <w:rsid w:val="00E03B5B"/>
    <w:rsid w:val="00E03CEA"/>
    <w:rsid w:val="00E0426E"/>
    <w:rsid w:val="00E04270"/>
    <w:rsid w:val="00E0478C"/>
    <w:rsid w:val="00E04790"/>
    <w:rsid w:val="00E04BA2"/>
    <w:rsid w:val="00E04E00"/>
    <w:rsid w:val="00E04E18"/>
    <w:rsid w:val="00E04ECA"/>
    <w:rsid w:val="00E04F52"/>
    <w:rsid w:val="00E05318"/>
    <w:rsid w:val="00E054D5"/>
    <w:rsid w:val="00E055AA"/>
    <w:rsid w:val="00E05883"/>
    <w:rsid w:val="00E0596D"/>
    <w:rsid w:val="00E05A1A"/>
    <w:rsid w:val="00E05A43"/>
    <w:rsid w:val="00E05BE4"/>
    <w:rsid w:val="00E05C24"/>
    <w:rsid w:val="00E05CEC"/>
    <w:rsid w:val="00E05D38"/>
    <w:rsid w:val="00E05D80"/>
    <w:rsid w:val="00E0611E"/>
    <w:rsid w:val="00E0633E"/>
    <w:rsid w:val="00E06493"/>
    <w:rsid w:val="00E0691A"/>
    <w:rsid w:val="00E06A2A"/>
    <w:rsid w:val="00E06C74"/>
    <w:rsid w:val="00E06DF5"/>
    <w:rsid w:val="00E06E4F"/>
    <w:rsid w:val="00E06FE1"/>
    <w:rsid w:val="00E07218"/>
    <w:rsid w:val="00E072AC"/>
    <w:rsid w:val="00E073DA"/>
    <w:rsid w:val="00E0784E"/>
    <w:rsid w:val="00E07903"/>
    <w:rsid w:val="00E0792C"/>
    <w:rsid w:val="00E0795D"/>
    <w:rsid w:val="00E07F67"/>
    <w:rsid w:val="00E1056B"/>
    <w:rsid w:val="00E109A1"/>
    <w:rsid w:val="00E10CD6"/>
    <w:rsid w:val="00E10DB4"/>
    <w:rsid w:val="00E10E32"/>
    <w:rsid w:val="00E11066"/>
    <w:rsid w:val="00E1171B"/>
    <w:rsid w:val="00E11C7C"/>
    <w:rsid w:val="00E1210F"/>
    <w:rsid w:val="00E12154"/>
    <w:rsid w:val="00E12425"/>
    <w:rsid w:val="00E1247D"/>
    <w:rsid w:val="00E124EC"/>
    <w:rsid w:val="00E12697"/>
    <w:rsid w:val="00E1271B"/>
    <w:rsid w:val="00E1284C"/>
    <w:rsid w:val="00E12C91"/>
    <w:rsid w:val="00E12FEB"/>
    <w:rsid w:val="00E130D3"/>
    <w:rsid w:val="00E133E5"/>
    <w:rsid w:val="00E135F8"/>
    <w:rsid w:val="00E139C2"/>
    <w:rsid w:val="00E1406F"/>
    <w:rsid w:val="00E14152"/>
    <w:rsid w:val="00E1421A"/>
    <w:rsid w:val="00E14383"/>
    <w:rsid w:val="00E14419"/>
    <w:rsid w:val="00E1444B"/>
    <w:rsid w:val="00E14694"/>
    <w:rsid w:val="00E147D5"/>
    <w:rsid w:val="00E14845"/>
    <w:rsid w:val="00E148D1"/>
    <w:rsid w:val="00E14978"/>
    <w:rsid w:val="00E14984"/>
    <w:rsid w:val="00E149C9"/>
    <w:rsid w:val="00E14C7B"/>
    <w:rsid w:val="00E14ED1"/>
    <w:rsid w:val="00E14F78"/>
    <w:rsid w:val="00E151F5"/>
    <w:rsid w:val="00E15387"/>
    <w:rsid w:val="00E155C4"/>
    <w:rsid w:val="00E155CD"/>
    <w:rsid w:val="00E156E5"/>
    <w:rsid w:val="00E15805"/>
    <w:rsid w:val="00E15BF8"/>
    <w:rsid w:val="00E15C4A"/>
    <w:rsid w:val="00E15D0D"/>
    <w:rsid w:val="00E15F28"/>
    <w:rsid w:val="00E1613D"/>
    <w:rsid w:val="00E161FB"/>
    <w:rsid w:val="00E163D4"/>
    <w:rsid w:val="00E1661B"/>
    <w:rsid w:val="00E1684C"/>
    <w:rsid w:val="00E16A24"/>
    <w:rsid w:val="00E16A46"/>
    <w:rsid w:val="00E16AA2"/>
    <w:rsid w:val="00E16EB1"/>
    <w:rsid w:val="00E16FCD"/>
    <w:rsid w:val="00E1709D"/>
    <w:rsid w:val="00E1732B"/>
    <w:rsid w:val="00E17391"/>
    <w:rsid w:val="00E1775E"/>
    <w:rsid w:val="00E17807"/>
    <w:rsid w:val="00E1783B"/>
    <w:rsid w:val="00E178F5"/>
    <w:rsid w:val="00E17A24"/>
    <w:rsid w:val="00E17A78"/>
    <w:rsid w:val="00E17AE2"/>
    <w:rsid w:val="00E17EC8"/>
    <w:rsid w:val="00E17EE5"/>
    <w:rsid w:val="00E2009A"/>
    <w:rsid w:val="00E20162"/>
    <w:rsid w:val="00E201AA"/>
    <w:rsid w:val="00E202AB"/>
    <w:rsid w:val="00E204AD"/>
    <w:rsid w:val="00E2085E"/>
    <w:rsid w:val="00E20997"/>
    <w:rsid w:val="00E20ED2"/>
    <w:rsid w:val="00E21181"/>
    <w:rsid w:val="00E21270"/>
    <w:rsid w:val="00E21298"/>
    <w:rsid w:val="00E21546"/>
    <w:rsid w:val="00E217B5"/>
    <w:rsid w:val="00E2181D"/>
    <w:rsid w:val="00E2199E"/>
    <w:rsid w:val="00E21BFB"/>
    <w:rsid w:val="00E21C7A"/>
    <w:rsid w:val="00E21C82"/>
    <w:rsid w:val="00E21CDD"/>
    <w:rsid w:val="00E21D25"/>
    <w:rsid w:val="00E21DD1"/>
    <w:rsid w:val="00E21E06"/>
    <w:rsid w:val="00E21F26"/>
    <w:rsid w:val="00E21F93"/>
    <w:rsid w:val="00E220C9"/>
    <w:rsid w:val="00E220E3"/>
    <w:rsid w:val="00E222F3"/>
    <w:rsid w:val="00E223AF"/>
    <w:rsid w:val="00E2257C"/>
    <w:rsid w:val="00E226EB"/>
    <w:rsid w:val="00E227D1"/>
    <w:rsid w:val="00E22A2F"/>
    <w:rsid w:val="00E22F09"/>
    <w:rsid w:val="00E22F7A"/>
    <w:rsid w:val="00E22F87"/>
    <w:rsid w:val="00E23392"/>
    <w:rsid w:val="00E233F7"/>
    <w:rsid w:val="00E234CE"/>
    <w:rsid w:val="00E23569"/>
    <w:rsid w:val="00E23595"/>
    <w:rsid w:val="00E235D3"/>
    <w:rsid w:val="00E2363F"/>
    <w:rsid w:val="00E239BD"/>
    <w:rsid w:val="00E23E89"/>
    <w:rsid w:val="00E23EB0"/>
    <w:rsid w:val="00E23FF7"/>
    <w:rsid w:val="00E240BB"/>
    <w:rsid w:val="00E243BE"/>
    <w:rsid w:val="00E24571"/>
    <w:rsid w:val="00E246A8"/>
    <w:rsid w:val="00E24AF7"/>
    <w:rsid w:val="00E24C13"/>
    <w:rsid w:val="00E24D11"/>
    <w:rsid w:val="00E24F39"/>
    <w:rsid w:val="00E25497"/>
    <w:rsid w:val="00E25992"/>
    <w:rsid w:val="00E25DAA"/>
    <w:rsid w:val="00E25F44"/>
    <w:rsid w:val="00E25FC6"/>
    <w:rsid w:val="00E25FEC"/>
    <w:rsid w:val="00E25FEE"/>
    <w:rsid w:val="00E26458"/>
    <w:rsid w:val="00E26C0A"/>
    <w:rsid w:val="00E26C27"/>
    <w:rsid w:val="00E26C81"/>
    <w:rsid w:val="00E26C8C"/>
    <w:rsid w:val="00E26F33"/>
    <w:rsid w:val="00E26FCD"/>
    <w:rsid w:val="00E273F2"/>
    <w:rsid w:val="00E2766B"/>
    <w:rsid w:val="00E279EB"/>
    <w:rsid w:val="00E27A3F"/>
    <w:rsid w:val="00E27A41"/>
    <w:rsid w:val="00E27DA2"/>
    <w:rsid w:val="00E27DAD"/>
    <w:rsid w:val="00E27E7D"/>
    <w:rsid w:val="00E27E8D"/>
    <w:rsid w:val="00E3004A"/>
    <w:rsid w:val="00E30492"/>
    <w:rsid w:val="00E305FD"/>
    <w:rsid w:val="00E309E6"/>
    <w:rsid w:val="00E30DD1"/>
    <w:rsid w:val="00E312DD"/>
    <w:rsid w:val="00E31316"/>
    <w:rsid w:val="00E319A0"/>
    <w:rsid w:val="00E31AD6"/>
    <w:rsid w:val="00E31DFB"/>
    <w:rsid w:val="00E3247A"/>
    <w:rsid w:val="00E3254D"/>
    <w:rsid w:val="00E3261E"/>
    <w:rsid w:val="00E32A45"/>
    <w:rsid w:val="00E32D69"/>
    <w:rsid w:val="00E33270"/>
    <w:rsid w:val="00E338EB"/>
    <w:rsid w:val="00E33942"/>
    <w:rsid w:val="00E33B54"/>
    <w:rsid w:val="00E33E74"/>
    <w:rsid w:val="00E34246"/>
    <w:rsid w:val="00E34AB7"/>
    <w:rsid w:val="00E34BB9"/>
    <w:rsid w:val="00E350C9"/>
    <w:rsid w:val="00E350CB"/>
    <w:rsid w:val="00E35127"/>
    <w:rsid w:val="00E35197"/>
    <w:rsid w:val="00E3536B"/>
    <w:rsid w:val="00E353EB"/>
    <w:rsid w:val="00E3544C"/>
    <w:rsid w:val="00E354F7"/>
    <w:rsid w:val="00E355F7"/>
    <w:rsid w:val="00E35633"/>
    <w:rsid w:val="00E35776"/>
    <w:rsid w:val="00E35828"/>
    <w:rsid w:val="00E358BF"/>
    <w:rsid w:val="00E35930"/>
    <w:rsid w:val="00E35A59"/>
    <w:rsid w:val="00E35E15"/>
    <w:rsid w:val="00E35E2A"/>
    <w:rsid w:val="00E35E2E"/>
    <w:rsid w:val="00E35FF7"/>
    <w:rsid w:val="00E36107"/>
    <w:rsid w:val="00E3615E"/>
    <w:rsid w:val="00E365A9"/>
    <w:rsid w:val="00E3684E"/>
    <w:rsid w:val="00E369DA"/>
    <w:rsid w:val="00E36B95"/>
    <w:rsid w:val="00E36E40"/>
    <w:rsid w:val="00E37118"/>
    <w:rsid w:val="00E378E9"/>
    <w:rsid w:val="00E37C01"/>
    <w:rsid w:val="00E37DD6"/>
    <w:rsid w:val="00E40026"/>
    <w:rsid w:val="00E404F5"/>
    <w:rsid w:val="00E40548"/>
    <w:rsid w:val="00E40905"/>
    <w:rsid w:val="00E412A0"/>
    <w:rsid w:val="00E414A4"/>
    <w:rsid w:val="00E41506"/>
    <w:rsid w:val="00E41569"/>
    <w:rsid w:val="00E41684"/>
    <w:rsid w:val="00E41827"/>
    <w:rsid w:val="00E41843"/>
    <w:rsid w:val="00E41850"/>
    <w:rsid w:val="00E419D7"/>
    <w:rsid w:val="00E41A0E"/>
    <w:rsid w:val="00E41B2A"/>
    <w:rsid w:val="00E41BA7"/>
    <w:rsid w:val="00E41C54"/>
    <w:rsid w:val="00E41D11"/>
    <w:rsid w:val="00E41E2B"/>
    <w:rsid w:val="00E42030"/>
    <w:rsid w:val="00E4259A"/>
    <w:rsid w:val="00E4284B"/>
    <w:rsid w:val="00E42887"/>
    <w:rsid w:val="00E4288E"/>
    <w:rsid w:val="00E42A43"/>
    <w:rsid w:val="00E42C68"/>
    <w:rsid w:val="00E42CA1"/>
    <w:rsid w:val="00E42F14"/>
    <w:rsid w:val="00E43362"/>
    <w:rsid w:val="00E43510"/>
    <w:rsid w:val="00E43704"/>
    <w:rsid w:val="00E438C1"/>
    <w:rsid w:val="00E438C5"/>
    <w:rsid w:val="00E43906"/>
    <w:rsid w:val="00E439F6"/>
    <w:rsid w:val="00E43D3F"/>
    <w:rsid w:val="00E43D8B"/>
    <w:rsid w:val="00E43D91"/>
    <w:rsid w:val="00E4426E"/>
    <w:rsid w:val="00E443B0"/>
    <w:rsid w:val="00E44454"/>
    <w:rsid w:val="00E44557"/>
    <w:rsid w:val="00E445AE"/>
    <w:rsid w:val="00E44655"/>
    <w:rsid w:val="00E44BBD"/>
    <w:rsid w:val="00E44E13"/>
    <w:rsid w:val="00E44E39"/>
    <w:rsid w:val="00E44FA8"/>
    <w:rsid w:val="00E44FCA"/>
    <w:rsid w:val="00E453B0"/>
    <w:rsid w:val="00E455F1"/>
    <w:rsid w:val="00E455F7"/>
    <w:rsid w:val="00E456D9"/>
    <w:rsid w:val="00E45893"/>
    <w:rsid w:val="00E45A3B"/>
    <w:rsid w:val="00E45D7D"/>
    <w:rsid w:val="00E45DCA"/>
    <w:rsid w:val="00E45F14"/>
    <w:rsid w:val="00E45F53"/>
    <w:rsid w:val="00E4607C"/>
    <w:rsid w:val="00E462BF"/>
    <w:rsid w:val="00E463B9"/>
    <w:rsid w:val="00E465D1"/>
    <w:rsid w:val="00E46A07"/>
    <w:rsid w:val="00E46CB7"/>
    <w:rsid w:val="00E46F20"/>
    <w:rsid w:val="00E4700E"/>
    <w:rsid w:val="00E4705B"/>
    <w:rsid w:val="00E47138"/>
    <w:rsid w:val="00E47310"/>
    <w:rsid w:val="00E474BA"/>
    <w:rsid w:val="00E47532"/>
    <w:rsid w:val="00E4786C"/>
    <w:rsid w:val="00E47ED1"/>
    <w:rsid w:val="00E47F57"/>
    <w:rsid w:val="00E5023F"/>
    <w:rsid w:val="00E5030B"/>
    <w:rsid w:val="00E5066A"/>
    <w:rsid w:val="00E5085E"/>
    <w:rsid w:val="00E50882"/>
    <w:rsid w:val="00E509DE"/>
    <w:rsid w:val="00E50A1A"/>
    <w:rsid w:val="00E50A6E"/>
    <w:rsid w:val="00E50AB2"/>
    <w:rsid w:val="00E50C27"/>
    <w:rsid w:val="00E50C67"/>
    <w:rsid w:val="00E50E2A"/>
    <w:rsid w:val="00E511FE"/>
    <w:rsid w:val="00E512AF"/>
    <w:rsid w:val="00E51393"/>
    <w:rsid w:val="00E51507"/>
    <w:rsid w:val="00E51565"/>
    <w:rsid w:val="00E518AC"/>
    <w:rsid w:val="00E520EE"/>
    <w:rsid w:val="00E521A8"/>
    <w:rsid w:val="00E521EE"/>
    <w:rsid w:val="00E52233"/>
    <w:rsid w:val="00E523CE"/>
    <w:rsid w:val="00E528A8"/>
    <w:rsid w:val="00E52982"/>
    <w:rsid w:val="00E52E9B"/>
    <w:rsid w:val="00E53292"/>
    <w:rsid w:val="00E53897"/>
    <w:rsid w:val="00E53B66"/>
    <w:rsid w:val="00E53BEA"/>
    <w:rsid w:val="00E53C4F"/>
    <w:rsid w:val="00E53E97"/>
    <w:rsid w:val="00E5401E"/>
    <w:rsid w:val="00E54168"/>
    <w:rsid w:val="00E5452C"/>
    <w:rsid w:val="00E54573"/>
    <w:rsid w:val="00E5484E"/>
    <w:rsid w:val="00E54BAD"/>
    <w:rsid w:val="00E54E57"/>
    <w:rsid w:val="00E54EE9"/>
    <w:rsid w:val="00E54F58"/>
    <w:rsid w:val="00E54F59"/>
    <w:rsid w:val="00E550EE"/>
    <w:rsid w:val="00E5536A"/>
    <w:rsid w:val="00E555FE"/>
    <w:rsid w:val="00E55647"/>
    <w:rsid w:val="00E556D1"/>
    <w:rsid w:val="00E556D3"/>
    <w:rsid w:val="00E55ABF"/>
    <w:rsid w:val="00E55D6E"/>
    <w:rsid w:val="00E55DCB"/>
    <w:rsid w:val="00E55DDB"/>
    <w:rsid w:val="00E55E68"/>
    <w:rsid w:val="00E55E8C"/>
    <w:rsid w:val="00E561AF"/>
    <w:rsid w:val="00E56416"/>
    <w:rsid w:val="00E56598"/>
    <w:rsid w:val="00E5698D"/>
    <w:rsid w:val="00E569C2"/>
    <w:rsid w:val="00E56B58"/>
    <w:rsid w:val="00E56BFF"/>
    <w:rsid w:val="00E56F68"/>
    <w:rsid w:val="00E57136"/>
    <w:rsid w:val="00E571A1"/>
    <w:rsid w:val="00E57217"/>
    <w:rsid w:val="00E573AF"/>
    <w:rsid w:val="00E573E7"/>
    <w:rsid w:val="00E578D4"/>
    <w:rsid w:val="00E579DF"/>
    <w:rsid w:val="00E57E63"/>
    <w:rsid w:val="00E57E64"/>
    <w:rsid w:val="00E60007"/>
    <w:rsid w:val="00E6003E"/>
    <w:rsid w:val="00E6007D"/>
    <w:rsid w:val="00E60135"/>
    <w:rsid w:val="00E604DB"/>
    <w:rsid w:val="00E60927"/>
    <w:rsid w:val="00E60A50"/>
    <w:rsid w:val="00E60FA9"/>
    <w:rsid w:val="00E610FC"/>
    <w:rsid w:val="00E611B4"/>
    <w:rsid w:val="00E61220"/>
    <w:rsid w:val="00E614B3"/>
    <w:rsid w:val="00E6151E"/>
    <w:rsid w:val="00E617AB"/>
    <w:rsid w:val="00E61953"/>
    <w:rsid w:val="00E61A31"/>
    <w:rsid w:val="00E61C21"/>
    <w:rsid w:val="00E61FA2"/>
    <w:rsid w:val="00E61FC1"/>
    <w:rsid w:val="00E61FCD"/>
    <w:rsid w:val="00E620E6"/>
    <w:rsid w:val="00E625E6"/>
    <w:rsid w:val="00E62731"/>
    <w:rsid w:val="00E62C61"/>
    <w:rsid w:val="00E62E76"/>
    <w:rsid w:val="00E62F60"/>
    <w:rsid w:val="00E63056"/>
    <w:rsid w:val="00E632E1"/>
    <w:rsid w:val="00E63422"/>
    <w:rsid w:val="00E6384C"/>
    <w:rsid w:val="00E639CA"/>
    <w:rsid w:val="00E63AB1"/>
    <w:rsid w:val="00E63AB9"/>
    <w:rsid w:val="00E63C96"/>
    <w:rsid w:val="00E63DBF"/>
    <w:rsid w:val="00E63DDE"/>
    <w:rsid w:val="00E63EDB"/>
    <w:rsid w:val="00E6413B"/>
    <w:rsid w:val="00E641A4"/>
    <w:rsid w:val="00E64411"/>
    <w:rsid w:val="00E64DFF"/>
    <w:rsid w:val="00E65043"/>
    <w:rsid w:val="00E650BE"/>
    <w:rsid w:val="00E65499"/>
    <w:rsid w:val="00E657B4"/>
    <w:rsid w:val="00E6587A"/>
    <w:rsid w:val="00E65BD1"/>
    <w:rsid w:val="00E65FF1"/>
    <w:rsid w:val="00E66048"/>
    <w:rsid w:val="00E66162"/>
    <w:rsid w:val="00E66169"/>
    <w:rsid w:val="00E66275"/>
    <w:rsid w:val="00E6628E"/>
    <w:rsid w:val="00E664C9"/>
    <w:rsid w:val="00E664EC"/>
    <w:rsid w:val="00E66506"/>
    <w:rsid w:val="00E665EB"/>
    <w:rsid w:val="00E666FD"/>
    <w:rsid w:val="00E66761"/>
    <w:rsid w:val="00E66ABC"/>
    <w:rsid w:val="00E66CED"/>
    <w:rsid w:val="00E66DAD"/>
    <w:rsid w:val="00E6754B"/>
    <w:rsid w:val="00E675C4"/>
    <w:rsid w:val="00E67629"/>
    <w:rsid w:val="00E6765F"/>
    <w:rsid w:val="00E67672"/>
    <w:rsid w:val="00E679EC"/>
    <w:rsid w:val="00E67B18"/>
    <w:rsid w:val="00E67D01"/>
    <w:rsid w:val="00E70426"/>
    <w:rsid w:val="00E70566"/>
    <w:rsid w:val="00E706EB"/>
    <w:rsid w:val="00E7077F"/>
    <w:rsid w:val="00E70B5F"/>
    <w:rsid w:val="00E70B70"/>
    <w:rsid w:val="00E70BA6"/>
    <w:rsid w:val="00E70C91"/>
    <w:rsid w:val="00E70CC2"/>
    <w:rsid w:val="00E70D83"/>
    <w:rsid w:val="00E70DA4"/>
    <w:rsid w:val="00E70DDD"/>
    <w:rsid w:val="00E70DDF"/>
    <w:rsid w:val="00E70EE1"/>
    <w:rsid w:val="00E713E8"/>
    <w:rsid w:val="00E7162D"/>
    <w:rsid w:val="00E7173E"/>
    <w:rsid w:val="00E71909"/>
    <w:rsid w:val="00E719B8"/>
    <w:rsid w:val="00E71AD1"/>
    <w:rsid w:val="00E71D20"/>
    <w:rsid w:val="00E71DB1"/>
    <w:rsid w:val="00E72310"/>
    <w:rsid w:val="00E72400"/>
    <w:rsid w:val="00E72667"/>
    <w:rsid w:val="00E7296C"/>
    <w:rsid w:val="00E72A54"/>
    <w:rsid w:val="00E72C12"/>
    <w:rsid w:val="00E72E3D"/>
    <w:rsid w:val="00E73199"/>
    <w:rsid w:val="00E73317"/>
    <w:rsid w:val="00E7333E"/>
    <w:rsid w:val="00E73492"/>
    <w:rsid w:val="00E736FB"/>
    <w:rsid w:val="00E73986"/>
    <w:rsid w:val="00E73B70"/>
    <w:rsid w:val="00E73BE3"/>
    <w:rsid w:val="00E73FB4"/>
    <w:rsid w:val="00E7421F"/>
    <w:rsid w:val="00E74375"/>
    <w:rsid w:val="00E743C2"/>
    <w:rsid w:val="00E744BE"/>
    <w:rsid w:val="00E7452B"/>
    <w:rsid w:val="00E74540"/>
    <w:rsid w:val="00E7461F"/>
    <w:rsid w:val="00E746C8"/>
    <w:rsid w:val="00E7485D"/>
    <w:rsid w:val="00E74B13"/>
    <w:rsid w:val="00E74BE7"/>
    <w:rsid w:val="00E74C8A"/>
    <w:rsid w:val="00E74E49"/>
    <w:rsid w:val="00E74F77"/>
    <w:rsid w:val="00E74FC4"/>
    <w:rsid w:val="00E750D5"/>
    <w:rsid w:val="00E75100"/>
    <w:rsid w:val="00E75191"/>
    <w:rsid w:val="00E753F2"/>
    <w:rsid w:val="00E7554A"/>
    <w:rsid w:val="00E755EF"/>
    <w:rsid w:val="00E756F5"/>
    <w:rsid w:val="00E75BBA"/>
    <w:rsid w:val="00E75F24"/>
    <w:rsid w:val="00E7607B"/>
    <w:rsid w:val="00E763C7"/>
    <w:rsid w:val="00E76790"/>
    <w:rsid w:val="00E767A9"/>
    <w:rsid w:val="00E76A17"/>
    <w:rsid w:val="00E76A70"/>
    <w:rsid w:val="00E76CDA"/>
    <w:rsid w:val="00E76EBA"/>
    <w:rsid w:val="00E77177"/>
    <w:rsid w:val="00E771F4"/>
    <w:rsid w:val="00E778E1"/>
    <w:rsid w:val="00E77A1E"/>
    <w:rsid w:val="00E77ABE"/>
    <w:rsid w:val="00E80036"/>
    <w:rsid w:val="00E80055"/>
    <w:rsid w:val="00E801D2"/>
    <w:rsid w:val="00E801F3"/>
    <w:rsid w:val="00E803A5"/>
    <w:rsid w:val="00E8049A"/>
    <w:rsid w:val="00E804F2"/>
    <w:rsid w:val="00E80517"/>
    <w:rsid w:val="00E80762"/>
    <w:rsid w:val="00E80812"/>
    <w:rsid w:val="00E8088A"/>
    <w:rsid w:val="00E809E3"/>
    <w:rsid w:val="00E809F4"/>
    <w:rsid w:val="00E80A6D"/>
    <w:rsid w:val="00E80D31"/>
    <w:rsid w:val="00E80E51"/>
    <w:rsid w:val="00E80F1D"/>
    <w:rsid w:val="00E80F32"/>
    <w:rsid w:val="00E81091"/>
    <w:rsid w:val="00E81408"/>
    <w:rsid w:val="00E816CC"/>
    <w:rsid w:val="00E818C2"/>
    <w:rsid w:val="00E819E2"/>
    <w:rsid w:val="00E81A21"/>
    <w:rsid w:val="00E81B59"/>
    <w:rsid w:val="00E81D03"/>
    <w:rsid w:val="00E82126"/>
    <w:rsid w:val="00E821D7"/>
    <w:rsid w:val="00E823AE"/>
    <w:rsid w:val="00E826E1"/>
    <w:rsid w:val="00E82907"/>
    <w:rsid w:val="00E82A33"/>
    <w:rsid w:val="00E82D4A"/>
    <w:rsid w:val="00E82EE6"/>
    <w:rsid w:val="00E82FBE"/>
    <w:rsid w:val="00E8313C"/>
    <w:rsid w:val="00E83766"/>
    <w:rsid w:val="00E83835"/>
    <w:rsid w:val="00E83B3A"/>
    <w:rsid w:val="00E83EF8"/>
    <w:rsid w:val="00E83FDD"/>
    <w:rsid w:val="00E8409F"/>
    <w:rsid w:val="00E84106"/>
    <w:rsid w:val="00E84246"/>
    <w:rsid w:val="00E8451D"/>
    <w:rsid w:val="00E845BA"/>
    <w:rsid w:val="00E84638"/>
    <w:rsid w:val="00E849CF"/>
    <w:rsid w:val="00E84EDA"/>
    <w:rsid w:val="00E84F80"/>
    <w:rsid w:val="00E852FF"/>
    <w:rsid w:val="00E8568D"/>
    <w:rsid w:val="00E856F9"/>
    <w:rsid w:val="00E858E3"/>
    <w:rsid w:val="00E8596F"/>
    <w:rsid w:val="00E85F89"/>
    <w:rsid w:val="00E8606B"/>
    <w:rsid w:val="00E86243"/>
    <w:rsid w:val="00E86294"/>
    <w:rsid w:val="00E8664F"/>
    <w:rsid w:val="00E866D6"/>
    <w:rsid w:val="00E8674D"/>
    <w:rsid w:val="00E86ABE"/>
    <w:rsid w:val="00E86B06"/>
    <w:rsid w:val="00E86C6D"/>
    <w:rsid w:val="00E86CA5"/>
    <w:rsid w:val="00E86DC8"/>
    <w:rsid w:val="00E86E14"/>
    <w:rsid w:val="00E87A6D"/>
    <w:rsid w:val="00E87D17"/>
    <w:rsid w:val="00E9001C"/>
    <w:rsid w:val="00E9007E"/>
    <w:rsid w:val="00E9014F"/>
    <w:rsid w:val="00E90444"/>
    <w:rsid w:val="00E9045F"/>
    <w:rsid w:val="00E904C0"/>
    <w:rsid w:val="00E905D0"/>
    <w:rsid w:val="00E9060E"/>
    <w:rsid w:val="00E9072B"/>
    <w:rsid w:val="00E90791"/>
    <w:rsid w:val="00E907A4"/>
    <w:rsid w:val="00E9080F"/>
    <w:rsid w:val="00E90B77"/>
    <w:rsid w:val="00E90BDB"/>
    <w:rsid w:val="00E90C29"/>
    <w:rsid w:val="00E90F39"/>
    <w:rsid w:val="00E910E2"/>
    <w:rsid w:val="00E910F4"/>
    <w:rsid w:val="00E9134C"/>
    <w:rsid w:val="00E9161A"/>
    <w:rsid w:val="00E9184F"/>
    <w:rsid w:val="00E91D9E"/>
    <w:rsid w:val="00E91E88"/>
    <w:rsid w:val="00E9201F"/>
    <w:rsid w:val="00E92116"/>
    <w:rsid w:val="00E9281F"/>
    <w:rsid w:val="00E92850"/>
    <w:rsid w:val="00E92984"/>
    <w:rsid w:val="00E92C1B"/>
    <w:rsid w:val="00E92DA0"/>
    <w:rsid w:val="00E92DBF"/>
    <w:rsid w:val="00E93011"/>
    <w:rsid w:val="00E93015"/>
    <w:rsid w:val="00E93381"/>
    <w:rsid w:val="00E934CE"/>
    <w:rsid w:val="00E93837"/>
    <w:rsid w:val="00E93B40"/>
    <w:rsid w:val="00E93EDE"/>
    <w:rsid w:val="00E93F07"/>
    <w:rsid w:val="00E94131"/>
    <w:rsid w:val="00E9446A"/>
    <w:rsid w:val="00E94765"/>
    <w:rsid w:val="00E948E3"/>
    <w:rsid w:val="00E94B14"/>
    <w:rsid w:val="00E94B33"/>
    <w:rsid w:val="00E94C4F"/>
    <w:rsid w:val="00E94D2E"/>
    <w:rsid w:val="00E95299"/>
    <w:rsid w:val="00E9529E"/>
    <w:rsid w:val="00E954AF"/>
    <w:rsid w:val="00E9579A"/>
    <w:rsid w:val="00E95AB3"/>
    <w:rsid w:val="00E9616C"/>
    <w:rsid w:val="00E964C4"/>
    <w:rsid w:val="00E9671E"/>
    <w:rsid w:val="00E96767"/>
    <w:rsid w:val="00E967D7"/>
    <w:rsid w:val="00E96988"/>
    <w:rsid w:val="00E96B8D"/>
    <w:rsid w:val="00E97259"/>
    <w:rsid w:val="00E972D8"/>
    <w:rsid w:val="00E97412"/>
    <w:rsid w:val="00E9748C"/>
    <w:rsid w:val="00E9752D"/>
    <w:rsid w:val="00E9789F"/>
    <w:rsid w:val="00E97BB5"/>
    <w:rsid w:val="00E97BE5"/>
    <w:rsid w:val="00E97F5D"/>
    <w:rsid w:val="00EA012C"/>
    <w:rsid w:val="00EA0525"/>
    <w:rsid w:val="00EA06F6"/>
    <w:rsid w:val="00EA0C68"/>
    <w:rsid w:val="00EA0D0F"/>
    <w:rsid w:val="00EA0EDE"/>
    <w:rsid w:val="00EA0F7B"/>
    <w:rsid w:val="00EA0FCC"/>
    <w:rsid w:val="00EA1014"/>
    <w:rsid w:val="00EA1162"/>
    <w:rsid w:val="00EA1393"/>
    <w:rsid w:val="00EA161C"/>
    <w:rsid w:val="00EA19A4"/>
    <w:rsid w:val="00EA1F03"/>
    <w:rsid w:val="00EA21BF"/>
    <w:rsid w:val="00EA223C"/>
    <w:rsid w:val="00EA2417"/>
    <w:rsid w:val="00EA24F4"/>
    <w:rsid w:val="00EA2672"/>
    <w:rsid w:val="00EA297F"/>
    <w:rsid w:val="00EA29C2"/>
    <w:rsid w:val="00EA2C08"/>
    <w:rsid w:val="00EA2D3E"/>
    <w:rsid w:val="00EA2F09"/>
    <w:rsid w:val="00EA31EB"/>
    <w:rsid w:val="00EA33D4"/>
    <w:rsid w:val="00EA376A"/>
    <w:rsid w:val="00EA38B0"/>
    <w:rsid w:val="00EA3A34"/>
    <w:rsid w:val="00EA3A7D"/>
    <w:rsid w:val="00EA3C32"/>
    <w:rsid w:val="00EA3C68"/>
    <w:rsid w:val="00EA3D06"/>
    <w:rsid w:val="00EA3E88"/>
    <w:rsid w:val="00EA426F"/>
    <w:rsid w:val="00EA43B2"/>
    <w:rsid w:val="00EA4476"/>
    <w:rsid w:val="00EA447E"/>
    <w:rsid w:val="00EA44BF"/>
    <w:rsid w:val="00EA44E1"/>
    <w:rsid w:val="00EA4504"/>
    <w:rsid w:val="00EA4562"/>
    <w:rsid w:val="00EA4728"/>
    <w:rsid w:val="00EA4762"/>
    <w:rsid w:val="00EA4B89"/>
    <w:rsid w:val="00EA4CC2"/>
    <w:rsid w:val="00EA50F3"/>
    <w:rsid w:val="00EA5239"/>
    <w:rsid w:val="00EA5620"/>
    <w:rsid w:val="00EA5635"/>
    <w:rsid w:val="00EA57FC"/>
    <w:rsid w:val="00EA5921"/>
    <w:rsid w:val="00EA5BCE"/>
    <w:rsid w:val="00EA5BEF"/>
    <w:rsid w:val="00EA5E59"/>
    <w:rsid w:val="00EA62BA"/>
    <w:rsid w:val="00EA6718"/>
    <w:rsid w:val="00EA682D"/>
    <w:rsid w:val="00EA6944"/>
    <w:rsid w:val="00EA6A4A"/>
    <w:rsid w:val="00EA6A70"/>
    <w:rsid w:val="00EA6D05"/>
    <w:rsid w:val="00EA6D7B"/>
    <w:rsid w:val="00EA6F14"/>
    <w:rsid w:val="00EA6F7E"/>
    <w:rsid w:val="00EA707B"/>
    <w:rsid w:val="00EA75AB"/>
    <w:rsid w:val="00EA7C01"/>
    <w:rsid w:val="00EA7ED4"/>
    <w:rsid w:val="00EA7F82"/>
    <w:rsid w:val="00EA7FD8"/>
    <w:rsid w:val="00EB0148"/>
    <w:rsid w:val="00EB0246"/>
    <w:rsid w:val="00EB0381"/>
    <w:rsid w:val="00EB051F"/>
    <w:rsid w:val="00EB0588"/>
    <w:rsid w:val="00EB09A6"/>
    <w:rsid w:val="00EB09D9"/>
    <w:rsid w:val="00EB0D4F"/>
    <w:rsid w:val="00EB0E45"/>
    <w:rsid w:val="00EB10DD"/>
    <w:rsid w:val="00EB130B"/>
    <w:rsid w:val="00EB168B"/>
    <w:rsid w:val="00EB16BF"/>
    <w:rsid w:val="00EB18BE"/>
    <w:rsid w:val="00EB197D"/>
    <w:rsid w:val="00EB1980"/>
    <w:rsid w:val="00EB1E68"/>
    <w:rsid w:val="00EB222E"/>
    <w:rsid w:val="00EB2287"/>
    <w:rsid w:val="00EB2317"/>
    <w:rsid w:val="00EB239E"/>
    <w:rsid w:val="00EB23BE"/>
    <w:rsid w:val="00EB26C0"/>
    <w:rsid w:val="00EB27C1"/>
    <w:rsid w:val="00EB2818"/>
    <w:rsid w:val="00EB2874"/>
    <w:rsid w:val="00EB3177"/>
    <w:rsid w:val="00EB33D6"/>
    <w:rsid w:val="00EB34FA"/>
    <w:rsid w:val="00EB3771"/>
    <w:rsid w:val="00EB3930"/>
    <w:rsid w:val="00EB3C56"/>
    <w:rsid w:val="00EB3F07"/>
    <w:rsid w:val="00EB4088"/>
    <w:rsid w:val="00EB41EB"/>
    <w:rsid w:val="00EB42C0"/>
    <w:rsid w:val="00EB451C"/>
    <w:rsid w:val="00EB47A1"/>
    <w:rsid w:val="00EB481D"/>
    <w:rsid w:val="00EB4A1F"/>
    <w:rsid w:val="00EB4A31"/>
    <w:rsid w:val="00EB4B11"/>
    <w:rsid w:val="00EB4BA8"/>
    <w:rsid w:val="00EB4E24"/>
    <w:rsid w:val="00EB4E78"/>
    <w:rsid w:val="00EB51F4"/>
    <w:rsid w:val="00EB5523"/>
    <w:rsid w:val="00EB560D"/>
    <w:rsid w:val="00EB5737"/>
    <w:rsid w:val="00EB65CA"/>
    <w:rsid w:val="00EB6633"/>
    <w:rsid w:val="00EB6A97"/>
    <w:rsid w:val="00EB6B17"/>
    <w:rsid w:val="00EB6CD7"/>
    <w:rsid w:val="00EB6E32"/>
    <w:rsid w:val="00EB6F8F"/>
    <w:rsid w:val="00EB70D2"/>
    <w:rsid w:val="00EB713F"/>
    <w:rsid w:val="00EB71A0"/>
    <w:rsid w:val="00EB7225"/>
    <w:rsid w:val="00EB75E0"/>
    <w:rsid w:val="00EB7813"/>
    <w:rsid w:val="00EB794E"/>
    <w:rsid w:val="00EB79D8"/>
    <w:rsid w:val="00EB7ADF"/>
    <w:rsid w:val="00EB7B49"/>
    <w:rsid w:val="00EB7C83"/>
    <w:rsid w:val="00EB7EE9"/>
    <w:rsid w:val="00EB7EF6"/>
    <w:rsid w:val="00EB7F5F"/>
    <w:rsid w:val="00EC002D"/>
    <w:rsid w:val="00EC00BA"/>
    <w:rsid w:val="00EC0569"/>
    <w:rsid w:val="00EC060F"/>
    <w:rsid w:val="00EC0C84"/>
    <w:rsid w:val="00EC0CCD"/>
    <w:rsid w:val="00EC0DED"/>
    <w:rsid w:val="00EC0E93"/>
    <w:rsid w:val="00EC13CB"/>
    <w:rsid w:val="00EC1584"/>
    <w:rsid w:val="00EC1708"/>
    <w:rsid w:val="00EC18F0"/>
    <w:rsid w:val="00EC1D20"/>
    <w:rsid w:val="00EC1EB4"/>
    <w:rsid w:val="00EC1F74"/>
    <w:rsid w:val="00EC204A"/>
    <w:rsid w:val="00EC2360"/>
    <w:rsid w:val="00EC26B8"/>
    <w:rsid w:val="00EC26CD"/>
    <w:rsid w:val="00EC26D1"/>
    <w:rsid w:val="00EC2920"/>
    <w:rsid w:val="00EC293F"/>
    <w:rsid w:val="00EC2B1B"/>
    <w:rsid w:val="00EC2BB5"/>
    <w:rsid w:val="00EC2C6C"/>
    <w:rsid w:val="00EC2CC2"/>
    <w:rsid w:val="00EC2D87"/>
    <w:rsid w:val="00EC2EB8"/>
    <w:rsid w:val="00EC3173"/>
    <w:rsid w:val="00EC31BA"/>
    <w:rsid w:val="00EC3333"/>
    <w:rsid w:val="00EC3637"/>
    <w:rsid w:val="00EC37AC"/>
    <w:rsid w:val="00EC389D"/>
    <w:rsid w:val="00EC38DC"/>
    <w:rsid w:val="00EC3A5F"/>
    <w:rsid w:val="00EC3BC8"/>
    <w:rsid w:val="00EC3C45"/>
    <w:rsid w:val="00EC3CB0"/>
    <w:rsid w:val="00EC4022"/>
    <w:rsid w:val="00EC460D"/>
    <w:rsid w:val="00EC4C8B"/>
    <w:rsid w:val="00EC4E4F"/>
    <w:rsid w:val="00EC4EF9"/>
    <w:rsid w:val="00EC508A"/>
    <w:rsid w:val="00EC5198"/>
    <w:rsid w:val="00EC5340"/>
    <w:rsid w:val="00EC536F"/>
    <w:rsid w:val="00EC546B"/>
    <w:rsid w:val="00EC54D7"/>
    <w:rsid w:val="00EC56B0"/>
    <w:rsid w:val="00EC589C"/>
    <w:rsid w:val="00EC589D"/>
    <w:rsid w:val="00EC5C11"/>
    <w:rsid w:val="00EC5C98"/>
    <w:rsid w:val="00EC5D1D"/>
    <w:rsid w:val="00EC5D97"/>
    <w:rsid w:val="00EC5E53"/>
    <w:rsid w:val="00EC5EDF"/>
    <w:rsid w:val="00EC5F72"/>
    <w:rsid w:val="00EC6274"/>
    <w:rsid w:val="00EC637A"/>
    <w:rsid w:val="00EC662A"/>
    <w:rsid w:val="00EC6657"/>
    <w:rsid w:val="00EC66FD"/>
    <w:rsid w:val="00EC695F"/>
    <w:rsid w:val="00EC6A6D"/>
    <w:rsid w:val="00EC6A79"/>
    <w:rsid w:val="00EC6AB2"/>
    <w:rsid w:val="00EC6EFE"/>
    <w:rsid w:val="00EC7226"/>
    <w:rsid w:val="00EC73DB"/>
    <w:rsid w:val="00EC7587"/>
    <w:rsid w:val="00EC7603"/>
    <w:rsid w:val="00EC7AEE"/>
    <w:rsid w:val="00EC7DC6"/>
    <w:rsid w:val="00EC7F66"/>
    <w:rsid w:val="00EC7F9B"/>
    <w:rsid w:val="00ECB645"/>
    <w:rsid w:val="00ED0047"/>
    <w:rsid w:val="00ED010B"/>
    <w:rsid w:val="00ED03EE"/>
    <w:rsid w:val="00ED052A"/>
    <w:rsid w:val="00ED0A01"/>
    <w:rsid w:val="00ED0A98"/>
    <w:rsid w:val="00ED0B84"/>
    <w:rsid w:val="00ED1017"/>
    <w:rsid w:val="00ED13B9"/>
    <w:rsid w:val="00ED1598"/>
    <w:rsid w:val="00ED1649"/>
    <w:rsid w:val="00ED1871"/>
    <w:rsid w:val="00ED18A0"/>
    <w:rsid w:val="00ED1AE4"/>
    <w:rsid w:val="00ED1C51"/>
    <w:rsid w:val="00ED1DD4"/>
    <w:rsid w:val="00ED1E4C"/>
    <w:rsid w:val="00ED22DD"/>
    <w:rsid w:val="00ED23DF"/>
    <w:rsid w:val="00ED250A"/>
    <w:rsid w:val="00ED270A"/>
    <w:rsid w:val="00ED2799"/>
    <w:rsid w:val="00ED2A49"/>
    <w:rsid w:val="00ED2AA8"/>
    <w:rsid w:val="00ED30E0"/>
    <w:rsid w:val="00ED3209"/>
    <w:rsid w:val="00ED3324"/>
    <w:rsid w:val="00ED3568"/>
    <w:rsid w:val="00ED35D8"/>
    <w:rsid w:val="00ED3801"/>
    <w:rsid w:val="00ED3929"/>
    <w:rsid w:val="00ED3A24"/>
    <w:rsid w:val="00ED3C9F"/>
    <w:rsid w:val="00ED435F"/>
    <w:rsid w:val="00ED441C"/>
    <w:rsid w:val="00ED442A"/>
    <w:rsid w:val="00ED470F"/>
    <w:rsid w:val="00ED4DD2"/>
    <w:rsid w:val="00ED504F"/>
    <w:rsid w:val="00ED508A"/>
    <w:rsid w:val="00ED52B0"/>
    <w:rsid w:val="00ED5305"/>
    <w:rsid w:val="00ED5360"/>
    <w:rsid w:val="00ED5399"/>
    <w:rsid w:val="00ED55C6"/>
    <w:rsid w:val="00ED5AAF"/>
    <w:rsid w:val="00ED5C83"/>
    <w:rsid w:val="00ED5EA6"/>
    <w:rsid w:val="00ED6219"/>
    <w:rsid w:val="00ED67BA"/>
    <w:rsid w:val="00ED6AB3"/>
    <w:rsid w:val="00ED6B0B"/>
    <w:rsid w:val="00ED6D01"/>
    <w:rsid w:val="00ED6E4D"/>
    <w:rsid w:val="00ED6EED"/>
    <w:rsid w:val="00ED6F77"/>
    <w:rsid w:val="00ED7132"/>
    <w:rsid w:val="00ED721C"/>
    <w:rsid w:val="00ED72D9"/>
    <w:rsid w:val="00ED72EC"/>
    <w:rsid w:val="00ED745F"/>
    <w:rsid w:val="00ED747C"/>
    <w:rsid w:val="00ED7566"/>
    <w:rsid w:val="00ED75C2"/>
    <w:rsid w:val="00ED7699"/>
    <w:rsid w:val="00ED76F9"/>
    <w:rsid w:val="00ED778C"/>
    <w:rsid w:val="00ED798A"/>
    <w:rsid w:val="00ED7DAC"/>
    <w:rsid w:val="00ED7F4A"/>
    <w:rsid w:val="00EE038C"/>
    <w:rsid w:val="00EE044E"/>
    <w:rsid w:val="00EE0473"/>
    <w:rsid w:val="00EE05C3"/>
    <w:rsid w:val="00EE08A0"/>
    <w:rsid w:val="00EE0D60"/>
    <w:rsid w:val="00EE0EDF"/>
    <w:rsid w:val="00EE0FEF"/>
    <w:rsid w:val="00EE10F5"/>
    <w:rsid w:val="00EE1655"/>
    <w:rsid w:val="00EE169B"/>
    <w:rsid w:val="00EE1792"/>
    <w:rsid w:val="00EE17DF"/>
    <w:rsid w:val="00EE1A6A"/>
    <w:rsid w:val="00EE1BA2"/>
    <w:rsid w:val="00EE1C46"/>
    <w:rsid w:val="00EE1D3A"/>
    <w:rsid w:val="00EE1F48"/>
    <w:rsid w:val="00EE24DA"/>
    <w:rsid w:val="00EE25F7"/>
    <w:rsid w:val="00EE26B5"/>
    <w:rsid w:val="00EE2757"/>
    <w:rsid w:val="00EE27CF"/>
    <w:rsid w:val="00EE2864"/>
    <w:rsid w:val="00EE28C8"/>
    <w:rsid w:val="00EE2E7B"/>
    <w:rsid w:val="00EE3054"/>
    <w:rsid w:val="00EE3B3A"/>
    <w:rsid w:val="00EE3BC0"/>
    <w:rsid w:val="00EE440C"/>
    <w:rsid w:val="00EE44A9"/>
    <w:rsid w:val="00EE482A"/>
    <w:rsid w:val="00EE48D3"/>
    <w:rsid w:val="00EE495F"/>
    <w:rsid w:val="00EE4C74"/>
    <w:rsid w:val="00EE4DBC"/>
    <w:rsid w:val="00EE4ECB"/>
    <w:rsid w:val="00EE5243"/>
    <w:rsid w:val="00EE52A0"/>
    <w:rsid w:val="00EE56D2"/>
    <w:rsid w:val="00EE588E"/>
    <w:rsid w:val="00EE5C65"/>
    <w:rsid w:val="00EE6001"/>
    <w:rsid w:val="00EE6039"/>
    <w:rsid w:val="00EE6222"/>
    <w:rsid w:val="00EE6228"/>
    <w:rsid w:val="00EE6373"/>
    <w:rsid w:val="00EE65B2"/>
    <w:rsid w:val="00EE6640"/>
    <w:rsid w:val="00EE666C"/>
    <w:rsid w:val="00EE69A4"/>
    <w:rsid w:val="00EE6AA9"/>
    <w:rsid w:val="00EE6E60"/>
    <w:rsid w:val="00EE7277"/>
    <w:rsid w:val="00EE72F4"/>
    <w:rsid w:val="00EE7340"/>
    <w:rsid w:val="00EE756F"/>
    <w:rsid w:val="00EE765B"/>
    <w:rsid w:val="00EE76E8"/>
    <w:rsid w:val="00EE7764"/>
    <w:rsid w:val="00EE7CED"/>
    <w:rsid w:val="00EE7EA4"/>
    <w:rsid w:val="00EF002C"/>
    <w:rsid w:val="00EF0044"/>
    <w:rsid w:val="00EF004F"/>
    <w:rsid w:val="00EF03C9"/>
    <w:rsid w:val="00EF0568"/>
    <w:rsid w:val="00EF07D2"/>
    <w:rsid w:val="00EF0871"/>
    <w:rsid w:val="00EF09F9"/>
    <w:rsid w:val="00EF0AFC"/>
    <w:rsid w:val="00EF0EF0"/>
    <w:rsid w:val="00EF0FFC"/>
    <w:rsid w:val="00EF12A0"/>
    <w:rsid w:val="00EF12C5"/>
    <w:rsid w:val="00EF16E5"/>
    <w:rsid w:val="00EF176C"/>
    <w:rsid w:val="00EF17B5"/>
    <w:rsid w:val="00EF1B9B"/>
    <w:rsid w:val="00EF1EC6"/>
    <w:rsid w:val="00EF1F28"/>
    <w:rsid w:val="00EF1FA3"/>
    <w:rsid w:val="00EF2030"/>
    <w:rsid w:val="00EF20D8"/>
    <w:rsid w:val="00EF2325"/>
    <w:rsid w:val="00EF233A"/>
    <w:rsid w:val="00EF268C"/>
    <w:rsid w:val="00EF27CB"/>
    <w:rsid w:val="00EF29C6"/>
    <w:rsid w:val="00EF2ADC"/>
    <w:rsid w:val="00EF2B34"/>
    <w:rsid w:val="00EF2E03"/>
    <w:rsid w:val="00EF2E23"/>
    <w:rsid w:val="00EF2F00"/>
    <w:rsid w:val="00EF3400"/>
    <w:rsid w:val="00EF340B"/>
    <w:rsid w:val="00EF3733"/>
    <w:rsid w:val="00EF3777"/>
    <w:rsid w:val="00EF3A15"/>
    <w:rsid w:val="00EF3A96"/>
    <w:rsid w:val="00EF3B94"/>
    <w:rsid w:val="00EF3CDD"/>
    <w:rsid w:val="00EF4288"/>
    <w:rsid w:val="00EF42B2"/>
    <w:rsid w:val="00EF42BA"/>
    <w:rsid w:val="00EF458B"/>
    <w:rsid w:val="00EF45D0"/>
    <w:rsid w:val="00EF46D7"/>
    <w:rsid w:val="00EF492D"/>
    <w:rsid w:val="00EF4A91"/>
    <w:rsid w:val="00EF4AD5"/>
    <w:rsid w:val="00EF4B5C"/>
    <w:rsid w:val="00EF4B94"/>
    <w:rsid w:val="00EF4BBF"/>
    <w:rsid w:val="00EF4D1C"/>
    <w:rsid w:val="00EF4E91"/>
    <w:rsid w:val="00EF4F80"/>
    <w:rsid w:val="00EF4F87"/>
    <w:rsid w:val="00EF507A"/>
    <w:rsid w:val="00EF521C"/>
    <w:rsid w:val="00EF523C"/>
    <w:rsid w:val="00EF5383"/>
    <w:rsid w:val="00EF557A"/>
    <w:rsid w:val="00EF5DB2"/>
    <w:rsid w:val="00EF5E55"/>
    <w:rsid w:val="00EF5EBC"/>
    <w:rsid w:val="00EF603F"/>
    <w:rsid w:val="00EF605B"/>
    <w:rsid w:val="00EF6244"/>
    <w:rsid w:val="00EF6407"/>
    <w:rsid w:val="00EF65A4"/>
    <w:rsid w:val="00EF68A6"/>
    <w:rsid w:val="00EF68B4"/>
    <w:rsid w:val="00EF69E1"/>
    <w:rsid w:val="00EF6AB5"/>
    <w:rsid w:val="00EF6BA4"/>
    <w:rsid w:val="00EF6EE7"/>
    <w:rsid w:val="00EF72D9"/>
    <w:rsid w:val="00EF73A5"/>
    <w:rsid w:val="00EF7447"/>
    <w:rsid w:val="00EF7535"/>
    <w:rsid w:val="00EF7571"/>
    <w:rsid w:val="00EF75AA"/>
    <w:rsid w:val="00EF7683"/>
    <w:rsid w:val="00EF781C"/>
    <w:rsid w:val="00EF7864"/>
    <w:rsid w:val="00EF7B12"/>
    <w:rsid w:val="00EF7D74"/>
    <w:rsid w:val="00F0019F"/>
    <w:rsid w:val="00F0042A"/>
    <w:rsid w:val="00F0045C"/>
    <w:rsid w:val="00F007F0"/>
    <w:rsid w:val="00F00D43"/>
    <w:rsid w:val="00F00E6F"/>
    <w:rsid w:val="00F00F66"/>
    <w:rsid w:val="00F00F91"/>
    <w:rsid w:val="00F01047"/>
    <w:rsid w:val="00F01175"/>
    <w:rsid w:val="00F012F4"/>
    <w:rsid w:val="00F013CC"/>
    <w:rsid w:val="00F014CA"/>
    <w:rsid w:val="00F0156D"/>
    <w:rsid w:val="00F0183E"/>
    <w:rsid w:val="00F01B63"/>
    <w:rsid w:val="00F01D87"/>
    <w:rsid w:val="00F02332"/>
    <w:rsid w:val="00F023B5"/>
    <w:rsid w:val="00F024B8"/>
    <w:rsid w:val="00F024EE"/>
    <w:rsid w:val="00F026F5"/>
    <w:rsid w:val="00F02907"/>
    <w:rsid w:val="00F02C76"/>
    <w:rsid w:val="00F031A8"/>
    <w:rsid w:val="00F03228"/>
    <w:rsid w:val="00F03428"/>
    <w:rsid w:val="00F0366F"/>
    <w:rsid w:val="00F0374A"/>
    <w:rsid w:val="00F037E7"/>
    <w:rsid w:val="00F0381A"/>
    <w:rsid w:val="00F0386A"/>
    <w:rsid w:val="00F039AA"/>
    <w:rsid w:val="00F03B55"/>
    <w:rsid w:val="00F03C8A"/>
    <w:rsid w:val="00F03CD1"/>
    <w:rsid w:val="00F03CF1"/>
    <w:rsid w:val="00F03D97"/>
    <w:rsid w:val="00F0422E"/>
    <w:rsid w:val="00F0458C"/>
    <w:rsid w:val="00F049A8"/>
    <w:rsid w:val="00F04C6D"/>
    <w:rsid w:val="00F0508A"/>
    <w:rsid w:val="00F052D8"/>
    <w:rsid w:val="00F0544F"/>
    <w:rsid w:val="00F0558C"/>
    <w:rsid w:val="00F05B57"/>
    <w:rsid w:val="00F05ED1"/>
    <w:rsid w:val="00F05F05"/>
    <w:rsid w:val="00F05FE3"/>
    <w:rsid w:val="00F067AA"/>
    <w:rsid w:val="00F0697C"/>
    <w:rsid w:val="00F06ABA"/>
    <w:rsid w:val="00F06AF7"/>
    <w:rsid w:val="00F06E51"/>
    <w:rsid w:val="00F070BF"/>
    <w:rsid w:val="00F07206"/>
    <w:rsid w:val="00F07357"/>
    <w:rsid w:val="00F07615"/>
    <w:rsid w:val="00F0799D"/>
    <w:rsid w:val="00F07A71"/>
    <w:rsid w:val="00F07B1A"/>
    <w:rsid w:val="00F07C4B"/>
    <w:rsid w:val="00F07D2A"/>
    <w:rsid w:val="00F07D75"/>
    <w:rsid w:val="00F07F15"/>
    <w:rsid w:val="00F07F56"/>
    <w:rsid w:val="00F101E4"/>
    <w:rsid w:val="00F106F1"/>
    <w:rsid w:val="00F10719"/>
    <w:rsid w:val="00F10821"/>
    <w:rsid w:val="00F10BC5"/>
    <w:rsid w:val="00F10FAA"/>
    <w:rsid w:val="00F115F0"/>
    <w:rsid w:val="00F117EA"/>
    <w:rsid w:val="00F1182A"/>
    <w:rsid w:val="00F118C2"/>
    <w:rsid w:val="00F11986"/>
    <w:rsid w:val="00F11B37"/>
    <w:rsid w:val="00F11FDD"/>
    <w:rsid w:val="00F12195"/>
    <w:rsid w:val="00F121DB"/>
    <w:rsid w:val="00F1236F"/>
    <w:rsid w:val="00F12398"/>
    <w:rsid w:val="00F1240F"/>
    <w:rsid w:val="00F12415"/>
    <w:rsid w:val="00F125B1"/>
    <w:rsid w:val="00F125B2"/>
    <w:rsid w:val="00F12DEE"/>
    <w:rsid w:val="00F12F64"/>
    <w:rsid w:val="00F1302D"/>
    <w:rsid w:val="00F1310F"/>
    <w:rsid w:val="00F13316"/>
    <w:rsid w:val="00F1367F"/>
    <w:rsid w:val="00F13C77"/>
    <w:rsid w:val="00F14018"/>
    <w:rsid w:val="00F144B9"/>
    <w:rsid w:val="00F144ED"/>
    <w:rsid w:val="00F14B2E"/>
    <w:rsid w:val="00F14D26"/>
    <w:rsid w:val="00F14F7E"/>
    <w:rsid w:val="00F150F0"/>
    <w:rsid w:val="00F156CE"/>
    <w:rsid w:val="00F1574E"/>
    <w:rsid w:val="00F15C77"/>
    <w:rsid w:val="00F15C89"/>
    <w:rsid w:val="00F15DCC"/>
    <w:rsid w:val="00F1604A"/>
    <w:rsid w:val="00F16150"/>
    <w:rsid w:val="00F16295"/>
    <w:rsid w:val="00F162FC"/>
    <w:rsid w:val="00F164C2"/>
    <w:rsid w:val="00F165DF"/>
    <w:rsid w:val="00F165E5"/>
    <w:rsid w:val="00F16681"/>
    <w:rsid w:val="00F16778"/>
    <w:rsid w:val="00F167F4"/>
    <w:rsid w:val="00F169B2"/>
    <w:rsid w:val="00F16A60"/>
    <w:rsid w:val="00F16E31"/>
    <w:rsid w:val="00F16FE4"/>
    <w:rsid w:val="00F17157"/>
    <w:rsid w:val="00F17310"/>
    <w:rsid w:val="00F17370"/>
    <w:rsid w:val="00F17495"/>
    <w:rsid w:val="00F17744"/>
    <w:rsid w:val="00F17923"/>
    <w:rsid w:val="00F17987"/>
    <w:rsid w:val="00F17B2A"/>
    <w:rsid w:val="00F17EB3"/>
    <w:rsid w:val="00F2000B"/>
    <w:rsid w:val="00F200E5"/>
    <w:rsid w:val="00F203DB"/>
    <w:rsid w:val="00F205B8"/>
    <w:rsid w:val="00F2069D"/>
    <w:rsid w:val="00F20705"/>
    <w:rsid w:val="00F20A35"/>
    <w:rsid w:val="00F20AC1"/>
    <w:rsid w:val="00F20BBA"/>
    <w:rsid w:val="00F20C14"/>
    <w:rsid w:val="00F20C35"/>
    <w:rsid w:val="00F210EC"/>
    <w:rsid w:val="00F212DD"/>
    <w:rsid w:val="00F21466"/>
    <w:rsid w:val="00F2158E"/>
    <w:rsid w:val="00F218BF"/>
    <w:rsid w:val="00F21B96"/>
    <w:rsid w:val="00F21D69"/>
    <w:rsid w:val="00F21EEA"/>
    <w:rsid w:val="00F220AF"/>
    <w:rsid w:val="00F2219F"/>
    <w:rsid w:val="00F2226B"/>
    <w:rsid w:val="00F22372"/>
    <w:rsid w:val="00F225AF"/>
    <w:rsid w:val="00F229DA"/>
    <w:rsid w:val="00F22DEE"/>
    <w:rsid w:val="00F22E9A"/>
    <w:rsid w:val="00F22F92"/>
    <w:rsid w:val="00F23234"/>
    <w:rsid w:val="00F23442"/>
    <w:rsid w:val="00F234F3"/>
    <w:rsid w:val="00F2355C"/>
    <w:rsid w:val="00F24058"/>
    <w:rsid w:val="00F24144"/>
    <w:rsid w:val="00F245C1"/>
    <w:rsid w:val="00F2468B"/>
    <w:rsid w:val="00F24837"/>
    <w:rsid w:val="00F24B7B"/>
    <w:rsid w:val="00F24CCC"/>
    <w:rsid w:val="00F24E54"/>
    <w:rsid w:val="00F24E7A"/>
    <w:rsid w:val="00F24E7F"/>
    <w:rsid w:val="00F250DA"/>
    <w:rsid w:val="00F25185"/>
    <w:rsid w:val="00F253B0"/>
    <w:rsid w:val="00F25590"/>
    <w:rsid w:val="00F25601"/>
    <w:rsid w:val="00F257CD"/>
    <w:rsid w:val="00F25A31"/>
    <w:rsid w:val="00F25B71"/>
    <w:rsid w:val="00F25D6F"/>
    <w:rsid w:val="00F25DDF"/>
    <w:rsid w:val="00F25FD9"/>
    <w:rsid w:val="00F260EA"/>
    <w:rsid w:val="00F2615D"/>
    <w:rsid w:val="00F26179"/>
    <w:rsid w:val="00F261AE"/>
    <w:rsid w:val="00F261E5"/>
    <w:rsid w:val="00F263B1"/>
    <w:rsid w:val="00F2646C"/>
    <w:rsid w:val="00F267AB"/>
    <w:rsid w:val="00F26A21"/>
    <w:rsid w:val="00F26AC8"/>
    <w:rsid w:val="00F26E2D"/>
    <w:rsid w:val="00F2704B"/>
    <w:rsid w:val="00F2706A"/>
    <w:rsid w:val="00F270CD"/>
    <w:rsid w:val="00F271ED"/>
    <w:rsid w:val="00F2724D"/>
    <w:rsid w:val="00F2727F"/>
    <w:rsid w:val="00F2762F"/>
    <w:rsid w:val="00F27651"/>
    <w:rsid w:val="00F27848"/>
    <w:rsid w:val="00F27981"/>
    <w:rsid w:val="00F27B99"/>
    <w:rsid w:val="00F27BB0"/>
    <w:rsid w:val="00F27E85"/>
    <w:rsid w:val="00F30056"/>
    <w:rsid w:val="00F302C9"/>
    <w:rsid w:val="00F30637"/>
    <w:rsid w:val="00F30EE2"/>
    <w:rsid w:val="00F31046"/>
    <w:rsid w:val="00F31440"/>
    <w:rsid w:val="00F3156A"/>
    <w:rsid w:val="00F316EA"/>
    <w:rsid w:val="00F31A47"/>
    <w:rsid w:val="00F31C9E"/>
    <w:rsid w:val="00F32138"/>
    <w:rsid w:val="00F324B0"/>
    <w:rsid w:val="00F324F6"/>
    <w:rsid w:val="00F32524"/>
    <w:rsid w:val="00F32556"/>
    <w:rsid w:val="00F32C80"/>
    <w:rsid w:val="00F32DA0"/>
    <w:rsid w:val="00F332E2"/>
    <w:rsid w:val="00F3344E"/>
    <w:rsid w:val="00F334CA"/>
    <w:rsid w:val="00F338C2"/>
    <w:rsid w:val="00F33A7D"/>
    <w:rsid w:val="00F33B35"/>
    <w:rsid w:val="00F33DAC"/>
    <w:rsid w:val="00F33DC3"/>
    <w:rsid w:val="00F33EED"/>
    <w:rsid w:val="00F340EF"/>
    <w:rsid w:val="00F341D5"/>
    <w:rsid w:val="00F341D8"/>
    <w:rsid w:val="00F3425D"/>
    <w:rsid w:val="00F343E4"/>
    <w:rsid w:val="00F344EB"/>
    <w:rsid w:val="00F34762"/>
    <w:rsid w:val="00F34835"/>
    <w:rsid w:val="00F3485B"/>
    <w:rsid w:val="00F34AF9"/>
    <w:rsid w:val="00F34D04"/>
    <w:rsid w:val="00F34D2D"/>
    <w:rsid w:val="00F34D41"/>
    <w:rsid w:val="00F34DD2"/>
    <w:rsid w:val="00F34F3C"/>
    <w:rsid w:val="00F3518E"/>
    <w:rsid w:val="00F351F0"/>
    <w:rsid w:val="00F353BF"/>
    <w:rsid w:val="00F35444"/>
    <w:rsid w:val="00F3576A"/>
    <w:rsid w:val="00F35832"/>
    <w:rsid w:val="00F358A8"/>
    <w:rsid w:val="00F35AED"/>
    <w:rsid w:val="00F35FAD"/>
    <w:rsid w:val="00F35FD9"/>
    <w:rsid w:val="00F3611D"/>
    <w:rsid w:val="00F361F6"/>
    <w:rsid w:val="00F363CB"/>
    <w:rsid w:val="00F36428"/>
    <w:rsid w:val="00F364B0"/>
    <w:rsid w:val="00F36733"/>
    <w:rsid w:val="00F36944"/>
    <w:rsid w:val="00F36B0D"/>
    <w:rsid w:val="00F36D44"/>
    <w:rsid w:val="00F36DB3"/>
    <w:rsid w:val="00F36E59"/>
    <w:rsid w:val="00F36F29"/>
    <w:rsid w:val="00F3756E"/>
    <w:rsid w:val="00F37B7E"/>
    <w:rsid w:val="00F37CA9"/>
    <w:rsid w:val="00F37DC7"/>
    <w:rsid w:val="00F37ED3"/>
    <w:rsid w:val="00F40193"/>
    <w:rsid w:val="00F40427"/>
    <w:rsid w:val="00F40440"/>
    <w:rsid w:val="00F404B6"/>
    <w:rsid w:val="00F40845"/>
    <w:rsid w:val="00F40BA2"/>
    <w:rsid w:val="00F40C36"/>
    <w:rsid w:val="00F40FD5"/>
    <w:rsid w:val="00F412C2"/>
    <w:rsid w:val="00F4142C"/>
    <w:rsid w:val="00F41573"/>
    <w:rsid w:val="00F41879"/>
    <w:rsid w:val="00F418AA"/>
    <w:rsid w:val="00F41D83"/>
    <w:rsid w:val="00F41D8B"/>
    <w:rsid w:val="00F41DEF"/>
    <w:rsid w:val="00F41E89"/>
    <w:rsid w:val="00F41F34"/>
    <w:rsid w:val="00F42160"/>
    <w:rsid w:val="00F425BD"/>
    <w:rsid w:val="00F42737"/>
    <w:rsid w:val="00F4282A"/>
    <w:rsid w:val="00F42A93"/>
    <w:rsid w:val="00F42A9E"/>
    <w:rsid w:val="00F42C31"/>
    <w:rsid w:val="00F42C88"/>
    <w:rsid w:val="00F42E66"/>
    <w:rsid w:val="00F42E8C"/>
    <w:rsid w:val="00F42F0A"/>
    <w:rsid w:val="00F4303E"/>
    <w:rsid w:val="00F432FD"/>
    <w:rsid w:val="00F433FA"/>
    <w:rsid w:val="00F43468"/>
    <w:rsid w:val="00F43484"/>
    <w:rsid w:val="00F43524"/>
    <w:rsid w:val="00F43738"/>
    <w:rsid w:val="00F43A97"/>
    <w:rsid w:val="00F43D90"/>
    <w:rsid w:val="00F44193"/>
    <w:rsid w:val="00F44199"/>
    <w:rsid w:val="00F44446"/>
    <w:rsid w:val="00F44596"/>
    <w:rsid w:val="00F445C7"/>
    <w:rsid w:val="00F446F5"/>
    <w:rsid w:val="00F448A6"/>
    <w:rsid w:val="00F449D0"/>
    <w:rsid w:val="00F44CF2"/>
    <w:rsid w:val="00F45154"/>
    <w:rsid w:val="00F451C1"/>
    <w:rsid w:val="00F451F8"/>
    <w:rsid w:val="00F4522D"/>
    <w:rsid w:val="00F45231"/>
    <w:rsid w:val="00F45266"/>
    <w:rsid w:val="00F45329"/>
    <w:rsid w:val="00F45488"/>
    <w:rsid w:val="00F454CB"/>
    <w:rsid w:val="00F45558"/>
    <w:rsid w:val="00F45DE7"/>
    <w:rsid w:val="00F45E9B"/>
    <w:rsid w:val="00F463B8"/>
    <w:rsid w:val="00F46633"/>
    <w:rsid w:val="00F4675E"/>
    <w:rsid w:val="00F469B2"/>
    <w:rsid w:val="00F46B45"/>
    <w:rsid w:val="00F46B6F"/>
    <w:rsid w:val="00F46C1E"/>
    <w:rsid w:val="00F46D99"/>
    <w:rsid w:val="00F4723A"/>
    <w:rsid w:val="00F4737C"/>
    <w:rsid w:val="00F473DC"/>
    <w:rsid w:val="00F47569"/>
    <w:rsid w:val="00F47690"/>
    <w:rsid w:val="00F476E5"/>
    <w:rsid w:val="00F47713"/>
    <w:rsid w:val="00F47B65"/>
    <w:rsid w:val="00F47CD0"/>
    <w:rsid w:val="00F47E42"/>
    <w:rsid w:val="00F50017"/>
    <w:rsid w:val="00F501AE"/>
    <w:rsid w:val="00F5057C"/>
    <w:rsid w:val="00F50AA2"/>
    <w:rsid w:val="00F51113"/>
    <w:rsid w:val="00F511F3"/>
    <w:rsid w:val="00F514B3"/>
    <w:rsid w:val="00F514DB"/>
    <w:rsid w:val="00F51699"/>
    <w:rsid w:val="00F51864"/>
    <w:rsid w:val="00F51AB3"/>
    <w:rsid w:val="00F51D6F"/>
    <w:rsid w:val="00F51DD9"/>
    <w:rsid w:val="00F52142"/>
    <w:rsid w:val="00F521B1"/>
    <w:rsid w:val="00F521E7"/>
    <w:rsid w:val="00F5224A"/>
    <w:rsid w:val="00F5237B"/>
    <w:rsid w:val="00F52438"/>
    <w:rsid w:val="00F52A68"/>
    <w:rsid w:val="00F52D11"/>
    <w:rsid w:val="00F53054"/>
    <w:rsid w:val="00F53096"/>
    <w:rsid w:val="00F530A4"/>
    <w:rsid w:val="00F5323D"/>
    <w:rsid w:val="00F532DB"/>
    <w:rsid w:val="00F5334D"/>
    <w:rsid w:val="00F53493"/>
    <w:rsid w:val="00F53892"/>
    <w:rsid w:val="00F53ADA"/>
    <w:rsid w:val="00F53E07"/>
    <w:rsid w:val="00F5436A"/>
    <w:rsid w:val="00F543C7"/>
    <w:rsid w:val="00F543E3"/>
    <w:rsid w:val="00F54414"/>
    <w:rsid w:val="00F545D6"/>
    <w:rsid w:val="00F546C7"/>
    <w:rsid w:val="00F54CCA"/>
    <w:rsid w:val="00F54E6B"/>
    <w:rsid w:val="00F54EA2"/>
    <w:rsid w:val="00F54F49"/>
    <w:rsid w:val="00F54FD2"/>
    <w:rsid w:val="00F55010"/>
    <w:rsid w:val="00F55532"/>
    <w:rsid w:val="00F55F52"/>
    <w:rsid w:val="00F55FE4"/>
    <w:rsid w:val="00F55FF5"/>
    <w:rsid w:val="00F56037"/>
    <w:rsid w:val="00F566A1"/>
    <w:rsid w:val="00F56782"/>
    <w:rsid w:val="00F56A44"/>
    <w:rsid w:val="00F56A85"/>
    <w:rsid w:val="00F5723A"/>
    <w:rsid w:val="00F5725A"/>
    <w:rsid w:val="00F57BF6"/>
    <w:rsid w:val="00F57C95"/>
    <w:rsid w:val="00F57EB5"/>
    <w:rsid w:val="00F60051"/>
    <w:rsid w:val="00F6034F"/>
    <w:rsid w:val="00F6066D"/>
    <w:rsid w:val="00F60742"/>
    <w:rsid w:val="00F60967"/>
    <w:rsid w:val="00F60A91"/>
    <w:rsid w:val="00F60DD5"/>
    <w:rsid w:val="00F60E15"/>
    <w:rsid w:val="00F6108D"/>
    <w:rsid w:val="00F6111D"/>
    <w:rsid w:val="00F611AB"/>
    <w:rsid w:val="00F61298"/>
    <w:rsid w:val="00F612E8"/>
    <w:rsid w:val="00F612E9"/>
    <w:rsid w:val="00F6154D"/>
    <w:rsid w:val="00F618AC"/>
    <w:rsid w:val="00F6194F"/>
    <w:rsid w:val="00F61A9C"/>
    <w:rsid w:val="00F61AC5"/>
    <w:rsid w:val="00F62083"/>
    <w:rsid w:val="00F6214C"/>
    <w:rsid w:val="00F621DF"/>
    <w:rsid w:val="00F6226B"/>
    <w:rsid w:val="00F622C0"/>
    <w:rsid w:val="00F62301"/>
    <w:rsid w:val="00F62516"/>
    <w:rsid w:val="00F62601"/>
    <w:rsid w:val="00F62805"/>
    <w:rsid w:val="00F62F6F"/>
    <w:rsid w:val="00F631D4"/>
    <w:rsid w:val="00F63270"/>
    <w:rsid w:val="00F633D9"/>
    <w:rsid w:val="00F63664"/>
    <w:rsid w:val="00F6373B"/>
    <w:rsid w:val="00F637B8"/>
    <w:rsid w:val="00F637C3"/>
    <w:rsid w:val="00F63888"/>
    <w:rsid w:val="00F63D9F"/>
    <w:rsid w:val="00F63F07"/>
    <w:rsid w:val="00F6401E"/>
    <w:rsid w:val="00F64142"/>
    <w:rsid w:val="00F6441C"/>
    <w:rsid w:val="00F64588"/>
    <w:rsid w:val="00F64636"/>
    <w:rsid w:val="00F64733"/>
    <w:rsid w:val="00F6473C"/>
    <w:rsid w:val="00F64A90"/>
    <w:rsid w:val="00F64ADB"/>
    <w:rsid w:val="00F64B4A"/>
    <w:rsid w:val="00F64B78"/>
    <w:rsid w:val="00F64D28"/>
    <w:rsid w:val="00F64DE7"/>
    <w:rsid w:val="00F64F0E"/>
    <w:rsid w:val="00F64FC1"/>
    <w:rsid w:val="00F65116"/>
    <w:rsid w:val="00F65264"/>
    <w:rsid w:val="00F65396"/>
    <w:rsid w:val="00F6553D"/>
    <w:rsid w:val="00F65902"/>
    <w:rsid w:val="00F659D1"/>
    <w:rsid w:val="00F659E2"/>
    <w:rsid w:val="00F65B94"/>
    <w:rsid w:val="00F66058"/>
    <w:rsid w:val="00F660B0"/>
    <w:rsid w:val="00F660EA"/>
    <w:rsid w:val="00F661E1"/>
    <w:rsid w:val="00F66287"/>
    <w:rsid w:val="00F663DD"/>
    <w:rsid w:val="00F6643B"/>
    <w:rsid w:val="00F66453"/>
    <w:rsid w:val="00F66600"/>
    <w:rsid w:val="00F66653"/>
    <w:rsid w:val="00F66673"/>
    <w:rsid w:val="00F668DC"/>
    <w:rsid w:val="00F66992"/>
    <w:rsid w:val="00F66A56"/>
    <w:rsid w:val="00F66D66"/>
    <w:rsid w:val="00F66E0A"/>
    <w:rsid w:val="00F670D1"/>
    <w:rsid w:val="00F6767A"/>
    <w:rsid w:val="00F67867"/>
    <w:rsid w:val="00F67B2C"/>
    <w:rsid w:val="00F67CD2"/>
    <w:rsid w:val="00F67CFA"/>
    <w:rsid w:val="00F67D9A"/>
    <w:rsid w:val="00F67F4F"/>
    <w:rsid w:val="00F70727"/>
    <w:rsid w:val="00F70DDE"/>
    <w:rsid w:val="00F71058"/>
    <w:rsid w:val="00F71325"/>
    <w:rsid w:val="00F7143D"/>
    <w:rsid w:val="00F71601"/>
    <w:rsid w:val="00F7168A"/>
    <w:rsid w:val="00F717D0"/>
    <w:rsid w:val="00F7187B"/>
    <w:rsid w:val="00F718CF"/>
    <w:rsid w:val="00F71BB4"/>
    <w:rsid w:val="00F71D20"/>
    <w:rsid w:val="00F7231F"/>
    <w:rsid w:val="00F72857"/>
    <w:rsid w:val="00F7296D"/>
    <w:rsid w:val="00F72BB1"/>
    <w:rsid w:val="00F72DD1"/>
    <w:rsid w:val="00F7322F"/>
    <w:rsid w:val="00F7343B"/>
    <w:rsid w:val="00F7359D"/>
    <w:rsid w:val="00F737F0"/>
    <w:rsid w:val="00F73991"/>
    <w:rsid w:val="00F739E1"/>
    <w:rsid w:val="00F73A07"/>
    <w:rsid w:val="00F73B04"/>
    <w:rsid w:val="00F73B11"/>
    <w:rsid w:val="00F73BE3"/>
    <w:rsid w:val="00F73CA4"/>
    <w:rsid w:val="00F73E89"/>
    <w:rsid w:val="00F73FD8"/>
    <w:rsid w:val="00F74112"/>
    <w:rsid w:val="00F7420E"/>
    <w:rsid w:val="00F742F3"/>
    <w:rsid w:val="00F74428"/>
    <w:rsid w:val="00F747AF"/>
    <w:rsid w:val="00F747C8"/>
    <w:rsid w:val="00F748A5"/>
    <w:rsid w:val="00F748A7"/>
    <w:rsid w:val="00F749B4"/>
    <w:rsid w:val="00F74AC7"/>
    <w:rsid w:val="00F74BD1"/>
    <w:rsid w:val="00F74FF4"/>
    <w:rsid w:val="00F750DA"/>
    <w:rsid w:val="00F75583"/>
    <w:rsid w:val="00F75783"/>
    <w:rsid w:val="00F7579C"/>
    <w:rsid w:val="00F757C0"/>
    <w:rsid w:val="00F75A70"/>
    <w:rsid w:val="00F75B7B"/>
    <w:rsid w:val="00F75BBA"/>
    <w:rsid w:val="00F75CB7"/>
    <w:rsid w:val="00F75FAB"/>
    <w:rsid w:val="00F76020"/>
    <w:rsid w:val="00F765BD"/>
    <w:rsid w:val="00F766BB"/>
    <w:rsid w:val="00F766E9"/>
    <w:rsid w:val="00F76B81"/>
    <w:rsid w:val="00F76CD9"/>
    <w:rsid w:val="00F76CF3"/>
    <w:rsid w:val="00F771F8"/>
    <w:rsid w:val="00F7733D"/>
    <w:rsid w:val="00F7748E"/>
    <w:rsid w:val="00F774A6"/>
    <w:rsid w:val="00F776E7"/>
    <w:rsid w:val="00F7779D"/>
    <w:rsid w:val="00F77D3D"/>
    <w:rsid w:val="00F8019D"/>
    <w:rsid w:val="00F803FF"/>
    <w:rsid w:val="00F804F6"/>
    <w:rsid w:val="00F8076E"/>
    <w:rsid w:val="00F807BC"/>
    <w:rsid w:val="00F8092C"/>
    <w:rsid w:val="00F80A6D"/>
    <w:rsid w:val="00F80D84"/>
    <w:rsid w:val="00F80D8F"/>
    <w:rsid w:val="00F80D94"/>
    <w:rsid w:val="00F80E15"/>
    <w:rsid w:val="00F80FBA"/>
    <w:rsid w:val="00F80FE9"/>
    <w:rsid w:val="00F81162"/>
    <w:rsid w:val="00F811B6"/>
    <w:rsid w:val="00F8125D"/>
    <w:rsid w:val="00F812F3"/>
    <w:rsid w:val="00F8137D"/>
    <w:rsid w:val="00F8196B"/>
    <w:rsid w:val="00F81A66"/>
    <w:rsid w:val="00F81B15"/>
    <w:rsid w:val="00F81C37"/>
    <w:rsid w:val="00F81C4F"/>
    <w:rsid w:val="00F81ECD"/>
    <w:rsid w:val="00F822C1"/>
    <w:rsid w:val="00F82942"/>
    <w:rsid w:val="00F82A73"/>
    <w:rsid w:val="00F82AB5"/>
    <w:rsid w:val="00F82D5F"/>
    <w:rsid w:val="00F82D8E"/>
    <w:rsid w:val="00F82E2C"/>
    <w:rsid w:val="00F82EEB"/>
    <w:rsid w:val="00F830DB"/>
    <w:rsid w:val="00F8311E"/>
    <w:rsid w:val="00F83289"/>
    <w:rsid w:val="00F8344B"/>
    <w:rsid w:val="00F8361E"/>
    <w:rsid w:val="00F83643"/>
    <w:rsid w:val="00F838C6"/>
    <w:rsid w:val="00F83953"/>
    <w:rsid w:val="00F839C2"/>
    <w:rsid w:val="00F83C05"/>
    <w:rsid w:val="00F83ED3"/>
    <w:rsid w:val="00F8409B"/>
    <w:rsid w:val="00F84160"/>
    <w:rsid w:val="00F844BD"/>
    <w:rsid w:val="00F847A8"/>
    <w:rsid w:val="00F84BE8"/>
    <w:rsid w:val="00F84BFE"/>
    <w:rsid w:val="00F84CF9"/>
    <w:rsid w:val="00F84D22"/>
    <w:rsid w:val="00F84E25"/>
    <w:rsid w:val="00F84ED8"/>
    <w:rsid w:val="00F850D6"/>
    <w:rsid w:val="00F850F6"/>
    <w:rsid w:val="00F85130"/>
    <w:rsid w:val="00F8533D"/>
    <w:rsid w:val="00F85518"/>
    <w:rsid w:val="00F856F0"/>
    <w:rsid w:val="00F85776"/>
    <w:rsid w:val="00F85CB4"/>
    <w:rsid w:val="00F85EFE"/>
    <w:rsid w:val="00F86077"/>
    <w:rsid w:val="00F86109"/>
    <w:rsid w:val="00F861CA"/>
    <w:rsid w:val="00F861DF"/>
    <w:rsid w:val="00F86354"/>
    <w:rsid w:val="00F86357"/>
    <w:rsid w:val="00F86498"/>
    <w:rsid w:val="00F86A05"/>
    <w:rsid w:val="00F86A28"/>
    <w:rsid w:val="00F86B8E"/>
    <w:rsid w:val="00F873F9"/>
    <w:rsid w:val="00F8769B"/>
    <w:rsid w:val="00F87945"/>
    <w:rsid w:val="00F879B7"/>
    <w:rsid w:val="00F87B01"/>
    <w:rsid w:val="00F87CA7"/>
    <w:rsid w:val="00F87CA9"/>
    <w:rsid w:val="00F900DF"/>
    <w:rsid w:val="00F90383"/>
    <w:rsid w:val="00F903B8"/>
    <w:rsid w:val="00F90441"/>
    <w:rsid w:val="00F906B8"/>
    <w:rsid w:val="00F907E9"/>
    <w:rsid w:val="00F90824"/>
    <w:rsid w:val="00F90850"/>
    <w:rsid w:val="00F90900"/>
    <w:rsid w:val="00F909E1"/>
    <w:rsid w:val="00F90BFD"/>
    <w:rsid w:val="00F90CE0"/>
    <w:rsid w:val="00F90EF9"/>
    <w:rsid w:val="00F91237"/>
    <w:rsid w:val="00F9156B"/>
    <w:rsid w:val="00F91C1F"/>
    <w:rsid w:val="00F91C91"/>
    <w:rsid w:val="00F91D26"/>
    <w:rsid w:val="00F91F88"/>
    <w:rsid w:val="00F92116"/>
    <w:rsid w:val="00F921D7"/>
    <w:rsid w:val="00F92274"/>
    <w:rsid w:val="00F92442"/>
    <w:rsid w:val="00F92948"/>
    <w:rsid w:val="00F92971"/>
    <w:rsid w:val="00F929A3"/>
    <w:rsid w:val="00F92A68"/>
    <w:rsid w:val="00F92CA2"/>
    <w:rsid w:val="00F92D25"/>
    <w:rsid w:val="00F92D5A"/>
    <w:rsid w:val="00F92E03"/>
    <w:rsid w:val="00F92F11"/>
    <w:rsid w:val="00F930BD"/>
    <w:rsid w:val="00F93404"/>
    <w:rsid w:val="00F93700"/>
    <w:rsid w:val="00F93945"/>
    <w:rsid w:val="00F93D9B"/>
    <w:rsid w:val="00F93F54"/>
    <w:rsid w:val="00F93F65"/>
    <w:rsid w:val="00F94177"/>
    <w:rsid w:val="00F9427F"/>
    <w:rsid w:val="00F9448E"/>
    <w:rsid w:val="00F94807"/>
    <w:rsid w:val="00F94855"/>
    <w:rsid w:val="00F94A0B"/>
    <w:rsid w:val="00F94B05"/>
    <w:rsid w:val="00F94C1B"/>
    <w:rsid w:val="00F94C7F"/>
    <w:rsid w:val="00F94F20"/>
    <w:rsid w:val="00F94FD8"/>
    <w:rsid w:val="00F952D1"/>
    <w:rsid w:val="00F953B0"/>
    <w:rsid w:val="00F953E5"/>
    <w:rsid w:val="00F9543E"/>
    <w:rsid w:val="00F95637"/>
    <w:rsid w:val="00F95680"/>
    <w:rsid w:val="00F9568F"/>
    <w:rsid w:val="00F95996"/>
    <w:rsid w:val="00F95C49"/>
    <w:rsid w:val="00F95DE9"/>
    <w:rsid w:val="00F95ED2"/>
    <w:rsid w:val="00F96051"/>
    <w:rsid w:val="00F964D9"/>
    <w:rsid w:val="00F9679F"/>
    <w:rsid w:val="00F967B7"/>
    <w:rsid w:val="00F96838"/>
    <w:rsid w:val="00F96929"/>
    <w:rsid w:val="00F96D86"/>
    <w:rsid w:val="00F96F08"/>
    <w:rsid w:val="00F97176"/>
    <w:rsid w:val="00F972B7"/>
    <w:rsid w:val="00F9745F"/>
    <w:rsid w:val="00F9751D"/>
    <w:rsid w:val="00F97547"/>
    <w:rsid w:val="00F97677"/>
    <w:rsid w:val="00F9777A"/>
    <w:rsid w:val="00F97AD2"/>
    <w:rsid w:val="00F97D39"/>
    <w:rsid w:val="00F97D81"/>
    <w:rsid w:val="00F97E55"/>
    <w:rsid w:val="00F97F50"/>
    <w:rsid w:val="00FA01DD"/>
    <w:rsid w:val="00FA0333"/>
    <w:rsid w:val="00FA042A"/>
    <w:rsid w:val="00FA0475"/>
    <w:rsid w:val="00FA04C0"/>
    <w:rsid w:val="00FA0503"/>
    <w:rsid w:val="00FA05AC"/>
    <w:rsid w:val="00FA05DB"/>
    <w:rsid w:val="00FA0805"/>
    <w:rsid w:val="00FA0BB4"/>
    <w:rsid w:val="00FA0C5F"/>
    <w:rsid w:val="00FA0DF4"/>
    <w:rsid w:val="00FA0E3D"/>
    <w:rsid w:val="00FA0E4E"/>
    <w:rsid w:val="00FA0E55"/>
    <w:rsid w:val="00FA1AC9"/>
    <w:rsid w:val="00FA1B27"/>
    <w:rsid w:val="00FA2247"/>
    <w:rsid w:val="00FA22BC"/>
    <w:rsid w:val="00FA22D0"/>
    <w:rsid w:val="00FA26E6"/>
    <w:rsid w:val="00FA27D9"/>
    <w:rsid w:val="00FA28DF"/>
    <w:rsid w:val="00FA2959"/>
    <w:rsid w:val="00FA2AE9"/>
    <w:rsid w:val="00FA2E4E"/>
    <w:rsid w:val="00FA2FD4"/>
    <w:rsid w:val="00FA3003"/>
    <w:rsid w:val="00FA30BB"/>
    <w:rsid w:val="00FA367E"/>
    <w:rsid w:val="00FA3A71"/>
    <w:rsid w:val="00FA3B47"/>
    <w:rsid w:val="00FA3BB3"/>
    <w:rsid w:val="00FA3D5E"/>
    <w:rsid w:val="00FA4188"/>
    <w:rsid w:val="00FA437E"/>
    <w:rsid w:val="00FA4BC9"/>
    <w:rsid w:val="00FA4C4C"/>
    <w:rsid w:val="00FA4C5D"/>
    <w:rsid w:val="00FA4DDE"/>
    <w:rsid w:val="00FA4DEC"/>
    <w:rsid w:val="00FA4F32"/>
    <w:rsid w:val="00FA51D3"/>
    <w:rsid w:val="00FA51F7"/>
    <w:rsid w:val="00FA55BF"/>
    <w:rsid w:val="00FA55FD"/>
    <w:rsid w:val="00FA5631"/>
    <w:rsid w:val="00FA595E"/>
    <w:rsid w:val="00FA59B6"/>
    <w:rsid w:val="00FA59E2"/>
    <w:rsid w:val="00FA5C7A"/>
    <w:rsid w:val="00FA5E1E"/>
    <w:rsid w:val="00FA5F89"/>
    <w:rsid w:val="00FA5FC9"/>
    <w:rsid w:val="00FA5FFD"/>
    <w:rsid w:val="00FA6009"/>
    <w:rsid w:val="00FA642E"/>
    <w:rsid w:val="00FA6520"/>
    <w:rsid w:val="00FA66E1"/>
    <w:rsid w:val="00FA6A23"/>
    <w:rsid w:val="00FA6A3C"/>
    <w:rsid w:val="00FA6F86"/>
    <w:rsid w:val="00FA700B"/>
    <w:rsid w:val="00FA7122"/>
    <w:rsid w:val="00FA7210"/>
    <w:rsid w:val="00FA78D2"/>
    <w:rsid w:val="00FA7912"/>
    <w:rsid w:val="00FA7AE8"/>
    <w:rsid w:val="00FA7BD0"/>
    <w:rsid w:val="00FA7C45"/>
    <w:rsid w:val="00FA7C71"/>
    <w:rsid w:val="00FA7E76"/>
    <w:rsid w:val="00FA7FB5"/>
    <w:rsid w:val="00FA7FEA"/>
    <w:rsid w:val="00FB013A"/>
    <w:rsid w:val="00FB02B2"/>
    <w:rsid w:val="00FB044F"/>
    <w:rsid w:val="00FB046F"/>
    <w:rsid w:val="00FB04F6"/>
    <w:rsid w:val="00FB05DD"/>
    <w:rsid w:val="00FB07EC"/>
    <w:rsid w:val="00FB086E"/>
    <w:rsid w:val="00FB08D5"/>
    <w:rsid w:val="00FB0906"/>
    <w:rsid w:val="00FB0B5A"/>
    <w:rsid w:val="00FB0B89"/>
    <w:rsid w:val="00FB0EB6"/>
    <w:rsid w:val="00FB14C3"/>
    <w:rsid w:val="00FB14DA"/>
    <w:rsid w:val="00FB1754"/>
    <w:rsid w:val="00FB181C"/>
    <w:rsid w:val="00FB1BE9"/>
    <w:rsid w:val="00FB1EFE"/>
    <w:rsid w:val="00FB23AC"/>
    <w:rsid w:val="00FB28BD"/>
    <w:rsid w:val="00FB2A28"/>
    <w:rsid w:val="00FB2C13"/>
    <w:rsid w:val="00FB2C1C"/>
    <w:rsid w:val="00FB2D37"/>
    <w:rsid w:val="00FB2F76"/>
    <w:rsid w:val="00FB3093"/>
    <w:rsid w:val="00FB31B7"/>
    <w:rsid w:val="00FB34BE"/>
    <w:rsid w:val="00FB370F"/>
    <w:rsid w:val="00FB3A15"/>
    <w:rsid w:val="00FB3B58"/>
    <w:rsid w:val="00FB3C92"/>
    <w:rsid w:val="00FB3D95"/>
    <w:rsid w:val="00FB3FD0"/>
    <w:rsid w:val="00FB433A"/>
    <w:rsid w:val="00FB4344"/>
    <w:rsid w:val="00FB4379"/>
    <w:rsid w:val="00FB452F"/>
    <w:rsid w:val="00FB47EA"/>
    <w:rsid w:val="00FB47FA"/>
    <w:rsid w:val="00FB48A2"/>
    <w:rsid w:val="00FB4AC3"/>
    <w:rsid w:val="00FB4B73"/>
    <w:rsid w:val="00FB4BE2"/>
    <w:rsid w:val="00FB4E88"/>
    <w:rsid w:val="00FB4F40"/>
    <w:rsid w:val="00FB5086"/>
    <w:rsid w:val="00FB551B"/>
    <w:rsid w:val="00FB5C38"/>
    <w:rsid w:val="00FB5D6F"/>
    <w:rsid w:val="00FB5EF6"/>
    <w:rsid w:val="00FB60A4"/>
    <w:rsid w:val="00FB62D2"/>
    <w:rsid w:val="00FB63B9"/>
    <w:rsid w:val="00FB63C6"/>
    <w:rsid w:val="00FB646F"/>
    <w:rsid w:val="00FB64B7"/>
    <w:rsid w:val="00FB66F2"/>
    <w:rsid w:val="00FB68A1"/>
    <w:rsid w:val="00FB6B1A"/>
    <w:rsid w:val="00FB6E0B"/>
    <w:rsid w:val="00FB7018"/>
    <w:rsid w:val="00FB7125"/>
    <w:rsid w:val="00FB7221"/>
    <w:rsid w:val="00FB73D9"/>
    <w:rsid w:val="00FB7438"/>
    <w:rsid w:val="00FB75FE"/>
    <w:rsid w:val="00FB7798"/>
    <w:rsid w:val="00FB799C"/>
    <w:rsid w:val="00FB7A01"/>
    <w:rsid w:val="00FB7C1A"/>
    <w:rsid w:val="00FB7CC3"/>
    <w:rsid w:val="00FC00C7"/>
    <w:rsid w:val="00FC02BB"/>
    <w:rsid w:val="00FC04F7"/>
    <w:rsid w:val="00FC084F"/>
    <w:rsid w:val="00FC087B"/>
    <w:rsid w:val="00FC09F8"/>
    <w:rsid w:val="00FC0A8B"/>
    <w:rsid w:val="00FC0ED9"/>
    <w:rsid w:val="00FC10CC"/>
    <w:rsid w:val="00FC1266"/>
    <w:rsid w:val="00FC1451"/>
    <w:rsid w:val="00FC1840"/>
    <w:rsid w:val="00FC18E3"/>
    <w:rsid w:val="00FC1961"/>
    <w:rsid w:val="00FC1A14"/>
    <w:rsid w:val="00FC1D06"/>
    <w:rsid w:val="00FC1EDC"/>
    <w:rsid w:val="00FC20E5"/>
    <w:rsid w:val="00FC21AB"/>
    <w:rsid w:val="00FC232A"/>
    <w:rsid w:val="00FC26AF"/>
    <w:rsid w:val="00FC29EF"/>
    <w:rsid w:val="00FC2A35"/>
    <w:rsid w:val="00FC2B30"/>
    <w:rsid w:val="00FC2B69"/>
    <w:rsid w:val="00FC3399"/>
    <w:rsid w:val="00FC3413"/>
    <w:rsid w:val="00FC356E"/>
    <w:rsid w:val="00FC397E"/>
    <w:rsid w:val="00FC3A42"/>
    <w:rsid w:val="00FC3B78"/>
    <w:rsid w:val="00FC3CFA"/>
    <w:rsid w:val="00FC3D7E"/>
    <w:rsid w:val="00FC3FD0"/>
    <w:rsid w:val="00FC4046"/>
    <w:rsid w:val="00FC4391"/>
    <w:rsid w:val="00FC450D"/>
    <w:rsid w:val="00FC45EC"/>
    <w:rsid w:val="00FC49A1"/>
    <w:rsid w:val="00FC49A7"/>
    <w:rsid w:val="00FC4A12"/>
    <w:rsid w:val="00FC4EB5"/>
    <w:rsid w:val="00FC4F40"/>
    <w:rsid w:val="00FC5461"/>
    <w:rsid w:val="00FC55DB"/>
    <w:rsid w:val="00FC5AE5"/>
    <w:rsid w:val="00FC5D53"/>
    <w:rsid w:val="00FC5D98"/>
    <w:rsid w:val="00FC5FF4"/>
    <w:rsid w:val="00FC642C"/>
    <w:rsid w:val="00FC6506"/>
    <w:rsid w:val="00FC6536"/>
    <w:rsid w:val="00FC6552"/>
    <w:rsid w:val="00FC66F3"/>
    <w:rsid w:val="00FC68CE"/>
    <w:rsid w:val="00FC69A0"/>
    <w:rsid w:val="00FC6E86"/>
    <w:rsid w:val="00FC7390"/>
    <w:rsid w:val="00FC75C1"/>
    <w:rsid w:val="00FC76A8"/>
    <w:rsid w:val="00FC793E"/>
    <w:rsid w:val="00FC79C6"/>
    <w:rsid w:val="00FC7DEF"/>
    <w:rsid w:val="00FC7F50"/>
    <w:rsid w:val="00FC7FA6"/>
    <w:rsid w:val="00FD0463"/>
    <w:rsid w:val="00FD04E3"/>
    <w:rsid w:val="00FD0516"/>
    <w:rsid w:val="00FD06CB"/>
    <w:rsid w:val="00FD070B"/>
    <w:rsid w:val="00FD0B04"/>
    <w:rsid w:val="00FD0BD4"/>
    <w:rsid w:val="00FD0D69"/>
    <w:rsid w:val="00FD0E7D"/>
    <w:rsid w:val="00FD0F42"/>
    <w:rsid w:val="00FD11FA"/>
    <w:rsid w:val="00FD1313"/>
    <w:rsid w:val="00FD182A"/>
    <w:rsid w:val="00FD1B0E"/>
    <w:rsid w:val="00FD1CE8"/>
    <w:rsid w:val="00FD1DA8"/>
    <w:rsid w:val="00FD2032"/>
    <w:rsid w:val="00FD2085"/>
    <w:rsid w:val="00FD2180"/>
    <w:rsid w:val="00FD2634"/>
    <w:rsid w:val="00FD2777"/>
    <w:rsid w:val="00FD2843"/>
    <w:rsid w:val="00FD2975"/>
    <w:rsid w:val="00FD2A14"/>
    <w:rsid w:val="00FD2B2A"/>
    <w:rsid w:val="00FD2BC8"/>
    <w:rsid w:val="00FD2EDF"/>
    <w:rsid w:val="00FD30C9"/>
    <w:rsid w:val="00FD32B0"/>
    <w:rsid w:val="00FD33AD"/>
    <w:rsid w:val="00FD351E"/>
    <w:rsid w:val="00FD356D"/>
    <w:rsid w:val="00FD35D6"/>
    <w:rsid w:val="00FD35F9"/>
    <w:rsid w:val="00FD38DE"/>
    <w:rsid w:val="00FD3906"/>
    <w:rsid w:val="00FD3A9D"/>
    <w:rsid w:val="00FD3C77"/>
    <w:rsid w:val="00FD3D03"/>
    <w:rsid w:val="00FD405D"/>
    <w:rsid w:val="00FD4391"/>
    <w:rsid w:val="00FD439B"/>
    <w:rsid w:val="00FD4597"/>
    <w:rsid w:val="00FD464A"/>
    <w:rsid w:val="00FD4778"/>
    <w:rsid w:val="00FD4A1B"/>
    <w:rsid w:val="00FD4A3F"/>
    <w:rsid w:val="00FD4B1C"/>
    <w:rsid w:val="00FD4D09"/>
    <w:rsid w:val="00FD5087"/>
    <w:rsid w:val="00FD5286"/>
    <w:rsid w:val="00FD5402"/>
    <w:rsid w:val="00FD5BA0"/>
    <w:rsid w:val="00FD5D36"/>
    <w:rsid w:val="00FD63A0"/>
    <w:rsid w:val="00FD63DB"/>
    <w:rsid w:val="00FD65AE"/>
    <w:rsid w:val="00FD65B2"/>
    <w:rsid w:val="00FD66B4"/>
    <w:rsid w:val="00FD66D4"/>
    <w:rsid w:val="00FD6704"/>
    <w:rsid w:val="00FD670F"/>
    <w:rsid w:val="00FD69DE"/>
    <w:rsid w:val="00FD6AE6"/>
    <w:rsid w:val="00FD6B26"/>
    <w:rsid w:val="00FD6B45"/>
    <w:rsid w:val="00FD6DD4"/>
    <w:rsid w:val="00FD7340"/>
    <w:rsid w:val="00FD7719"/>
    <w:rsid w:val="00FD7907"/>
    <w:rsid w:val="00FD7E88"/>
    <w:rsid w:val="00FD7EAE"/>
    <w:rsid w:val="00FD7F34"/>
    <w:rsid w:val="00FE00D3"/>
    <w:rsid w:val="00FE0252"/>
    <w:rsid w:val="00FE08BC"/>
    <w:rsid w:val="00FE0A38"/>
    <w:rsid w:val="00FE0A55"/>
    <w:rsid w:val="00FE0A85"/>
    <w:rsid w:val="00FE0E53"/>
    <w:rsid w:val="00FE0ECF"/>
    <w:rsid w:val="00FE1C10"/>
    <w:rsid w:val="00FE1DF3"/>
    <w:rsid w:val="00FE1E53"/>
    <w:rsid w:val="00FE2189"/>
    <w:rsid w:val="00FE235D"/>
    <w:rsid w:val="00FE25F9"/>
    <w:rsid w:val="00FE2A24"/>
    <w:rsid w:val="00FE2B28"/>
    <w:rsid w:val="00FE2B32"/>
    <w:rsid w:val="00FE2C52"/>
    <w:rsid w:val="00FE2C53"/>
    <w:rsid w:val="00FE2D5D"/>
    <w:rsid w:val="00FE2FA4"/>
    <w:rsid w:val="00FE3029"/>
    <w:rsid w:val="00FE31AF"/>
    <w:rsid w:val="00FE34E8"/>
    <w:rsid w:val="00FE3842"/>
    <w:rsid w:val="00FE390C"/>
    <w:rsid w:val="00FE3DB0"/>
    <w:rsid w:val="00FE3FE0"/>
    <w:rsid w:val="00FE3FFF"/>
    <w:rsid w:val="00FE4301"/>
    <w:rsid w:val="00FE4458"/>
    <w:rsid w:val="00FE4472"/>
    <w:rsid w:val="00FE477E"/>
    <w:rsid w:val="00FE4855"/>
    <w:rsid w:val="00FE487A"/>
    <w:rsid w:val="00FE49FC"/>
    <w:rsid w:val="00FE4A21"/>
    <w:rsid w:val="00FE4A7E"/>
    <w:rsid w:val="00FE4B24"/>
    <w:rsid w:val="00FE4C1D"/>
    <w:rsid w:val="00FE4D43"/>
    <w:rsid w:val="00FE4F85"/>
    <w:rsid w:val="00FE5001"/>
    <w:rsid w:val="00FE50A6"/>
    <w:rsid w:val="00FE53AE"/>
    <w:rsid w:val="00FE5580"/>
    <w:rsid w:val="00FE564E"/>
    <w:rsid w:val="00FE56B4"/>
    <w:rsid w:val="00FE57B7"/>
    <w:rsid w:val="00FE5AA7"/>
    <w:rsid w:val="00FE5B31"/>
    <w:rsid w:val="00FE5B70"/>
    <w:rsid w:val="00FE5D36"/>
    <w:rsid w:val="00FE602D"/>
    <w:rsid w:val="00FE6068"/>
    <w:rsid w:val="00FE6093"/>
    <w:rsid w:val="00FE64FA"/>
    <w:rsid w:val="00FE6B0B"/>
    <w:rsid w:val="00FE6B29"/>
    <w:rsid w:val="00FE6CD4"/>
    <w:rsid w:val="00FE703B"/>
    <w:rsid w:val="00FE72C7"/>
    <w:rsid w:val="00FE756B"/>
    <w:rsid w:val="00FE7EDF"/>
    <w:rsid w:val="00FF01D5"/>
    <w:rsid w:val="00FF0397"/>
    <w:rsid w:val="00FF0399"/>
    <w:rsid w:val="00FF046B"/>
    <w:rsid w:val="00FF067B"/>
    <w:rsid w:val="00FF0874"/>
    <w:rsid w:val="00FF0894"/>
    <w:rsid w:val="00FF0932"/>
    <w:rsid w:val="00FF0B5C"/>
    <w:rsid w:val="00FF0F77"/>
    <w:rsid w:val="00FF1113"/>
    <w:rsid w:val="00FF121A"/>
    <w:rsid w:val="00FF13E8"/>
    <w:rsid w:val="00FF140E"/>
    <w:rsid w:val="00FF14F3"/>
    <w:rsid w:val="00FF189D"/>
    <w:rsid w:val="00FF18F2"/>
    <w:rsid w:val="00FF1B58"/>
    <w:rsid w:val="00FF1B98"/>
    <w:rsid w:val="00FF1EEC"/>
    <w:rsid w:val="00FF224F"/>
    <w:rsid w:val="00FF2301"/>
    <w:rsid w:val="00FF2594"/>
    <w:rsid w:val="00FF25FF"/>
    <w:rsid w:val="00FF2829"/>
    <w:rsid w:val="00FF2884"/>
    <w:rsid w:val="00FF2970"/>
    <w:rsid w:val="00FF29D9"/>
    <w:rsid w:val="00FF2D0E"/>
    <w:rsid w:val="00FF2E70"/>
    <w:rsid w:val="00FF3086"/>
    <w:rsid w:val="00FF30D3"/>
    <w:rsid w:val="00FF33D3"/>
    <w:rsid w:val="00FF342E"/>
    <w:rsid w:val="00FF34E7"/>
    <w:rsid w:val="00FF3B43"/>
    <w:rsid w:val="00FF3C0C"/>
    <w:rsid w:val="00FF3D42"/>
    <w:rsid w:val="00FF3E7B"/>
    <w:rsid w:val="00FF4193"/>
    <w:rsid w:val="00FF45CC"/>
    <w:rsid w:val="00FF46CF"/>
    <w:rsid w:val="00FF4960"/>
    <w:rsid w:val="00FF4C57"/>
    <w:rsid w:val="00FF4F61"/>
    <w:rsid w:val="00FF508C"/>
    <w:rsid w:val="00FF50F8"/>
    <w:rsid w:val="00FF5139"/>
    <w:rsid w:val="00FF51D4"/>
    <w:rsid w:val="00FF5264"/>
    <w:rsid w:val="00FF5265"/>
    <w:rsid w:val="00FF527A"/>
    <w:rsid w:val="00FF52BB"/>
    <w:rsid w:val="00FF596E"/>
    <w:rsid w:val="00FF5DDB"/>
    <w:rsid w:val="00FF5E9F"/>
    <w:rsid w:val="00FF5EDF"/>
    <w:rsid w:val="00FF5FF8"/>
    <w:rsid w:val="00FF60A4"/>
    <w:rsid w:val="00FF60E9"/>
    <w:rsid w:val="00FF66D4"/>
    <w:rsid w:val="00FF67B2"/>
    <w:rsid w:val="00FF6929"/>
    <w:rsid w:val="00FF6B09"/>
    <w:rsid w:val="00FF6BCC"/>
    <w:rsid w:val="00FF6FAF"/>
    <w:rsid w:val="00FF70CF"/>
    <w:rsid w:val="00FF7210"/>
    <w:rsid w:val="00FF74AF"/>
    <w:rsid w:val="00FF75D8"/>
    <w:rsid w:val="00FF77A3"/>
    <w:rsid w:val="00FF799C"/>
    <w:rsid w:val="00FF7B8D"/>
    <w:rsid w:val="00FF7BF8"/>
    <w:rsid w:val="00FF7DBA"/>
    <w:rsid w:val="00FF7FC0"/>
    <w:rsid w:val="0119E7F1"/>
    <w:rsid w:val="0135ABFD"/>
    <w:rsid w:val="013E1B12"/>
    <w:rsid w:val="015860A8"/>
    <w:rsid w:val="01632534"/>
    <w:rsid w:val="018E1B14"/>
    <w:rsid w:val="01BC5FB2"/>
    <w:rsid w:val="01CC0CDB"/>
    <w:rsid w:val="01DBB7FE"/>
    <w:rsid w:val="01E77EA1"/>
    <w:rsid w:val="01F25539"/>
    <w:rsid w:val="020EB15F"/>
    <w:rsid w:val="021CDD55"/>
    <w:rsid w:val="022B47C3"/>
    <w:rsid w:val="022D05C2"/>
    <w:rsid w:val="022F831D"/>
    <w:rsid w:val="023E30BF"/>
    <w:rsid w:val="02BE50C8"/>
    <w:rsid w:val="02C8AA64"/>
    <w:rsid w:val="02D10114"/>
    <w:rsid w:val="02EF1DC1"/>
    <w:rsid w:val="0321AF9E"/>
    <w:rsid w:val="033837C3"/>
    <w:rsid w:val="03516E1E"/>
    <w:rsid w:val="035EE2CA"/>
    <w:rsid w:val="03619A1E"/>
    <w:rsid w:val="038BC054"/>
    <w:rsid w:val="038D2C19"/>
    <w:rsid w:val="03917933"/>
    <w:rsid w:val="039A2209"/>
    <w:rsid w:val="03D65B62"/>
    <w:rsid w:val="03E8E577"/>
    <w:rsid w:val="03F26000"/>
    <w:rsid w:val="0423B7B2"/>
    <w:rsid w:val="044206F8"/>
    <w:rsid w:val="04461E08"/>
    <w:rsid w:val="044DEA02"/>
    <w:rsid w:val="045822EA"/>
    <w:rsid w:val="04590AB6"/>
    <w:rsid w:val="04743EEF"/>
    <w:rsid w:val="0482F2FE"/>
    <w:rsid w:val="04C72EEA"/>
    <w:rsid w:val="04D4D114"/>
    <w:rsid w:val="04ED8F10"/>
    <w:rsid w:val="04FF4C14"/>
    <w:rsid w:val="0500E79A"/>
    <w:rsid w:val="0505B3BC"/>
    <w:rsid w:val="050F9F29"/>
    <w:rsid w:val="051176B3"/>
    <w:rsid w:val="05117C8A"/>
    <w:rsid w:val="05375FB0"/>
    <w:rsid w:val="053B4156"/>
    <w:rsid w:val="05503569"/>
    <w:rsid w:val="0560C619"/>
    <w:rsid w:val="0588584F"/>
    <w:rsid w:val="0598FF78"/>
    <w:rsid w:val="05AF1B86"/>
    <w:rsid w:val="05BFE6C3"/>
    <w:rsid w:val="05F46E33"/>
    <w:rsid w:val="0617D985"/>
    <w:rsid w:val="061C06C8"/>
    <w:rsid w:val="0628930F"/>
    <w:rsid w:val="06421911"/>
    <w:rsid w:val="0653DA6C"/>
    <w:rsid w:val="066A121D"/>
    <w:rsid w:val="067D04BB"/>
    <w:rsid w:val="067E2632"/>
    <w:rsid w:val="0684E441"/>
    <w:rsid w:val="068DE315"/>
    <w:rsid w:val="069D6D12"/>
    <w:rsid w:val="06B5BCC2"/>
    <w:rsid w:val="06BF9250"/>
    <w:rsid w:val="06D84F9C"/>
    <w:rsid w:val="06EF9E34"/>
    <w:rsid w:val="06F2A923"/>
    <w:rsid w:val="07081AB2"/>
    <w:rsid w:val="071621EE"/>
    <w:rsid w:val="075F5E7F"/>
    <w:rsid w:val="07652870"/>
    <w:rsid w:val="07890341"/>
    <w:rsid w:val="078E02F6"/>
    <w:rsid w:val="0791C2FE"/>
    <w:rsid w:val="07997B58"/>
    <w:rsid w:val="07A186EA"/>
    <w:rsid w:val="07AEF16E"/>
    <w:rsid w:val="07D51504"/>
    <w:rsid w:val="07E9026A"/>
    <w:rsid w:val="07E9E28D"/>
    <w:rsid w:val="08088178"/>
    <w:rsid w:val="0827596A"/>
    <w:rsid w:val="082C61C2"/>
    <w:rsid w:val="0834E3F9"/>
    <w:rsid w:val="0846BA7A"/>
    <w:rsid w:val="08542C9E"/>
    <w:rsid w:val="087065E9"/>
    <w:rsid w:val="0880B4BA"/>
    <w:rsid w:val="089AAD2F"/>
    <w:rsid w:val="08A11369"/>
    <w:rsid w:val="08A3CB38"/>
    <w:rsid w:val="08A6BC54"/>
    <w:rsid w:val="08A7FC29"/>
    <w:rsid w:val="08BF8C71"/>
    <w:rsid w:val="08E44DDF"/>
    <w:rsid w:val="08F48B50"/>
    <w:rsid w:val="08F59AC1"/>
    <w:rsid w:val="08FBFDF6"/>
    <w:rsid w:val="0918B0E4"/>
    <w:rsid w:val="092DA8AF"/>
    <w:rsid w:val="09438AC8"/>
    <w:rsid w:val="097DD45C"/>
    <w:rsid w:val="09893A4B"/>
    <w:rsid w:val="099AA43C"/>
    <w:rsid w:val="09B7A6E5"/>
    <w:rsid w:val="09DFC953"/>
    <w:rsid w:val="09E2FE76"/>
    <w:rsid w:val="09E519BB"/>
    <w:rsid w:val="0A11BC35"/>
    <w:rsid w:val="0A3B330E"/>
    <w:rsid w:val="0A49F491"/>
    <w:rsid w:val="0A4D7017"/>
    <w:rsid w:val="0A545079"/>
    <w:rsid w:val="0A6F3A34"/>
    <w:rsid w:val="0A720F7D"/>
    <w:rsid w:val="0A753213"/>
    <w:rsid w:val="0A77A5E9"/>
    <w:rsid w:val="0A851E7B"/>
    <w:rsid w:val="0A912473"/>
    <w:rsid w:val="0AA34562"/>
    <w:rsid w:val="0AA6E62B"/>
    <w:rsid w:val="0AADF6DA"/>
    <w:rsid w:val="0AC8B3BB"/>
    <w:rsid w:val="0AC977FD"/>
    <w:rsid w:val="0AD21F80"/>
    <w:rsid w:val="0B041E62"/>
    <w:rsid w:val="0B2960A4"/>
    <w:rsid w:val="0B34D80A"/>
    <w:rsid w:val="0B6A7C57"/>
    <w:rsid w:val="0B6F3DB9"/>
    <w:rsid w:val="0B7B0E06"/>
    <w:rsid w:val="0BA28624"/>
    <w:rsid w:val="0BA48078"/>
    <w:rsid w:val="0BC741A4"/>
    <w:rsid w:val="0BE39B89"/>
    <w:rsid w:val="0BFB9561"/>
    <w:rsid w:val="0C02AF2C"/>
    <w:rsid w:val="0C08D43F"/>
    <w:rsid w:val="0C090BBD"/>
    <w:rsid w:val="0C095230"/>
    <w:rsid w:val="0C14AC5E"/>
    <w:rsid w:val="0C1A0C2F"/>
    <w:rsid w:val="0C2ADD45"/>
    <w:rsid w:val="0C49CF2F"/>
    <w:rsid w:val="0C512D76"/>
    <w:rsid w:val="0C767A1A"/>
    <w:rsid w:val="0CB4D646"/>
    <w:rsid w:val="0CB67A63"/>
    <w:rsid w:val="0CC1270A"/>
    <w:rsid w:val="0CD951C5"/>
    <w:rsid w:val="0CDBA1E4"/>
    <w:rsid w:val="0CE1FA3B"/>
    <w:rsid w:val="0D29BCD7"/>
    <w:rsid w:val="0D2DF93C"/>
    <w:rsid w:val="0D378AA8"/>
    <w:rsid w:val="0D3DEBDB"/>
    <w:rsid w:val="0D3F7683"/>
    <w:rsid w:val="0D4BD5B5"/>
    <w:rsid w:val="0D4E4A92"/>
    <w:rsid w:val="0D638662"/>
    <w:rsid w:val="0D72FCE7"/>
    <w:rsid w:val="0D9DC950"/>
    <w:rsid w:val="0DA1F733"/>
    <w:rsid w:val="0DCE5586"/>
    <w:rsid w:val="0DE33CE6"/>
    <w:rsid w:val="0E471864"/>
    <w:rsid w:val="0E479D26"/>
    <w:rsid w:val="0E53C90D"/>
    <w:rsid w:val="0E54576F"/>
    <w:rsid w:val="0E69A9AF"/>
    <w:rsid w:val="0E758FC9"/>
    <w:rsid w:val="0E90C3F1"/>
    <w:rsid w:val="0EA55BF0"/>
    <w:rsid w:val="0EA9346C"/>
    <w:rsid w:val="0EB4C2EB"/>
    <w:rsid w:val="0ECC088C"/>
    <w:rsid w:val="0ED6DEA7"/>
    <w:rsid w:val="0ED77E84"/>
    <w:rsid w:val="0ED966A7"/>
    <w:rsid w:val="0F09A76D"/>
    <w:rsid w:val="0F46B670"/>
    <w:rsid w:val="0F4BAC3E"/>
    <w:rsid w:val="0FA85241"/>
    <w:rsid w:val="0FEB1BB3"/>
    <w:rsid w:val="0FF9F192"/>
    <w:rsid w:val="10039F18"/>
    <w:rsid w:val="102AA995"/>
    <w:rsid w:val="1046AA94"/>
    <w:rsid w:val="1082D9D3"/>
    <w:rsid w:val="108E10FE"/>
    <w:rsid w:val="1090428A"/>
    <w:rsid w:val="10C58835"/>
    <w:rsid w:val="10DEA03E"/>
    <w:rsid w:val="110022E3"/>
    <w:rsid w:val="11042270"/>
    <w:rsid w:val="11166F8A"/>
    <w:rsid w:val="1120D020"/>
    <w:rsid w:val="11375D34"/>
    <w:rsid w:val="114AED60"/>
    <w:rsid w:val="1160E14C"/>
    <w:rsid w:val="119D7846"/>
    <w:rsid w:val="11F822C5"/>
    <w:rsid w:val="12292076"/>
    <w:rsid w:val="1237351E"/>
    <w:rsid w:val="123E3C61"/>
    <w:rsid w:val="1243801D"/>
    <w:rsid w:val="1249D8F2"/>
    <w:rsid w:val="12511782"/>
    <w:rsid w:val="12864685"/>
    <w:rsid w:val="12D28F8C"/>
    <w:rsid w:val="12E58392"/>
    <w:rsid w:val="1305DB73"/>
    <w:rsid w:val="130EFD86"/>
    <w:rsid w:val="1310D9FD"/>
    <w:rsid w:val="133CBD77"/>
    <w:rsid w:val="134A8C8E"/>
    <w:rsid w:val="13565D1F"/>
    <w:rsid w:val="135CC2CA"/>
    <w:rsid w:val="13A06433"/>
    <w:rsid w:val="13A51662"/>
    <w:rsid w:val="13BD4B3E"/>
    <w:rsid w:val="13E9C014"/>
    <w:rsid w:val="13F0AEC0"/>
    <w:rsid w:val="13F104B5"/>
    <w:rsid w:val="14094464"/>
    <w:rsid w:val="14588F04"/>
    <w:rsid w:val="14948E29"/>
    <w:rsid w:val="14996AB8"/>
    <w:rsid w:val="149C4EEC"/>
    <w:rsid w:val="14A9D728"/>
    <w:rsid w:val="14C7264F"/>
    <w:rsid w:val="14F8932B"/>
    <w:rsid w:val="14FB105F"/>
    <w:rsid w:val="153D9BD5"/>
    <w:rsid w:val="15582080"/>
    <w:rsid w:val="155D9B97"/>
    <w:rsid w:val="15720968"/>
    <w:rsid w:val="1597011C"/>
    <w:rsid w:val="15BB1580"/>
    <w:rsid w:val="15BD3E13"/>
    <w:rsid w:val="15E1CAE0"/>
    <w:rsid w:val="15E6E04F"/>
    <w:rsid w:val="15F69C1D"/>
    <w:rsid w:val="1610D19C"/>
    <w:rsid w:val="163206F8"/>
    <w:rsid w:val="16658B1A"/>
    <w:rsid w:val="166B43DE"/>
    <w:rsid w:val="166F8A5D"/>
    <w:rsid w:val="16766E61"/>
    <w:rsid w:val="1682CC87"/>
    <w:rsid w:val="169C0DA4"/>
    <w:rsid w:val="16BE5F73"/>
    <w:rsid w:val="16BE8195"/>
    <w:rsid w:val="1704F0E8"/>
    <w:rsid w:val="1724DE0E"/>
    <w:rsid w:val="17475F20"/>
    <w:rsid w:val="176F3436"/>
    <w:rsid w:val="17C80C54"/>
    <w:rsid w:val="17CABC13"/>
    <w:rsid w:val="17D84A76"/>
    <w:rsid w:val="17E50D6D"/>
    <w:rsid w:val="1804C2BF"/>
    <w:rsid w:val="180D5690"/>
    <w:rsid w:val="181501F9"/>
    <w:rsid w:val="1829498F"/>
    <w:rsid w:val="184CAFDE"/>
    <w:rsid w:val="185CEAE9"/>
    <w:rsid w:val="18927E8D"/>
    <w:rsid w:val="18A7791C"/>
    <w:rsid w:val="18BCBBE6"/>
    <w:rsid w:val="18D08E15"/>
    <w:rsid w:val="18F2901C"/>
    <w:rsid w:val="18F55115"/>
    <w:rsid w:val="191FE82F"/>
    <w:rsid w:val="193F087A"/>
    <w:rsid w:val="1940D5F8"/>
    <w:rsid w:val="196F0093"/>
    <w:rsid w:val="19741AD7"/>
    <w:rsid w:val="19851A4A"/>
    <w:rsid w:val="198E617E"/>
    <w:rsid w:val="19A0B1A1"/>
    <w:rsid w:val="19A433FB"/>
    <w:rsid w:val="19B5605E"/>
    <w:rsid w:val="1A154462"/>
    <w:rsid w:val="1A2941C0"/>
    <w:rsid w:val="1A4FD725"/>
    <w:rsid w:val="1A79E8A7"/>
    <w:rsid w:val="1A89F36E"/>
    <w:rsid w:val="1A9C4F7D"/>
    <w:rsid w:val="1ADE1C72"/>
    <w:rsid w:val="1B06973D"/>
    <w:rsid w:val="1B07D50B"/>
    <w:rsid w:val="1B1A494B"/>
    <w:rsid w:val="1B226845"/>
    <w:rsid w:val="1B4353FB"/>
    <w:rsid w:val="1B5B28B6"/>
    <w:rsid w:val="1B634422"/>
    <w:rsid w:val="1B68BE65"/>
    <w:rsid w:val="1B739DEE"/>
    <w:rsid w:val="1B8EE0FE"/>
    <w:rsid w:val="1B95B87E"/>
    <w:rsid w:val="1BCD2936"/>
    <w:rsid w:val="1BE04531"/>
    <w:rsid w:val="1C0289AD"/>
    <w:rsid w:val="1C055DA1"/>
    <w:rsid w:val="1C2ADA84"/>
    <w:rsid w:val="1C3D28A6"/>
    <w:rsid w:val="1C4321F8"/>
    <w:rsid w:val="1C5A7E88"/>
    <w:rsid w:val="1C5DEEDA"/>
    <w:rsid w:val="1C618E34"/>
    <w:rsid w:val="1CB03D4A"/>
    <w:rsid w:val="1CBF5007"/>
    <w:rsid w:val="1CEB0FB7"/>
    <w:rsid w:val="1CEDDFE5"/>
    <w:rsid w:val="1D00C815"/>
    <w:rsid w:val="1D478421"/>
    <w:rsid w:val="1D7C8881"/>
    <w:rsid w:val="1D90AD23"/>
    <w:rsid w:val="1DA46A33"/>
    <w:rsid w:val="1DAA9ECE"/>
    <w:rsid w:val="1DBBE43D"/>
    <w:rsid w:val="1DC834D7"/>
    <w:rsid w:val="1DCA16ED"/>
    <w:rsid w:val="1DF8B621"/>
    <w:rsid w:val="1DFAE453"/>
    <w:rsid w:val="1DFCC86E"/>
    <w:rsid w:val="1E451B4B"/>
    <w:rsid w:val="1E4A5BD8"/>
    <w:rsid w:val="1E53BCDE"/>
    <w:rsid w:val="1E557108"/>
    <w:rsid w:val="1E679DEA"/>
    <w:rsid w:val="1E6E9B80"/>
    <w:rsid w:val="1E7001CE"/>
    <w:rsid w:val="1E7A63E6"/>
    <w:rsid w:val="1E88B118"/>
    <w:rsid w:val="1E8E5A21"/>
    <w:rsid w:val="1E93DC5A"/>
    <w:rsid w:val="1EABABE8"/>
    <w:rsid w:val="1EB25CDF"/>
    <w:rsid w:val="1EBF7E0C"/>
    <w:rsid w:val="1EC76A89"/>
    <w:rsid w:val="1ED8B777"/>
    <w:rsid w:val="1EE67544"/>
    <w:rsid w:val="1EF9D816"/>
    <w:rsid w:val="1F1A9866"/>
    <w:rsid w:val="1F25A512"/>
    <w:rsid w:val="1F288083"/>
    <w:rsid w:val="1F2F346D"/>
    <w:rsid w:val="1F307A49"/>
    <w:rsid w:val="1F6AA2BC"/>
    <w:rsid w:val="1F8E2CFD"/>
    <w:rsid w:val="1FA33CDA"/>
    <w:rsid w:val="1FD4AB53"/>
    <w:rsid w:val="1FDB5840"/>
    <w:rsid w:val="201DB927"/>
    <w:rsid w:val="20358A8B"/>
    <w:rsid w:val="206B4BF3"/>
    <w:rsid w:val="2073D31B"/>
    <w:rsid w:val="208485E6"/>
    <w:rsid w:val="2090C022"/>
    <w:rsid w:val="20986ECB"/>
    <w:rsid w:val="20C421E8"/>
    <w:rsid w:val="20C76CC9"/>
    <w:rsid w:val="20EFBB7E"/>
    <w:rsid w:val="20FC55BD"/>
    <w:rsid w:val="20FC83D4"/>
    <w:rsid w:val="210C2806"/>
    <w:rsid w:val="21100B5E"/>
    <w:rsid w:val="21166A3F"/>
    <w:rsid w:val="21449085"/>
    <w:rsid w:val="2149A15A"/>
    <w:rsid w:val="218909ED"/>
    <w:rsid w:val="21A6ECC4"/>
    <w:rsid w:val="21AEB3A7"/>
    <w:rsid w:val="21AF04F5"/>
    <w:rsid w:val="21B51188"/>
    <w:rsid w:val="21CEB0F7"/>
    <w:rsid w:val="21D8C055"/>
    <w:rsid w:val="21F1F37C"/>
    <w:rsid w:val="21F8773B"/>
    <w:rsid w:val="22205647"/>
    <w:rsid w:val="22233C2B"/>
    <w:rsid w:val="2253060A"/>
    <w:rsid w:val="22688161"/>
    <w:rsid w:val="22957D8D"/>
    <w:rsid w:val="22A75F03"/>
    <w:rsid w:val="22AD3068"/>
    <w:rsid w:val="22BD9DC8"/>
    <w:rsid w:val="22E10E44"/>
    <w:rsid w:val="22E89A1D"/>
    <w:rsid w:val="22F3D32A"/>
    <w:rsid w:val="22FB9EF0"/>
    <w:rsid w:val="231BCA60"/>
    <w:rsid w:val="2325B20B"/>
    <w:rsid w:val="233038E3"/>
    <w:rsid w:val="233F5054"/>
    <w:rsid w:val="235F7B3F"/>
    <w:rsid w:val="2362CB69"/>
    <w:rsid w:val="2364545B"/>
    <w:rsid w:val="23768A4A"/>
    <w:rsid w:val="237CE96B"/>
    <w:rsid w:val="23858CCE"/>
    <w:rsid w:val="23B424BE"/>
    <w:rsid w:val="23B47139"/>
    <w:rsid w:val="23B6FEEC"/>
    <w:rsid w:val="23C2C48F"/>
    <w:rsid w:val="23DAE62E"/>
    <w:rsid w:val="23DDBEB1"/>
    <w:rsid w:val="23E5A4C8"/>
    <w:rsid w:val="23E7A64F"/>
    <w:rsid w:val="241BC7B8"/>
    <w:rsid w:val="2430CC8C"/>
    <w:rsid w:val="2431C48D"/>
    <w:rsid w:val="2442DD35"/>
    <w:rsid w:val="245CC182"/>
    <w:rsid w:val="246E0FCC"/>
    <w:rsid w:val="24711105"/>
    <w:rsid w:val="24A38309"/>
    <w:rsid w:val="24BB1BB9"/>
    <w:rsid w:val="24F59A9D"/>
    <w:rsid w:val="2502D41E"/>
    <w:rsid w:val="252FAAAD"/>
    <w:rsid w:val="258D9362"/>
    <w:rsid w:val="25A8283F"/>
    <w:rsid w:val="25B5B272"/>
    <w:rsid w:val="25C949C6"/>
    <w:rsid w:val="25CA4A30"/>
    <w:rsid w:val="25D02036"/>
    <w:rsid w:val="25DF062A"/>
    <w:rsid w:val="25E678FD"/>
    <w:rsid w:val="25FA568C"/>
    <w:rsid w:val="263A9B9C"/>
    <w:rsid w:val="263C27EC"/>
    <w:rsid w:val="264BB9FC"/>
    <w:rsid w:val="2650350F"/>
    <w:rsid w:val="266E3B33"/>
    <w:rsid w:val="268D7C82"/>
    <w:rsid w:val="26984148"/>
    <w:rsid w:val="26AB8FB8"/>
    <w:rsid w:val="26B549B8"/>
    <w:rsid w:val="26D04F36"/>
    <w:rsid w:val="26D62E9D"/>
    <w:rsid w:val="26D6C38D"/>
    <w:rsid w:val="26EE3C16"/>
    <w:rsid w:val="274845E5"/>
    <w:rsid w:val="275A12FB"/>
    <w:rsid w:val="275BD41B"/>
    <w:rsid w:val="275FE3B6"/>
    <w:rsid w:val="277265F9"/>
    <w:rsid w:val="2795FB16"/>
    <w:rsid w:val="279A7E7C"/>
    <w:rsid w:val="27D7E955"/>
    <w:rsid w:val="27EC0D9E"/>
    <w:rsid w:val="27F9602C"/>
    <w:rsid w:val="2814BE6D"/>
    <w:rsid w:val="2843C9AC"/>
    <w:rsid w:val="285145DD"/>
    <w:rsid w:val="285FEAC9"/>
    <w:rsid w:val="2885FD9E"/>
    <w:rsid w:val="288FA683"/>
    <w:rsid w:val="28A9EA60"/>
    <w:rsid w:val="28F2E2DA"/>
    <w:rsid w:val="28F55BB5"/>
    <w:rsid w:val="28FA79BA"/>
    <w:rsid w:val="2900824F"/>
    <w:rsid w:val="291BF711"/>
    <w:rsid w:val="2921287E"/>
    <w:rsid w:val="292B94CE"/>
    <w:rsid w:val="2945C742"/>
    <w:rsid w:val="295254A4"/>
    <w:rsid w:val="297332A1"/>
    <w:rsid w:val="298BBF0D"/>
    <w:rsid w:val="298F3D66"/>
    <w:rsid w:val="29A0C79B"/>
    <w:rsid w:val="29B6105D"/>
    <w:rsid w:val="29C55E15"/>
    <w:rsid w:val="29CD0E8B"/>
    <w:rsid w:val="2A1EFDF1"/>
    <w:rsid w:val="2A489730"/>
    <w:rsid w:val="2A4E1FE6"/>
    <w:rsid w:val="2A53BDF0"/>
    <w:rsid w:val="2A53FB59"/>
    <w:rsid w:val="2A572AD5"/>
    <w:rsid w:val="2A7D8D40"/>
    <w:rsid w:val="2A8894C5"/>
    <w:rsid w:val="2A8BB287"/>
    <w:rsid w:val="2A90AF3C"/>
    <w:rsid w:val="2AA642B7"/>
    <w:rsid w:val="2AC46023"/>
    <w:rsid w:val="2AC8B591"/>
    <w:rsid w:val="2AE588CB"/>
    <w:rsid w:val="2B3F4819"/>
    <w:rsid w:val="2B662BBD"/>
    <w:rsid w:val="2B717DEC"/>
    <w:rsid w:val="2B811E28"/>
    <w:rsid w:val="2B91955F"/>
    <w:rsid w:val="2B9228B8"/>
    <w:rsid w:val="2BA3BCC2"/>
    <w:rsid w:val="2BA7372B"/>
    <w:rsid w:val="2BAC988F"/>
    <w:rsid w:val="2BAECDBC"/>
    <w:rsid w:val="2BB0197D"/>
    <w:rsid w:val="2BB2A12B"/>
    <w:rsid w:val="2BB4F51F"/>
    <w:rsid w:val="2BFA491B"/>
    <w:rsid w:val="2C10BA3E"/>
    <w:rsid w:val="2C3389DA"/>
    <w:rsid w:val="2C47D055"/>
    <w:rsid w:val="2C563962"/>
    <w:rsid w:val="2C6FEC78"/>
    <w:rsid w:val="2CA21555"/>
    <w:rsid w:val="2CBAF839"/>
    <w:rsid w:val="2CD6B3D4"/>
    <w:rsid w:val="2CE4D472"/>
    <w:rsid w:val="2CE726EF"/>
    <w:rsid w:val="2CE8C85A"/>
    <w:rsid w:val="2CEE71C0"/>
    <w:rsid w:val="2CF78A43"/>
    <w:rsid w:val="2D097E5D"/>
    <w:rsid w:val="2D12EA60"/>
    <w:rsid w:val="2D17136E"/>
    <w:rsid w:val="2D3F1159"/>
    <w:rsid w:val="2D45520C"/>
    <w:rsid w:val="2D4E9D5A"/>
    <w:rsid w:val="2D54CEBF"/>
    <w:rsid w:val="2D558174"/>
    <w:rsid w:val="2D9667AC"/>
    <w:rsid w:val="2D9D743D"/>
    <w:rsid w:val="2DC1FEA7"/>
    <w:rsid w:val="2DDB0369"/>
    <w:rsid w:val="2DEFB021"/>
    <w:rsid w:val="2DFA4558"/>
    <w:rsid w:val="2DFE251A"/>
    <w:rsid w:val="2E0B5FC6"/>
    <w:rsid w:val="2E1870FA"/>
    <w:rsid w:val="2E1BFDA2"/>
    <w:rsid w:val="2E22851D"/>
    <w:rsid w:val="2E2814CA"/>
    <w:rsid w:val="2E43555E"/>
    <w:rsid w:val="2E678CDF"/>
    <w:rsid w:val="2E7F9ABD"/>
    <w:rsid w:val="2E95DDB0"/>
    <w:rsid w:val="2E9EB85B"/>
    <w:rsid w:val="2EE9706C"/>
    <w:rsid w:val="2F0BF0D9"/>
    <w:rsid w:val="2F5B3D3B"/>
    <w:rsid w:val="2F76DA61"/>
    <w:rsid w:val="2F770F5B"/>
    <w:rsid w:val="2F78BCC0"/>
    <w:rsid w:val="2F936316"/>
    <w:rsid w:val="2FA201AD"/>
    <w:rsid w:val="2FA947E7"/>
    <w:rsid w:val="2FCCCF90"/>
    <w:rsid w:val="2FDBBAA7"/>
    <w:rsid w:val="2FEEC407"/>
    <w:rsid w:val="301A81F3"/>
    <w:rsid w:val="302719DE"/>
    <w:rsid w:val="30520B82"/>
    <w:rsid w:val="30728C31"/>
    <w:rsid w:val="3072FEDB"/>
    <w:rsid w:val="308AF442"/>
    <w:rsid w:val="309DC49B"/>
    <w:rsid w:val="30A7B1BE"/>
    <w:rsid w:val="30E00655"/>
    <w:rsid w:val="30E43EA8"/>
    <w:rsid w:val="30FE30BA"/>
    <w:rsid w:val="3116A978"/>
    <w:rsid w:val="311A25FF"/>
    <w:rsid w:val="315A7C98"/>
    <w:rsid w:val="318A85C4"/>
    <w:rsid w:val="31CEC3C8"/>
    <w:rsid w:val="31D5B434"/>
    <w:rsid w:val="31DEFFC6"/>
    <w:rsid w:val="31FB0D96"/>
    <w:rsid w:val="31FDC899"/>
    <w:rsid w:val="3204D6EC"/>
    <w:rsid w:val="320C0547"/>
    <w:rsid w:val="323503EC"/>
    <w:rsid w:val="3249089C"/>
    <w:rsid w:val="3250BCBF"/>
    <w:rsid w:val="3263D17D"/>
    <w:rsid w:val="32702B5D"/>
    <w:rsid w:val="32A1DD74"/>
    <w:rsid w:val="32ED5C4F"/>
    <w:rsid w:val="331877F2"/>
    <w:rsid w:val="332724CE"/>
    <w:rsid w:val="33AB4CB7"/>
    <w:rsid w:val="33C151A6"/>
    <w:rsid w:val="33C7EAA8"/>
    <w:rsid w:val="33CD514E"/>
    <w:rsid w:val="33FAA036"/>
    <w:rsid w:val="34036484"/>
    <w:rsid w:val="34116F80"/>
    <w:rsid w:val="341BB87A"/>
    <w:rsid w:val="341BB8B2"/>
    <w:rsid w:val="34202C29"/>
    <w:rsid w:val="34255DD8"/>
    <w:rsid w:val="3428AA27"/>
    <w:rsid w:val="344DC4E4"/>
    <w:rsid w:val="34810101"/>
    <w:rsid w:val="348DEE81"/>
    <w:rsid w:val="34BF1BFE"/>
    <w:rsid w:val="34F5CEEA"/>
    <w:rsid w:val="34FE509B"/>
    <w:rsid w:val="350E7C30"/>
    <w:rsid w:val="35159962"/>
    <w:rsid w:val="352BE113"/>
    <w:rsid w:val="3535B6B9"/>
    <w:rsid w:val="353F3735"/>
    <w:rsid w:val="355110F3"/>
    <w:rsid w:val="355C10D2"/>
    <w:rsid w:val="355C5F1F"/>
    <w:rsid w:val="355DE0BE"/>
    <w:rsid w:val="3573C818"/>
    <w:rsid w:val="35755AA3"/>
    <w:rsid w:val="35BB6BDB"/>
    <w:rsid w:val="35C3C1AD"/>
    <w:rsid w:val="35C41DA5"/>
    <w:rsid w:val="35D4B37F"/>
    <w:rsid w:val="35EE5281"/>
    <w:rsid w:val="36042D04"/>
    <w:rsid w:val="3612152A"/>
    <w:rsid w:val="36272111"/>
    <w:rsid w:val="362822E6"/>
    <w:rsid w:val="3638B227"/>
    <w:rsid w:val="3655D3D3"/>
    <w:rsid w:val="3670E0C5"/>
    <w:rsid w:val="3676E707"/>
    <w:rsid w:val="367D87D2"/>
    <w:rsid w:val="3693ACB1"/>
    <w:rsid w:val="369A2283"/>
    <w:rsid w:val="36AEA5E2"/>
    <w:rsid w:val="36CEDA09"/>
    <w:rsid w:val="3704ED11"/>
    <w:rsid w:val="372E5EBE"/>
    <w:rsid w:val="37310321"/>
    <w:rsid w:val="3751C31B"/>
    <w:rsid w:val="3772583D"/>
    <w:rsid w:val="37741968"/>
    <w:rsid w:val="378CE7AB"/>
    <w:rsid w:val="37900321"/>
    <w:rsid w:val="37CC6562"/>
    <w:rsid w:val="37EDE71D"/>
    <w:rsid w:val="37F2C7A6"/>
    <w:rsid w:val="37FED641"/>
    <w:rsid w:val="3800AAE2"/>
    <w:rsid w:val="382B2EBC"/>
    <w:rsid w:val="3870BB71"/>
    <w:rsid w:val="38993930"/>
    <w:rsid w:val="389AEBD4"/>
    <w:rsid w:val="389D5C09"/>
    <w:rsid w:val="38B826C1"/>
    <w:rsid w:val="38FEF015"/>
    <w:rsid w:val="391D5146"/>
    <w:rsid w:val="39230BA1"/>
    <w:rsid w:val="396F8633"/>
    <w:rsid w:val="397B6FFD"/>
    <w:rsid w:val="399A207F"/>
    <w:rsid w:val="39B5086D"/>
    <w:rsid w:val="3A02E212"/>
    <w:rsid w:val="3A0CBB39"/>
    <w:rsid w:val="3A15151A"/>
    <w:rsid w:val="3A9C8845"/>
    <w:rsid w:val="3A9F5038"/>
    <w:rsid w:val="3AACC48B"/>
    <w:rsid w:val="3B08040B"/>
    <w:rsid w:val="3B21C1D9"/>
    <w:rsid w:val="3B246EF5"/>
    <w:rsid w:val="3B337535"/>
    <w:rsid w:val="3B3ADD94"/>
    <w:rsid w:val="3B530188"/>
    <w:rsid w:val="3B539AE2"/>
    <w:rsid w:val="3B7A99C6"/>
    <w:rsid w:val="3B94BD5D"/>
    <w:rsid w:val="3B94F4C3"/>
    <w:rsid w:val="3B99BD37"/>
    <w:rsid w:val="3B9F89B4"/>
    <w:rsid w:val="3BD1E6C8"/>
    <w:rsid w:val="3BDC13AE"/>
    <w:rsid w:val="3C2C71D7"/>
    <w:rsid w:val="3C45F2CF"/>
    <w:rsid w:val="3C4B2E8A"/>
    <w:rsid w:val="3C7B8154"/>
    <w:rsid w:val="3C8990E7"/>
    <w:rsid w:val="3CAAC720"/>
    <w:rsid w:val="3CBD6A5D"/>
    <w:rsid w:val="3CC1CB9C"/>
    <w:rsid w:val="3CD13CD5"/>
    <w:rsid w:val="3CEC3242"/>
    <w:rsid w:val="3CF1C678"/>
    <w:rsid w:val="3D05712F"/>
    <w:rsid w:val="3D107CF9"/>
    <w:rsid w:val="3D3EFFA9"/>
    <w:rsid w:val="3D4504A6"/>
    <w:rsid w:val="3D629A30"/>
    <w:rsid w:val="3D740C4B"/>
    <w:rsid w:val="3D841DF9"/>
    <w:rsid w:val="3D862F6B"/>
    <w:rsid w:val="3D99409E"/>
    <w:rsid w:val="3DAFDE3C"/>
    <w:rsid w:val="3DB80E6B"/>
    <w:rsid w:val="3DC0FB5E"/>
    <w:rsid w:val="3DC4D57F"/>
    <w:rsid w:val="3E07AC87"/>
    <w:rsid w:val="3E114E5C"/>
    <w:rsid w:val="3E15BAA4"/>
    <w:rsid w:val="3E1E14E6"/>
    <w:rsid w:val="3E1FA140"/>
    <w:rsid w:val="3E4D8796"/>
    <w:rsid w:val="3E65EA0D"/>
    <w:rsid w:val="3E755105"/>
    <w:rsid w:val="3E758288"/>
    <w:rsid w:val="3E7AF5A0"/>
    <w:rsid w:val="3ECD34E6"/>
    <w:rsid w:val="3ED02A9D"/>
    <w:rsid w:val="3EED829D"/>
    <w:rsid w:val="3EF2ADFC"/>
    <w:rsid w:val="3F171BE5"/>
    <w:rsid w:val="3F1829B3"/>
    <w:rsid w:val="3F6F12A8"/>
    <w:rsid w:val="3F70FF7A"/>
    <w:rsid w:val="3F7211B2"/>
    <w:rsid w:val="3F9DBBFA"/>
    <w:rsid w:val="3F9E19C1"/>
    <w:rsid w:val="3FAFA2E2"/>
    <w:rsid w:val="400EF94C"/>
    <w:rsid w:val="4010B1D9"/>
    <w:rsid w:val="4022A207"/>
    <w:rsid w:val="4043B1B2"/>
    <w:rsid w:val="404BD3DC"/>
    <w:rsid w:val="40524A74"/>
    <w:rsid w:val="4060F268"/>
    <w:rsid w:val="407419B7"/>
    <w:rsid w:val="4076394B"/>
    <w:rsid w:val="40917AB6"/>
    <w:rsid w:val="40BC120B"/>
    <w:rsid w:val="40C6B892"/>
    <w:rsid w:val="40D77ADF"/>
    <w:rsid w:val="410322BB"/>
    <w:rsid w:val="4107B345"/>
    <w:rsid w:val="41146655"/>
    <w:rsid w:val="411732F0"/>
    <w:rsid w:val="4173D262"/>
    <w:rsid w:val="4190AF86"/>
    <w:rsid w:val="4198F450"/>
    <w:rsid w:val="41ACB724"/>
    <w:rsid w:val="41AE51D6"/>
    <w:rsid w:val="41C37E7D"/>
    <w:rsid w:val="41CE475A"/>
    <w:rsid w:val="41D947A9"/>
    <w:rsid w:val="42199777"/>
    <w:rsid w:val="422BA455"/>
    <w:rsid w:val="422EC7B0"/>
    <w:rsid w:val="42462AF0"/>
    <w:rsid w:val="4252B461"/>
    <w:rsid w:val="425CF225"/>
    <w:rsid w:val="427C04E4"/>
    <w:rsid w:val="428F2ECC"/>
    <w:rsid w:val="42946BD4"/>
    <w:rsid w:val="4294DE2F"/>
    <w:rsid w:val="42AC09E5"/>
    <w:rsid w:val="42B40BCD"/>
    <w:rsid w:val="42E88FDE"/>
    <w:rsid w:val="42F89637"/>
    <w:rsid w:val="42FE2333"/>
    <w:rsid w:val="4324530C"/>
    <w:rsid w:val="43555A2D"/>
    <w:rsid w:val="4358E719"/>
    <w:rsid w:val="438A26A9"/>
    <w:rsid w:val="43985EB8"/>
    <w:rsid w:val="441C480B"/>
    <w:rsid w:val="449B40CE"/>
    <w:rsid w:val="44B4C231"/>
    <w:rsid w:val="44C34ADE"/>
    <w:rsid w:val="44EDC70E"/>
    <w:rsid w:val="44FE8A1E"/>
    <w:rsid w:val="4503629E"/>
    <w:rsid w:val="450C11BA"/>
    <w:rsid w:val="450C59D8"/>
    <w:rsid w:val="4536220B"/>
    <w:rsid w:val="45414518"/>
    <w:rsid w:val="45457A46"/>
    <w:rsid w:val="454824D9"/>
    <w:rsid w:val="45701DB7"/>
    <w:rsid w:val="457AE0CE"/>
    <w:rsid w:val="458F89CA"/>
    <w:rsid w:val="4598F112"/>
    <w:rsid w:val="45C76E74"/>
    <w:rsid w:val="45E4F763"/>
    <w:rsid w:val="462D87DA"/>
    <w:rsid w:val="4644AF4B"/>
    <w:rsid w:val="465B6065"/>
    <w:rsid w:val="466D4D4C"/>
    <w:rsid w:val="4680A751"/>
    <w:rsid w:val="4683EC3F"/>
    <w:rsid w:val="469757A1"/>
    <w:rsid w:val="46A2E3FC"/>
    <w:rsid w:val="46F0EDDA"/>
    <w:rsid w:val="47041C50"/>
    <w:rsid w:val="47778C6E"/>
    <w:rsid w:val="47787EFE"/>
    <w:rsid w:val="47C5A6BA"/>
    <w:rsid w:val="47D42C7B"/>
    <w:rsid w:val="48012D8F"/>
    <w:rsid w:val="480D9F0F"/>
    <w:rsid w:val="48252DAF"/>
    <w:rsid w:val="4825E0A6"/>
    <w:rsid w:val="48883087"/>
    <w:rsid w:val="48B77D01"/>
    <w:rsid w:val="48C3F872"/>
    <w:rsid w:val="48D2FD20"/>
    <w:rsid w:val="4949815F"/>
    <w:rsid w:val="494F6140"/>
    <w:rsid w:val="4958E81A"/>
    <w:rsid w:val="49783D71"/>
    <w:rsid w:val="498055A7"/>
    <w:rsid w:val="49A6B10C"/>
    <w:rsid w:val="49C4FC23"/>
    <w:rsid w:val="49D7F731"/>
    <w:rsid w:val="49DFD424"/>
    <w:rsid w:val="49F6AC4D"/>
    <w:rsid w:val="4A141299"/>
    <w:rsid w:val="4A44F374"/>
    <w:rsid w:val="4A51AF30"/>
    <w:rsid w:val="4A79C1BB"/>
    <w:rsid w:val="4A7BBB3A"/>
    <w:rsid w:val="4A9A86EE"/>
    <w:rsid w:val="4AAA9D9F"/>
    <w:rsid w:val="4AB27B2C"/>
    <w:rsid w:val="4ABE4E0A"/>
    <w:rsid w:val="4ACA04E1"/>
    <w:rsid w:val="4ADCD650"/>
    <w:rsid w:val="4AEC886E"/>
    <w:rsid w:val="4AFCC770"/>
    <w:rsid w:val="4B0DAE43"/>
    <w:rsid w:val="4B25098D"/>
    <w:rsid w:val="4B39F696"/>
    <w:rsid w:val="4B41BA71"/>
    <w:rsid w:val="4B569CAD"/>
    <w:rsid w:val="4B5B0E49"/>
    <w:rsid w:val="4B6FE50E"/>
    <w:rsid w:val="4BA79B99"/>
    <w:rsid w:val="4BB62A03"/>
    <w:rsid w:val="4BB7D030"/>
    <w:rsid w:val="4BE25402"/>
    <w:rsid w:val="4C0CCC37"/>
    <w:rsid w:val="4C0F06A6"/>
    <w:rsid w:val="4C1521FF"/>
    <w:rsid w:val="4C3B890C"/>
    <w:rsid w:val="4C423AD3"/>
    <w:rsid w:val="4C4328F0"/>
    <w:rsid w:val="4C46A4F7"/>
    <w:rsid w:val="4C4AC418"/>
    <w:rsid w:val="4C5FFF0B"/>
    <w:rsid w:val="4C76C273"/>
    <w:rsid w:val="4CA63308"/>
    <w:rsid w:val="4CBF9E84"/>
    <w:rsid w:val="4CD8FC9A"/>
    <w:rsid w:val="4CF0B997"/>
    <w:rsid w:val="4CF3751A"/>
    <w:rsid w:val="4D44EBA1"/>
    <w:rsid w:val="4D5D9383"/>
    <w:rsid w:val="4D5D9AB4"/>
    <w:rsid w:val="4D673573"/>
    <w:rsid w:val="4D80BEB2"/>
    <w:rsid w:val="4D999F90"/>
    <w:rsid w:val="4D9DCDD4"/>
    <w:rsid w:val="4DAB92E8"/>
    <w:rsid w:val="4DB08790"/>
    <w:rsid w:val="4DDD3653"/>
    <w:rsid w:val="4E0EE37C"/>
    <w:rsid w:val="4E3F710A"/>
    <w:rsid w:val="4E637BC7"/>
    <w:rsid w:val="4E6D659F"/>
    <w:rsid w:val="4E7F1A34"/>
    <w:rsid w:val="4EB1C387"/>
    <w:rsid w:val="4EBD571A"/>
    <w:rsid w:val="4ED52B1F"/>
    <w:rsid w:val="4F17CB72"/>
    <w:rsid w:val="4F1BE9B7"/>
    <w:rsid w:val="4F33AC68"/>
    <w:rsid w:val="4F7D91D2"/>
    <w:rsid w:val="4F96FDD3"/>
    <w:rsid w:val="4FAA664B"/>
    <w:rsid w:val="4FAB469C"/>
    <w:rsid w:val="4FB03ECA"/>
    <w:rsid w:val="4FBBF5FB"/>
    <w:rsid w:val="4FC4C97D"/>
    <w:rsid w:val="4FC5821D"/>
    <w:rsid w:val="5004D896"/>
    <w:rsid w:val="503BF691"/>
    <w:rsid w:val="505C7874"/>
    <w:rsid w:val="50618CD9"/>
    <w:rsid w:val="5076C09C"/>
    <w:rsid w:val="50898239"/>
    <w:rsid w:val="50C45A83"/>
    <w:rsid w:val="50C7C02A"/>
    <w:rsid w:val="50CB140A"/>
    <w:rsid w:val="50DE722C"/>
    <w:rsid w:val="50DEEAB1"/>
    <w:rsid w:val="510736FD"/>
    <w:rsid w:val="51177A44"/>
    <w:rsid w:val="511B8330"/>
    <w:rsid w:val="51289A95"/>
    <w:rsid w:val="515B2BFE"/>
    <w:rsid w:val="516E074A"/>
    <w:rsid w:val="5178C421"/>
    <w:rsid w:val="5178E6FA"/>
    <w:rsid w:val="5179D611"/>
    <w:rsid w:val="517CF3B3"/>
    <w:rsid w:val="519922C8"/>
    <w:rsid w:val="51A04751"/>
    <w:rsid w:val="51A94F03"/>
    <w:rsid w:val="51BE906A"/>
    <w:rsid w:val="51BE907C"/>
    <w:rsid w:val="51C1F42E"/>
    <w:rsid w:val="51DB68A9"/>
    <w:rsid w:val="51DF5D8D"/>
    <w:rsid w:val="52079D3A"/>
    <w:rsid w:val="520C7AAD"/>
    <w:rsid w:val="521A178A"/>
    <w:rsid w:val="521B2B8B"/>
    <w:rsid w:val="52269A6D"/>
    <w:rsid w:val="5236EEC4"/>
    <w:rsid w:val="52405E19"/>
    <w:rsid w:val="526A8B33"/>
    <w:rsid w:val="526F7073"/>
    <w:rsid w:val="52860887"/>
    <w:rsid w:val="52E37309"/>
    <w:rsid w:val="53112481"/>
    <w:rsid w:val="5312E771"/>
    <w:rsid w:val="5330F8BA"/>
    <w:rsid w:val="5340E05B"/>
    <w:rsid w:val="53554A3B"/>
    <w:rsid w:val="536A9F8C"/>
    <w:rsid w:val="537540CC"/>
    <w:rsid w:val="5378C9A9"/>
    <w:rsid w:val="53828A1E"/>
    <w:rsid w:val="5383B3F0"/>
    <w:rsid w:val="539DEE36"/>
    <w:rsid w:val="53B23A54"/>
    <w:rsid w:val="53CB6EFA"/>
    <w:rsid w:val="53D97EA5"/>
    <w:rsid w:val="53E5B705"/>
    <w:rsid w:val="53FF45FB"/>
    <w:rsid w:val="540A0E2F"/>
    <w:rsid w:val="54149DA0"/>
    <w:rsid w:val="54304540"/>
    <w:rsid w:val="543046BF"/>
    <w:rsid w:val="543BBA02"/>
    <w:rsid w:val="5463D662"/>
    <w:rsid w:val="547B21B4"/>
    <w:rsid w:val="547BC3B7"/>
    <w:rsid w:val="547F6509"/>
    <w:rsid w:val="5489F566"/>
    <w:rsid w:val="548A1BC7"/>
    <w:rsid w:val="549DA8D5"/>
    <w:rsid w:val="54A30977"/>
    <w:rsid w:val="54C50822"/>
    <w:rsid w:val="54D09A0F"/>
    <w:rsid w:val="54D14588"/>
    <w:rsid w:val="54E38350"/>
    <w:rsid w:val="54FC6051"/>
    <w:rsid w:val="55136F6B"/>
    <w:rsid w:val="5519D5C8"/>
    <w:rsid w:val="55203D02"/>
    <w:rsid w:val="553B0D5C"/>
    <w:rsid w:val="553E1543"/>
    <w:rsid w:val="554BBC30"/>
    <w:rsid w:val="555722BF"/>
    <w:rsid w:val="5580228A"/>
    <w:rsid w:val="55AB218E"/>
    <w:rsid w:val="55CA48B8"/>
    <w:rsid w:val="55DAFA0D"/>
    <w:rsid w:val="55E17F50"/>
    <w:rsid w:val="56098340"/>
    <w:rsid w:val="56299570"/>
    <w:rsid w:val="5643B699"/>
    <w:rsid w:val="564DD88D"/>
    <w:rsid w:val="56792E14"/>
    <w:rsid w:val="56986A71"/>
    <w:rsid w:val="569B03F1"/>
    <w:rsid w:val="569FA23D"/>
    <w:rsid w:val="56B10A47"/>
    <w:rsid w:val="56BE1A07"/>
    <w:rsid w:val="56DDCE29"/>
    <w:rsid w:val="57015959"/>
    <w:rsid w:val="570E053B"/>
    <w:rsid w:val="571B7212"/>
    <w:rsid w:val="578A5799"/>
    <w:rsid w:val="579DBD1A"/>
    <w:rsid w:val="57E0F21A"/>
    <w:rsid w:val="57E8255A"/>
    <w:rsid w:val="5828BD21"/>
    <w:rsid w:val="582CAE10"/>
    <w:rsid w:val="582CE99A"/>
    <w:rsid w:val="5837B80C"/>
    <w:rsid w:val="583DA9A0"/>
    <w:rsid w:val="585F1299"/>
    <w:rsid w:val="58605D7A"/>
    <w:rsid w:val="58804980"/>
    <w:rsid w:val="5894941E"/>
    <w:rsid w:val="589996E5"/>
    <w:rsid w:val="58A329C7"/>
    <w:rsid w:val="58A6586B"/>
    <w:rsid w:val="58A94527"/>
    <w:rsid w:val="58D34F47"/>
    <w:rsid w:val="58F8C634"/>
    <w:rsid w:val="591CDF94"/>
    <w:rsid w:val="592BB43C"/>
    <w:rsid w:val="59325E86"/>
    <w:rsid w:val="5933696B"/>
    <w:rsid w:val="5939E70D"/>
    <w:rsid w:val="597A4920"/>
    <w:rsid w:val="599E3116"/>
    <w:rsid w:val="59D4F60A"/>
    <w:rsid w:val="59DC1C2C"/>
    <w:rsid w:val="59FA9BF2"/>
    <w:rsid w:val="59FE59B3"/>
    <w:rsid w:val="5A049726"/>
    <w:rsid w:val="5A17D39A"/>
    <w:rsid w:val="5A28D058"/>
    <w:rsid w:val="5A410D11"/>
    <w:rsid w:val="5A46F3F4"/>
    <w:rsid w:val="5A49E817"/>
    <w:rsid w:val="5A4AED4B"/>
    <w:rsid w:val="5A5040AB"/>
    <w:rsid w:val="5A52E6CF"/>
    <w:rsid w:val="5A54B231"/>
    <w:rsid w:val="5A5BE66C"/>
    <w:rsid w:val="5AA0CA85"/>
    <w:rsid w:val="5AAD6EDD"/>
    <w:rsid w:val="5ACB23F1"/>
    <w:rsid w:val="5AD41B1F"/>
    <w:rsid w:val="5AD9239B"/>
    <w:rsid w:val="5AED5492"/>
    <w:rsid w:val="5B160E5B"/>
    <w:rsid w:val="5B3360D9"/>
    <w:rsid w:val="5B3F007C"/>
    <w:rsid w:val="5B452893"/>
    <w:rsid w:val="5B572F3D"/>
    <w:rsid w:val="5B73A697"/>
    <w:rsid w:val="5BEC1DA6"/>
    <w:rsid w:val="5C2510A8"/>
    <w:rsid w:val="5C41D91E"/>
    <w:rsid w:val="5C53F1C9"/>
    <w:rsid w:val="5C568A5E"/>
    <w:rsid w:val="5C5EDACB"/>
    <w:rsid w:val="5C679845"/>
    <w:rsid w:val="5C68C224"/>
    <w:rsid w:val="5CAB1683"/>
    <w:rsid w:val="5CCF0AEF"/>
    <w:rsid w:val="5CDB360D"/>
    <w:rsid w:val="5D011A00"/>
    <w:rsid w:val="5D10AFC7"/>
    <w:rsid w:val="5D35B22E"/>
    <w:rsid w:val="5D364EB9"/>
    <w:rsid w:val="5D3DFFE5"/>
    <w:rsid w:val="5D656F31"/>
    <w:rsid w:val="5D670806"/>
    <w:rsid w:val="5D737785"/>
    <w:rsid w:val="5D7A5E65"/>
    <w:rsid w:val="5DA20531"/>
    <w:rsid w:val="5DE71BD4"/>
    <w:rsid w:val="5DEE6BBC"/>
    <w:rsid w:val="5DF0B7EC"/>
    <w:rsid w:val="5DF25006"/>
    <w:rsid w:val="5DFC70CB"/>
    <w:rsid w:val="5E03C23E"/>
    <w:rsid w:val="5E0EB32E"/>
    <w:rsid w:val="5E0F0889"/>
    <w:rsid w:val="5E1152F9"/>
    <w:rsid w:val="5E1D6BFF"/>
    <w:rsid w:val="5E2717B4"/>
    <w:rsid w:val="5E30124B"/>
    <w:rsid w:val="5E37F546"/>
    <w:rsid w:val="5E5DE87C"/>
    <w:rsid w:val="5E618E56"/>
    <w:rsid w:val="5E62385A"/>
    <w:rsid w:val="5E62E1E9"/>
    <w:rsid w:val="5E66F023"/>
    <w:rsid w:val="5E7BFB88"/>
    <w:rsid w:val="5E812C94"/>
    <w:rsid w:val="5EA14A58"/>
    <w:rsid w:val="5ECCE619"/>
    <w:rsid w:val="5EFF78FD"/>
    <w:rsid w:val="5F261521"/>
    <w:rsid w:val="5F29764F"/>
    <w:rsid w:val="5F3262BC"/>
    <w:rsid w:val="5F329CC8"/>
    <w:rsid w:val="5F4D31DA"/>
    <w:rsid w:val="5F56B7AC"/>
    <w:rsid w:val="5F6AF7A5"/>
    <w:rsid w:val="5F8900F1"/>
    <w:rsid w:val="5FA15853"/>
    <w:rsid w:val="5FD7156B"/>
    <w:rsid w:val="5FF889ED"/>
    <w:rsid w:val="60088FF8"/>
    <w:rsid w:val="60196063"/>
    <w:rsid w:val="6023F02B"/>
    <w:rsid w:val="6031B3FD"/>
    <w:rsid w:val="6034E804"/>
    <w:rsid w:val="604B3AA5"/>
    <w:rsid w:val="60527531"/>
    <w:rsid w:val="60543014"/>
    <w:rsid w:val="605AD5A2"/>
    <w:rsid w:val="605B4DCF"/>
    <w:rsid w:val="605C2558"/>
    <w:rsid w:val="608B21FA"/>
    <w:rsid w:val="608DFD23"/>
    <w:rsid w:val="60959C72"/>
    <w:rsid w:val="609ACB1D"/>
    <w:rsid w:val="609CCDFE"/>
    <w:rsid w:val="609D5272"/>
    <w:rsid w:val="609DC6BE"/>
    <w:rsid w:val="60BD2577"/>
    <w:rsid w:val="60CB4E9B"/>
    <w:rsid w:val="60E30B1A"/>
    <w:rsid w:val="60EC34F6"/>
    <w:rsid w:val="610966E1"/>
    <w:rsid w:val="610D051E"/>
    <w:rsid w:val="6113E646"/>
    <w:rsid w:val="61144475"/>
    <w:rsid w:val="6138EAD7"/>
    <w:rsid w:val="6150DE9F"/>
    <w:rsid w:val="6152670B"/>
    <w:rsid w:val="6156DBE9"/>
    <w:rsid w:val="616170ED"/>
    <w:rsid w:val="61767FAA"/>
    <w:rsid w:val="617F2E2D"/>
    <w:rsid w:val="619F3F52"/>
    <w:rsid w:val="61B21D37"/>
    <w:rsid w:val="61BB544A"/>
    <w:rsid w:val="61C4F235"/>
    <w:rsid w:val="61E43813"/>
    <w:rsid w:val="61EB8423"/>
    <w:rsid w:val="61F10FB8"/>
    <w:rsid w:val="61F53DC9"/>
    <w:rsid w:val="6214216F"/>
    <w:rsid w:val="62376E42"/>
    <w:rsid w:val="625E7FF0"/>
    <w:rsid w:val="626513F2"/>
    <w:rsid w:val="626B835F"/>
    <w:rsid w:val="626E22B1"/>
    <w:rsid w:val="62B724DC"/>
    <w:rsid w:val="62BFDE24"/>
    <w:rsid w:val="62E5200A"/>
    <w:rsid w:val="62EA2A22"/>
    <w:rsid w:val="62EC50B8"/>
    <w:rsid w:val="62F5BDFB"/>
    <w:rsid w:val="63130FF3"/>
    <w:rsid w:val="631C1C54"/>
    <w:rsid w:val="631E6A27"/>
    <w:rsid w:val="635B4A8D"/>
    <w:rsid w:val="635D0117"/>
    <w:rsid w:val="63625C88"/>
    <w:rsid w:val="63776FDD"/>
    <w:rsid w:val="63AC5240"/>
    <w:rsid w:val="63EEE1D8"/>
    <w:rsid w:val="63F9D43C"/>
    <w:rsid w:val="63FC0BF1"/>
    <w:rsid w:val="640667FF"/>
    <w:rsid w:val="640C7F0A"/>
    <w:rsid w:val="640EC451"/>
    <w:rsid w:val="6435B807"/>
    <w:rsid w:val="643D174E"/>
    <w:rsid w:val="646465B9"/>
    <w:rsid w:val="648B0628"/>
    <w:rsid w:val="649FA29B"/>
    <w:rsid w:val="64A063E1"/>
    <w:rsid w:val="64A317EC"/>
    <w:rsid w:val="64B0839E"/>
    <w:rsid w:val="64CA65FD"/>
    <w:rsid w:val="6507434E"/>
    <w:rsid w:val="651FDBD1"/>
    <w:rsid w:val="653E597E"/>
    <w:rsid w:val="654DAB69"/>
    <w:rsid w:val="6552E260"/>
    <w:rsid w:val="655E40E2"/>
    <w:rsid w:val="658D18CC"/>
    <w:rsid w:val="65964828"/>
    <w:rsid w:val="659F0043"/>
    <w:rsid w:val="65A82A8B"/>
    <w:rsid w:val="65B99F21"/>
    <w:rsid w:val="65CABD92"/>
    <w:rsid w:val="65CF5114"/>
    <w:rsid w:val="65E35743"/>
    <w:rsid w:val="65F49144"/>
    <w:rsid w:val="6606E72A"/>
    <w:rsid w:val="664629D8"/>
    <w:rsid w:val="664C4A2D"/>
    <w:rsid w:val="66595971"/>
    <w:rsid w:val="6662FBBF"/>
    <w:rsid w:val="666A3D55"/>
    <w:rsid w:val="666C041D"/>
    <w:rsid w:val="667FAF1B"/>
    <w:rsid w:val="669B988A"/>
    <w:rsid w:val="66A04BAD"/>
    <w:rsid w:val="66BB9ED6"/>
    <w:rsid w:val="66CD7B7F"/>
    <w:rsid w:val="66D601DB"/>
    <w:rsid w:val="66DCD19C"/>
    <w:rsid w:val="66E1330E"/>
    <w:rsid w:val="66EAA3A7"/>
    <w:rsid w:val="670B047E"/>
    <w:rsid w:val="670EC2D4"/>
    <w:rsid w:val="67315A97"/>
    <w:rsid w:val="67563334"/>
    <w:rsid w:val="67585409"/>
    <w:rsid w:val="67721C61"/>
    <w:rsid w:val="67A769AF"/>
    <w:rsid w:val="67C0E8FA"/>
    <w:rsid w:val="67D99184"/>
    <w:rsid w:val="67DFD968"/>
    <w:rsid w:val="67FBBA0E"/>
    <w:rsid w:val="680857BF"/>
    <w:rsid w:val="681FD2BA"/>
    <w:rsid w:val="683C10AB"/>
    <w:rsid w:val="684440FA"/>
    <w:rsid w:val="685374D1"/>
    <w:rsid w:val="6854330D"/>
    <w:rsid w:val="687A8FF9"/>
    <w:rsid w:val="687C95AC"/>
    <w:rsid w:val="687EC22C"/>
    <w:rsid w:val="6895F953"/>
    <w:rsid w:val="68C80E2A"/>
    <w:rsid w:val="68CF010D"/>
    <w:rsid w:val="68EBBE6F"/>
    <w:rsid w:val="690BF06F"/>
    <w:rsid w:val="690E537B"/>
    <w:rsid w:val="69125F53"/>
    <w:rsid w:val="6916659C"/>
    <w:rsid w:val="691B7B89"/>
    <w:rsid w:val="692BECC4"/>
    <w:rsid w:val="692F9DB4"/>
    <w:rsid w:val="693C50A8"/>
    <w:rsid w:val="693E507D"/>
    <w:rsid w:val="694DF9F4"/>
    <w:rsid w:val="69666202"/>
    <w:rsid w:val="69731A92"/>
    <w:rsid w:val="69861CF7"/>
    <w:rsid w:val="69B96A22"/>
    <w:rsid w:val="69CBF34D"/>
    <w:rsid w:val="69FFB5DB"/>
    <w:rsid w:val="6A1B927E"/>
    <w:rsid w:val="6A1CCBE2"/>
    <w:rsid w:val="6A2FDDAF"/>
    <w:rsid w:val="6A41CD8E"/>
    <w:rsid w:val="6A52DBB1"/>
    <w:rsid w:val="6A61905E"/>
    <w:rsid w:val="6A8D5147"/>
    <w:rsid w:val="6A94207D"/>
    <w:rsid w:val="6AB41B0E"/>
    <w:rsid w:val="6AEE1670"/>
    <w:rsid w:val="6AF4E4DF"/>
    <w:rsid w:val="6B00875B"/>
    <w:rsid w:val="6B280CEC"/>
    <w:rsid w:val="6B62C180"/>
    <w:rsid w:val="6B71C4EF"/>
    <w:rsid w:val="6B7B0647"/>
    <w:rsid w:val="6B7B5004"/>
    <w:rsid w:val="6C06BA45"/>
    <w:rsid w:val="6C0BF638"/>
    <w:rsid w:val="6C0E4DCA"/>
    <w:rsid w:val="6C0EE542"/>
    <w:rsid w:val="6C557B85"/>
    <w:rsid w:val="6C5EA01C"/>
    <w:rsid w:val="6C602D52"/>
    <w:rsid w:val="6C7C1A14"/>
    <w:rsid w:val="6CA61C80"/>
    <w:rsid w:val="6CABBD08"/>
    <w:rsid w:val="6CBD6CF6"/>
    <w:rsid w:val="6CBEB2AA"/>
    <w:rsid w:val="6CE7CA6C"/>
    <w:rsid w:val="6CF13CFA"/>
    <w:rsid w:val="6D421B2F"/>
    <w:rsid w:val="6D4A69BD"/>
    <w:rsid w:val="6D4ABA0F"/>
    <w:rsid w:val="6D67B957"/>
    <w:rsid w:val="6D680C18"/>
    <w:rsid w:val="6D7C4FE7"/>
    <w:rsid w:val="6DA76C59"/>
    <w:rsid w:val="6DCFDC1D"/>
    <w:rsid w:val="6DF4CE22"/>
    <w:rsid w:val="6DF55A00"/>
    <w:rsid w:val="6E09501E"/>
    <w:rsid w:val="6E196ECC"/>
    <w:rsid w:val="6E22313E"/>
    <w:rsid w:val="6E2A026A"/>
    <w:rsid w:val="6E2E40B9"/>
    <w:rsid w:val="6E363952"/>
    <w:rsid w:val="6E403576"/>
    <w:rsid w:val="6E70D02B"/>
    <w:rsid w:val="6E738F5E"/>
    <w:rsid w:val="6E8A9A7E"/>
    <w:rsid w:val="6E8D1CC3"/>
    <w:rsid w:val="6EB72BC7"/>
    <w:rsid w:val="6ED0105B"/>
    <w:rsid w:val="6ED57975"/>
    <w:rsid w:val="6ED734F5"/>
    <w:rsid w:val="6EDC26E9"/>
    <w:rsid w:val="6EDCA385"/>
    <w:rsid w:val="6EF37106"/>
    <w:rsid w:val="6F04630B"/>
    <w:rsid w:val="6F0B5119"/>
    <w:rsid w:val="6F12EC41"/>
    <w:rsid w:val="6F245E8F"/>
    <w:rsid w:val="6F2E0664"/>
    <w:rsid w:val="6F3932D0"/>
    <w:rsid w:val="6F3DD241"/>
    <w:rsid w:val="6F57C832"/>
    <w:rsid w:val="6F5D35F3"/>
    <w:rsid w:val="6F5F3D88"/>
    <w:rsid w:val="6F728A78"/>
    <w:rsid w:val="6F772E75"/>
    <w:rsid w:val="6F7F8816"/>
    <w:rsid w:val="6FA53E44"/>
    <w:rsid w:val="6FB12DC7"/>
    <w:rsid w:val="6FC4EBB8"/>
    <w:rsid w:val="6FDC0E66"/>
    <w:rsid w:val="6FDD0037"/>
    <w:rsid w:val="701F912D"/>
    <w:rsid w:val="7029BB7C"/>
    <w:rsid w:val="702E26CB"/>
    <w:rsid w:val="7041F7A9"/>
    <w:rsid w:val="707F60DE"/>
    <w:rsid w:val="70BB7E5D"/>
    <w:rsid w:val="70DB8238"/>
    <w:rsid w:val="711AA125"/>
    <w:rsid w:val="713C8AE5"/>
    <w:rsid w:val="71407EC4"/>
    <w:rsid w:val="71628A01"/>
    <w:rsid w:val="71685249"/>
    <w:rsid w:val="716BDB30"/>
    <w:rsid w:val="719223CD"/>
    <w:rsid w:val="71A72D30"/>
    <w:rsid w:val="71C75AD1"/>
    <w:rsid w:val="72057918"/>
    <w:rsid w:val="72150FF7"/>
    <w:rsid w:val="72441485"/>
    <w:rsid w:val="7249D622"/>
    <w:rsid w:val="7250DCCF"/>
    <w:rsid w:val="72584392"/>
    <w:rsid w:val="72590B36"/>
    <w:rsid w:val="72711E4D"/>
    <w:rsid w:val="72953057"/>
    <w:rsid w:val="72B36ADA"/>
    <w:rsid w:val="72C2BA31"/>
    <w:rsid w:val="734D8B5D"/>
    <w:rsid w:val="734EE45F"/>
    <w:rsid w:val="7373141A"/>
    <w:rsid w:val="739C2C51"/>
    <w:rsid w:val="73BAF7B0"/>
    <w:rsid w:val="73CDA24C"/>
    <w:rsid w:val="7410070D"/>
    <w:rsid w:val="741F6510"/>
    <w:rsid w:val="742CF5C9"/>
    <w:rsid w:val="7448E14C"/>
    <w:rsid w:val="74494982"/>
    <w:rsid w:val="744F46D6"/>
    <w:rsid w:val="746150F5"/>
    <w:rsid w:val="746D0463"/>
    <w:rsid w:val="748BFD07"/>
    <w:rsid w:val="748DFFF3"/>
    <w:rsid w:val="7497E885"/>
    <w:rsid w:val="74A4669C"/>
    <w:rsid w:val="74B202C3"/>
    <w:rsid w:val="74C23F3D"/>
    <w:rsid w:val="75046C14"/>
    <w:rsid w:val="75054C75"/>
    <w:rsid w:val="7513214E"/>
    <w:rsid w:val="75144265"/>
    <w:rsid w:val="752995D5"/>
    <w:rsid w:val="752B27D5"/>
    <w:rsid w:val="75316B48"/>
    <w:rsid w:val="75453E56"/>
    <w:rsid w:val="7571D0C4"/>
    <w:rsid w:val="7583D7E7"/>
    <w:rsid w:val="7587C61A"/>
    <w:rsid w:val="758D0BFB"/>
    <w:rsid w:val="758F9A98"/>
    <w:rsid w:val="75A9C500"/>
    <w:rsid w:val="75D8E431"/>
    <w:rsid w:val="75D96DE5"/>
    <w:rsid w:val="75DA4E59"/>
    <w:rsid w:val="75E3D57C"/>
    <w:rsid w:val="75E40BE4"/>
    <w:rsid w:val="75E4FF2A"/>
    <w:rsid w:val="75F284D6"/>
    <w:rsid w:val="76068787"/>
    <w:rsid w:val="766BEFE1"/>
    <w:rsid w:val="766E5FDB"/>
    <w:rsid w:val="767000E4"/>
    <w:rsid w:val="7675B7D9"/>
    <w:rsid w:val="7697B6C4"/>
    <w:rsid w:val="769BB6F0"/>
    <w:rsid w:val="76A95CEF"/>
    <w:rsid w:val="76C4BC42"/>
    <w:rsid w:val="76DDBCA0"/>
    <w:rsid w:val="76F1EFEE"/>
    <w:rsid w:val="770ED096"/>
    <w:rsid w:val="771FC4A7"/>
    <w:rsid w:val="772951C2"/>
    <w:rsid w:val="772F7F83"/>
    <w:rsid w:val="7731DDA7"/>
    <w:rsid w:val="77422F46"/>
    <w:rsid w:val="774F3B4F"/>
    <w:rsid w:val="7780D1E9"/>
    <w:rsid w:val="7787D774"/>
    <w:rsid w:val="77A000E0"/>
    <w:rsid w:val="77A656EB"/>
    <w:rsid w:val="77CDC0F6"/>
    <w:rsid w:val="7821B033"/>
    <w:rsid w:val="783580CB"/>
    <w:rsid w:val="784BE34A"/>
    <w:rsid w:val="784CD599"/>
    <w:rsid w:val="78560666"/>
    <w:rsid w:val="78726F39"/>
    <w:rsid w:val="78C44575"/>
    <w:rsid w:val="78C52223"/>
    <w:rsid w:val="78E8C542"/>
    <w:rsid w:val="78F7553C"/>
    <w:rsid w:val="790D3347"/>
    <w:rsid w:val="791F78A6"/>
    <w:rsid w:val="79257E4B"/>
    <w:rsid w:val="7932920A"/>
    <w:rsid w:val="7936F0E2"/>
    <w:rsid w:val="79409FB8"/>
    <w:rsid w:val="794A81A3"/>
    <w:rsid w:val="794C2D7B"/>
    <w:rsid w:val="7950F089"/>
    <w:rsid w:val="79542D4E"/>
    <w:rsid w:val="796047CA"/>
    <w:rsid w:val="796EB394"/>
    <w:rsid w:val="79795EDA"/>
    <w:rsid w:val="79975E75"/>
    <w:rsid w:val="79A6F5E9"/>
    <w:rsid w:val="79DC87C4"/>
    <w:rsid w:val="79DEBBA8"/>
    <w:rsid w:val="79E3BCB2"/>
    <w:rsid w:val="79E73AA6"/>
    <w:rsid w:val="79E84A83"/>
    <w:rsid w:val="7A1A1AE7"/>
    <w:rsid w:val="7A1B549C"/>
    <w:rsid w:val="7A1E05E1"/>
    <w:rsid w:val="7A245347"/>
    <w:rsid w:val="7A336B8C"/>
    <w:rsid w:val="7A581493"/>
    <w:rsid w:val="7A5E1300"/>
    <w:rsid w:val="7A6F70E2"/>
    <w:rsid w:val="7A8631A7"/>
    <w:rsid w:val="7A891973"/>
    <w:rsid w:val="7A8C7604"/>
    <w:rsid w:val="7ABF7416"/>
    <w:rsid w:val="7AC3B352"/>
    <w:rsid w:val="7AC4D056"/>
    <w:rsid w:val="7AD2051B"/>
    <w:rsid w:val="7AD6D5F2"/>
    <w:rsid w:val="7AE91706"/>
    <w:rsid w:val="7AF37557"/>
    <w:rsid w:val="7B53F90A"/>
    <w:rsid w:val="7B6FDC97"/>
    <w:rsid w:val="7B751459"/>
    <w:rsid w:val="7B7F8D13"/>
    <w:rsid w:val="7B942ED5"/>
    <w:rsid w:val="7BA06EB7"/>
    <w:rsid w:val="7BA3129F"/>
    <w:rsid w:val="7BADA934"/>
    <w:rsid w:val="7BE891C0"/>
    <w:rsid w:val="7BEFC86E"/>
    <w:rsid w:val="7BF570C6"/>
    <w:rsid w:val="7C0C2ED5"/>
    <w:rsid w:val="7C1AC145"/>
    <w:rsid w:val="7C4EEEC5"/>
    <w:rsid w:val="7C851E63"/>
    <w:rsid w:val="7CBBD8CC"/>
    <w:rsid w:val="7CCA039F"/>
    <w:rsid w:val="7CEA88B2"/>
    <w:rsid w:val="7D0A966B"/>
    <w:rsid w:val="7D1002F3"/>
    <w:rsid w:val="7D1E8587"/>
    <w:rsid w:val="7D30AFCB"/>
    <w:rsid w:val="7D3CD7E8"/>
    <w:rsid w:val="7D491B9D"/>
    <w:rsid w:val="7D6C4953"/>
    <w:rsid w:val="7D6D0587"/>
    <w:rsid w:val="7D95047F"/>
    <w:rsid w:val="7D9C8E03"/>
    <w:rsid w:val="7DC41776"/>
    <w:rsid w:val="7DC9557C"/>
    <w:rsid w:val="7DD0A302"/>
    <w:rsid w:val="7DFE8545"/>
    <w:rsid w:val="7DFF041E"/>
    <w:rsid w:val="7E0F2F4B"/>
    <w:rsid w:val="7E61994D"/>
    <w:rsid w:val="7E6893A3"/>
    <w:rsid w:val="7E7A8A1F"/>
    <w:rsid w:val="7E894186"/>
    <w:rsid w:val="7E95A3D6"/>
    <w:rsid w:val="7EC9B604"/>
    <w:rsid w:val="7EED79A3"/>
    <w:rsid w:val="7EF9A042"/>
    <w:rsid w:val="7F0B1B5C"/>
    <w:rsid w:val="7F277B17"/>
    <w:rsid w:val="7F3745ED"/>
    <w:rsid w:val="7F382BEF"/>
    <w:rsid w:val="7F5302C2"/>
    <w:rsid w:val="7F539AE3"/>
    <w:rsid w:val="7F8FFF24"/>
    <w:rsid w:val="7FAAE306"/>
    <w:rsid w:val="7FB97D3E"/>
    <w:rsid w:val="7FDA3FCF"/>
    <w:rsid w:val="7FEDD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D4F68"/>
  <w15:docId w15:val="{2AA9BBFE-1A5B-4EE6-93A0-917D38FB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D7"/>
    <w:rPr>
      <w:rFonts w:ascii="Times New Roman" w:eastAsia="Times New Roman" w:hAnsi="Times New Roman" w:cs="Times New Roman"/>
      <w:szCs w:val="20"/>
    </w:rPr>
  </w:style>
  <w:style w:type="paragraph" w:styleId="Heading1">
    <w:name w:val="heading 1"/>
    <w:basedOn w:val="Level1"/>
    <w:next w:val="Normal"/>
    <w:link w:val="Heading1Char"/>
    <w:uiPriority w:val="9"/>
    <w:qFormat/>
    <w:rsid w:val="00BA686F"/>
    <w:pPr>
      <w:numPr>
        <w:numId w:val="0"/>
      </w:numPr>
      <w:tabs>
        <w:tab w:val="left" w:pos="246"/>
      </w:tabs>
      <w:spacing w:before="0" w:after="0" w:line="240" w:lineRule="auto"/>
      <w:jc w:val="left"/>
    </w:pPr>
    <w:rPr>
      <w:rFonts w:ascii="Times New Roman Bold" w:eastAsiaTheme="majorEastAsia" w:hAnsi="Times New Roman Bold" w:cstheme="majorBidi"/>
      <w:b/>
      <w:bCs/>
      <w:sz w:val="26"/>
      <w:szCs w:val="28"/>
      <w:u w:val="single"/>
    </w:rPr>
  </w:style>
  <w:style w:type="paragraph" w:styleId="Heading2">
    <w:name w:val="heading 2"/>
    <w:basedOn w:val="Level1"/>
    <w:next w:val="Normal"/>
    <w:link w:val="Heading2Char"/>
    <w:autoRedefine/>
    <w:uiPriority w:val="9"/>
    <w:qFormat/>
    <w:rsid w:val="00A71868"/>
    <w:pPr>
      <w:numPr>
        <w:numId w:val="0"/>
      </w:numPr>
      <w:outlineLvl w:val="1"/>
    </w:pPr>
    <w:rPr>
      <w:rFonts w:ascii="Times New Roman Bold" w:hAnsi="Times New Roman Bold"/>
      <w:b/>
      <w:color w:val="002060"/>
      <w:sz w:val="26"/>
      <w:szCs w:val="26"/>
    </w:rPr>
  </w:style>
  <w:style w:type="paragraph" w:styleId="Heading3">
    <w:name w:val="heading 3"/>
    <w:basedOn w:val="Level3"/>
    <w:next w:val="Normal"/>
    <w:link w:val="Heading3Char"/>
    <w:autoRedefine/>
    <w:uiPriority w:val="9"/>
    <w:unhideWhenUsed/>
    <w:qFormat/>
    <w:rsid w:val="00AA2574"/>
    <w:pPr>
      <w:keepNext/>
      <w:tabs>
        <w:tab w:val="clear" w:pos="2880"/>
        <w:tab w:val="left" w:pos="360"/>
      </w:tabs>
      <w:suppressAutoHyphens/>
      <w:spacing w:before="0"/>
      <w:ind w:left="-576" w:firstLine="0"/>
    </w:pPr>
    <w:rPr>
      <w:rFonts w:eastAsiaTheme="majorEastAsia"/>
      <w:b/>
      <w:color w:val="002060"/>
      <w:sz w:val="22"/>
      <w:szCs w:val="22"/>
    </w:rPr>
  </w:style>
  <w:style w:type="paragraph" w:styleId="Heading4">
    <w:name w:val="heading 4"/>
    <w:aliases w:val="Style 4"/>
    <w:basedOn w:val="Normal"/>
    <w:next w:val="Normal"/>
    <w:link w:val="Heading4Char"/>
    <w:uiPriority w:val="9"/>
    <w:unhideWhenUsed/>
    <w:qFormat/>
    <w:rsid w:val="00502409"/>
    <w:pPr>
      <w:spacing w:before="240" w:after="200"/>
      <w:ind w:right="720"/>
      <w:outlineLvl w:val="3"/>
    </w:pPr>
    <w:rPr>
      <w:rFonts w:eastAsiaTheme="majorEastAsia"/>
      <w:b/>
      <w:bCs/>
      <w:iCs/>
      <w:color w:val="002060"/>
      <w:szCs w:val="22"/>
    </w:rPr>
  </w:style>
  <w:style w:type="paragraph" w:styleId="Heading5">
    <w:name w:val="heading 5"/>
    <w:basedOn w:val="Bullets1"/>
    <w:next w:val="Normal"/>
    <w:link w:val="Heading5Char"/>
    <w:uiPriority w:val="9"/>
    <w:qFormat/>
    <w:rsid w:val="00B65797"/>
    <w:pPr>
      <w:numPr>
        <w:numId w:val="0"/>
      </w:numPr>
      <w:spacing w:before="200" w:after="200"/>
      <w:outlineLvl w:val="4"/>
    </w:pPr>
    <w:rPr>
      <w:rFonts w:eastAsia="Calibri"/>
      <w:b/>
      <w:color w:val="548DD4" w:themeColor="text2" w:themeTint="99"/>
      <w:u w:val="single"/>
    </w:rPr>
  </w:style>
  <w:style w:type="paragraph" w:styleId="Heading6">
    <w:name w:val="heading 6"/>
    <w:basedOn w:val="Normal"/>
    <w:next w:val="Normal"/>
    <w:link w:val="Heading6Char"/>
    <w:unhideWhenUsed/>
    <w:qFormat/>
    <w:rsid w:val="00B65797"/>
    <w:pPr>
      <w:spacing w:before="200" w:after="200"/>
      <w:outlineLvl w:val="5"/>
    </w:pPr>
    <w:rPr>
      <w:rFonts w:eastAsiaTheme="majorEastAsia"/>
      <w:b/>
      <w:i/>
      <w:iCs/>
      <w:color w:val="548DD4" w:themeColor="text2" w:themeTint="99"/>
      <w:sz w:val="24"/>
      <w:szCs w:val="24"/>
    </w:rPr>
  </w:style>
  <w:style w:type="paragraph" w:styleId="Heading7">
    <w:name w:val="heading 7"/>
    <w:basedOn w:val="Normal"/>
    <w:next w:val="Normal"/>
    <w:link w:val="Heading7Char"/>
    <w:qFormat/>
    <w:rsid w:val="00607B74"/>
    <w:pPr>
      <w:outlineLvl w:val="6"/>
    </w:pPr>
    <w:rPr>
      <w:rFonts w:ascii="Arial" w:hAnsi="Arial"/>
      <w:sz w:val="24"/>
    </w:rPr>
  </w:style>
  <w:style w:type="paragraph" w:styleId="Heading8">
    <w:name w:val="heading 8"/>
    <w:basedOn w:val="Normal"/>
    <w:next w:val="Normal"/>
    <w:link w:val="Heading8Char"/>
    <w:qFormat/>
    <w:rsid w:val="00607B74"/>
    <w:pPr>
      <w:ind w:left="2160"/>
      <w:outlineLvl w:val="7"/>
    </w:pPr>
    <w:rPr>
      <w:rFonts w:ascii="Arial" w:hAnsi="Arial"/>
      <w:sz w:val="24"/>
    </w:rPr>
  </w:style>
  <w:style w:type="paragraph" w:styleId="Heading9">
    <w:name w:val="heading 9"/>
    <w:basedOn w:val="Normal"/>
    <w:next w:val="Normal"/>
    <w:link w:val="Heading9Char"/>
    <w:qFormat/>
    <w:rsid w:val="00607B74"/>
    <w:pPr>
      <w:numPr>
        <w:numId w:val="16"/>
      </w:numP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1510"/>
    <w:pPr>
      <w:ind w:left="720"/>
    </w:pPr>
    <w:rPr>
      <w:rFonts w:ascii="Arial" w:hAnsi="Arial"/>
      <w:sz w:val="24"/>
    </w:rPr>
  </w:style>
  <w:style w:type="character" w:customStyle="1" w:styleId="BodyTextChar">
    <w:name w:val="Body Text Char"/>
    <w:basedOn w:val="DefaultParagraphFont"/>
    <w:link w:val="BodyText"/>
    <w:uiPriority w:val="99"/>
    <w:rsid w:val="00191510"/>
    <w:rPr>
      <w:rFonts w:ascii="Arial" w:eastAsia="Times New Roman" w:hAnsi="Arial" w:cs="Times New Roman"/>
      <w:sz w:val="24"/>
      <w:szCs w:val="20"/>
    </w:rPr>
  </w:style>
  <w:style w:type="paragraph" w:styleId="BodyText3">
    <w:name w:val="Body Text 3"/>
    <w:basedOn w:val="Normal"/>
    <w:link w:val="BodyText3Char"/>
    <w:rsid w:val="00AD0329"/>
    <w:rPr>
      <w:rFonts w:ascii="Arial" w:hAnsi="Arial"/>
      <w:sz w:val="24"/>
    </w:rPr>
  </w:style>
  <w:style w:type="character" w:customStyle="1" w:styleId="BodyText3Char">
    <w:name w:val="Body Text 3 Char"/>
    <w:basedOn w:val="DefaultParagraphFont"/>
    <w:link w:val="BodyText3"/>
    <w:rsid w:val="00AD0329"/>
    <w:rPr>
      <w:rFonts w:ascii="Arial" w:eastAsia="Times New Roman" w:hAnsi="Arial" w:cs="Times New Roman"/>
      <w:sz w:val="24"/>
      <w:szCs w:val="20"/>
    </w:rPr>
  </w:style>
  <w:style w:type="character" w:styleId="Hyperlink">
    <w:name w:val="Hyperlink"/>
    <w:basedOn w:val="DefaultParagraphFont"/>
    <w:uiPriority w:val="99"/>
    <w:rsid w:val="00AD0329"/>
    <w:rPr>
      <w:color w:val="0000FF"/>
      <w:u w:val="single"/>
    </w:rPr>
  </w:style>
  <w:style w:type="paragraph" w:customStyle="1" w:styleId="Default">
    <w:name w:val="Default"/>
    <w:rsid w:val="00AD0329"/>
    <w:pPr>
      <w:autoSpaceDE w:val="0"/>
      <w:autoSpaceDN w:val="0"/>
      <w:adjustRightInd w:val="0"/>
      <w:spacing w:before="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AD0329"/>
    <w:rPr>
      <w:rFonts w:cs="Times New Roman"/>
      <w:sz w:val="16"/>
      <w:szCs w:val="16"/>
    </w:rPr>
  </w:style>
  <w:style w:type="paragraph" w:styleId="CommentText">
    <w:name w:val="annotation text"/>
    <w:basedOn w:val="Normal"/>
    <w:link w:val="CommentTextChar"/>
    <w:uiPriority w:val="99"/>
    <w:rsid w:val="00AD0329"/>
    <w:rPr>
      <w:rFonts w:ascii="Arial" w:hAnsi="Arial"/>
      <w:szCs w:val="24"/>
    </w:rPr>
  </w:style>
  <w:style w:type="character" w:customStyle="1" w:styleId="CommentTextChar">
    <w:name w:val="Comment Text Char"/>
    <w:basedOn w:val="DefaultParagraphFont"/>
    <w:link w:val="CommentText"/>
    <w:uiPriority w:val="99"/>
    <w:rsid w:val="00AD0329"/>
    <w:rPr>
      <w:rFonts w:ascii="Arial" w:eastAsia="Times New Roman" w:hAnsi="Arial" w:cs="Times New Roman"/>
      <w:sz w:val="20"/>
      <w:szCs w:val="24"/>
    </w:rPr>
  </w:style>
  <w:style w:type="paragraph" w:customStyle="1" w:styleId="FOXBodyText">
    <w:name w:val="FOX Body Text"/>
    <w:basedOn w:val="Normal"/>
    <w:link w:val="FOXBodyTextChar"/>
    <w:qFormat/>
    <w:rsid w:val="00AD0329"/>
    <w:pPr>
      <w:spacing w:after="200"/>
    </w:pPr>
    <w:rPr>
      <w:rFonts w:ascii="Arial" w:hAnsi="Arial"/>
      <w:szCs w:val="24"/>
    </w:rPr>
  </w:style>
  <w:style w:type="paragraph" w:customStyle="1" w:styleId="FOXNumbers">
    <w:name w:val="FOX Numbers"/>
    <w:basedOn w:val="Normal"/>
    <w:qFormat/>
    <w:rsid w:val="00F25DDF"/>
    <w:pPr>
      <w:numPr>
        <w:numId w:val="22"/>
      </w:numPr>
      <w:spacing w:before="60" w:after="60"/>
    </w:pPr>
    <w:rPr>
      <w:szCs w:val="24"/>
    </w:rPr>
  </w:style>
  <w:style w:type="paragraph" w:styleId="BalloonText">
    <w:name w:val="Balloon Text"/>
    <w:basedOn w:val="Normal"/>
    <w:link w:val="BalloonTextChar"/>
    <w:uiPriority w:val="99"/>
    <w:semiHidden/>
    <w:unhideWhenUsed/>
    <w:rsid w:val="00AD0329"/>
    <w:rPr>
      <w:rFonts w:ascii="Tahoma" w:hAnsi="Tahoma" w:cs="Tahoma"/>
      <w:sz w:val="16"/>
      <w:szCs w:val="16"/>
    </w:rPr>
  </w:style>
  <w:style w:type="character" w:customStyle="1" w:styleId="BalloonTextChar">
    <w:name w:val="Balloon Text Char"/>
    <w:basedOn w:val="DefaultParagraphFont"/>
    <w:link w:val="BalloonText"/>
    <w:uiPriority w:val="99"/>
    <w:semiHidden/>
    <w:rsid w:val="00AD0329"/>
    <w:rPr>
      <w:rFonts w:ascii="Tahoma" w:eastAsia="Times New Roman" w:hAnsi="Tahoma" w:cs="Tahoma"/>
      <w:sz w:val="16"/>
      <w:szCs w:val="16"/>
    </w:rPr>
  </w:style>
  <w:style w:type="paragraph" w:customStyle="1" w:styleId="FOXBullets">
    <w:name w:val="FOX Bullets"/>
    <w:basedOn w:val="Normal"/>
    <w:qFormat/>
    <w:rsid w:val="00AD0329"/>
    <w:pPr>
      <w:numPr>
        <w:numId w:val="1"/>
      </w:numPr>
      <w:spacing w:before="60" w:after="60"/>
    </w:pPr>
    <w:rPr>
      <w:rFonts w:ascii="Arial" w:hAnsi="Arial"/>
      <w:szCs w:val="24"/>
    </w:rPr>
  </w:style>
  <w:style w:type="paragraph" w:customStyle="1" w:styleId="Legal1">
    <w:name w:val="Legal 1"/>
    <w:basedOn w:val="Normal"/>
    <w:rsid w:val="00717BA2"/>
    <w:pPr>
      <w:numPr>
        <w:numId w:val="2"/>
      </w:numPr>
      <w:autoSpaceDE w:val="0"/>
      <w:autoSpaceDN w:val="0"/>
      <w:adjustRightInd w:val="0"/>
      <w:outlineLvl w:val="0"/>
    </w:pPr>
    <w:rPr>
      <w:rFonts w:ascii="Courier" w:hAnsi="Courier"/>
      <w:sz w:val="24"/>
      <w:szCs w:val="24"/>
    </w:rPr>
  </w:style>
  <w:style w:type="paragraph" w:customStyle="1" w:styleId="Level2">
    <w:name w:val="Level 2"/>
    <w:basedOn w:val="Normal"/>
    <w:rsid w:val="00717BA2"/>
    <w:pPr>
      <w:numPr>
        <w:ilvl w:val="1"/>
        <w:numId w:val="3"/>
      </w:numPr>
      <w:autoSpaceDE w:val="0"/>
      <w:autoSpaceDN w:val="0"/>
      <w:adjustRightInd w:val="0"/>
      <w:outlineLvl w:val="1"/>
    </w:pPr>
    <w:rPr>
      <w:rFonts w:ascii="Courier" w:hAnsi="Courier"/>
      <w:sz w:val="24"/>
      <w:szCs w:val="24"/>
    </w:rPr>
  </w:style>
  <w:style w:type="character" w:customStyle="1" w:styleId="Heading2Char">
    <w:name w:val="Heading 2 Char"/>
    <w:basedOn w:val="DefaultParagraphFont"/>
    <w:link w:val="Heading2"/>
    <w:uiPriority w:val="9"/>
    <w:rsid w:val="00A71868"/>
    <w:rPr>
      <w:rFonts w:ascii="Times New Roman Bold" w:eastAsia="Times New Roman" w:hAnsi="Times New Roman Bold" w:cs="Times New Roman"/>
      <w:b/>
      <w:color w:val="002060"/>
      <w:sz w:val="26"/>
      <w:szCs w:val="26"/>
    </w:rPr>
  </w:style>
  <w:style w:type="paragraph" w:customStyle="1" w:styleId="Level1">
    <w:name w:val="Level 1"/>
    <w:basedOn w:val="Normal"/>
    <w:link w:val="Level1Char"/>
    <w:rsid w:val="00717BA2"/>
    <w:pPr>
      <w:numPr>
        <w:numId w:val="4"/>
      </w:numPr>
      <w:autoSpaceDE w:val="0"/>
      <w:autoSpaceDN w:val="0"/>
      <w:adjustRightInd w:val="0"/>
      <w:outlineLvl w:val="0"/>
    </w:pPr>
    <w:rPr>
      <w:rFonts w:ascii="Courier" w:hAnsi="Courier"/>
      <w:sz w:val="24"/>
      <w:szCs w:val="24"/>
    </w:rPr>
  </w:style>
  <w:style w:type="paragraph" w:customStyle="1" w:styleId="a">
    <w:name w:val="_"/>
    <w:basedOn w:val="Normal"/>
    <w:rsid w:val="00717BA2"/>
    <w:pPr>
      <w:autoSpaceDE w:val="0"/>
      <w:autoSpaceDN w:val="0"/>
      <w:adjustRightInd w:val="0"/>
      <w:ind w:left="1440" w:hanging="720"/>
    </w:pPr>
    <w:rPr>
      <w:rFonts w:ascii="Courier" w:hAnsi="Courier"/>
      <w:sz w:val="24"/>
      <w:szCs w:val="24"/>
    </w:rPr>
  </w:style>
  <w:style w:type="paragraph" w:styleId="CommentSubject">
    <w:name w:val="annotation subject"/>
    <w:basedOn w:val="CommentText"/>
    <w:next w:val="CommentText"/>
    <w:link w:val="CommentSubjectChar"/>
    <w:uiPriority w:val="99"/>
    <w:unhideWhenUsed/>
    <w:rsid w:val="00602B7B"/>
    <w:rPr>
      <w:rFonts w:ascii="Times New Roman" w:hAnsi="Times New Roman"/>
      <w:b/>
      <w:bCs/>
      <w:szCs w:val="20"/>
    </w:rPr>
  </w:style>
  <w:style w:type="character" w:customStyle="1" w:styleId="CommentSubjectChar">
    <w:name w:val="Comment Subject Char"/>
    <w:basedOn w:val="CommentTextChar"/>
    <w:link w:val="CommentSubject"/>
    <w:uiPriority w:val="99"/>
    <w:rsid w:val="00602B7B"/>
    <w:rPr>
      <w:rFonts w:ascii="Times New Roman" w:eastAsia="Times New Roman" w:hAnsi="Times New Roman" w:cs="Times New Roman"/>
      <w:b/>
      <w:bCs/>
      <w:sz w:val="20"/>
      <w:szCs w:val="20"/>
    </w:rPr>
  </w:style>
  <w:style w:type="paragraph" w:styleId="TOC1">
    <w:name w:val="toc 1"/>
    <w:basedOn w:val="Normal"/>
    <w:next w:val="Normal"/>
    <w:autoRedefine/>
    <w:uiPriority w:val="39"/>
    <w:qFormat/>
    <w:rsid w:val="00C6205A"/>
    <w:pPr>
      <w:tabs>
        <w:tab w:val="left" w:pos="450"/>
        <w:tab w:val="left" w:pos="900"/>
        <w:tab w:val="left" w:pos="990"/>
        <w:tab w:val="left" w:pos="1350"/>
        <w:tab w:val="left" w:pos="1620"/>
        <w:tab w:val="right" w:leader="dot" w:pos="9630"/>
      </w:tabs>
      <w:ind w:left="540" w:hanging="540"/>
    </w:pPr>
    <w:rPr>
      <w:b/>
      <w:bCs/>
      <w:noProof/>
      <w:szCs w:val="22"/>
    </w:rPr>
  </w:style>
  <w:style w:type="paragraph" w:customStyle="1" w:styleId="Level5">
    <w:name w:val="Level 5"/>
    <w:rsid w:val="009C3407"/>
    <w:pPr>
      <w:tabs>
        <w:tab w:val="num" w:pos="5040"/>
      </w:tabs>
      <w:spacing w:before="240"/>
      <w:ind w:left="5040" w:hanging="1080"/>
    </w:pPr>
    <w:rPr>
      <w:rFonts w:ascii="Times New Roman" w:eastAsia="Times New Roman" w:hAnsi="Times New Roman" w:cs="Times New Roman"/>
      <w:szCs w:val="20"/>
    </w:rPr>
  </w:style>
  <w:style w:type="paragraph" w:customStyle="1" w:styleId="Level6">
    <w:name w:val="Level 6"/>
    <w:rsid w:val="009C3407"/>
    <w:pPr>
      <w:tabs>
        <w:tab w:val="num" w:pos="6120"/>
        <w:tab w:val="left" w:pos="6480"/>
      </w:tabs>
      <w:spacing w:before="240"/>
      <w:ind w:left="6120" w:hanging="1080"/>
    </w:pPr>
    <w:rPr>
      <w:rFonts w:ascii="Times New Roman" w:eastAsia="Times New Roman" w:hAnsi="Times New Roman" w:cs="Times New Roman"/>
      <w:szCs w:val="20"/>
    </w:rPr>
  </w:style>
  <w:style w:type="paragraph" w:customStyle="1" w:styleId="Level3">
    <w:name w:val="Level 3"/>
    <w:link w:val="Level3Char"/>
    <w:rsid w:val="009C3407"/>
    <w:pPr>
      <w:tabs>
        <w:tab w:val="num" w:pos="2880"/>
      </w:tabs>
      <w:spacing w:before="240"/>
      <w:ind w:left="2880" w:hanging="1080"/>
      <w:outlineLvl w:val="2"/>
    </w:pPr>
    <w:rPr>
      <w:rFonts w:ascii="Times New Roman" w:eastAsia="Times New Roman" w:hAnsi="Times New Roman" w:cs="Times New Roman"/>
      <w:sz w:val="24"/>
      <w:szCs w:val="20"/>
    </w:rPr>
  </w:style>
  <w:style w:type="paragraph" w:customStyle="1" w:styleId="Level4">
    <w:name w:val="Level 4"/>
    <w:basedOn w:val="Level3"/>
    <w:rsid w:val="009C3407"/>
    <w:pPr>
      <w:tabs>
        <w:tab w:val="clear" w:pos="2880"/>
        <w:tab w:val="left" w:pos="3600"/>
        <w:tab w:val="num" w:pos="3960"/>
      </w:tabs>
      <w:ind w:left="3960"/>
    </w:pPr>
  </w:style>
  <w:style w:type="character" w:styleId="FollowedHyperlink">
    <w:name w:val="FollowedHyperlink"/>
    <w:basedOn w:val="DefaultParagraphFont"/>
    <w:uiPriority w:val="99"/>
    <w:unhideWhenUsed/>
    <w:rsid w:val="00DB2472"/>
    <w:rPr>
      <w:color w:val="800080" w:themeColor="followedHyperlink"/>
      <w:u w:val="single"/>
    </w:rPr>
  </w:style>
  <w:style w:type="character" w:customStyle="1" w:styleId="Heading4Char">
    <w:name w:val="Heading 4 Char"/>
    <w:aliases w:val="Style 4 Char"/>
    <w:basedOn w:val="DefaultParagraphFont"/>
    <w:link w:val="Heading4"/>
    <w:uiPriority w:val="9"/>
    <w:rsid w:val="00502409"/>
    <w:rPr>
      <w:rFonts w:ascii="Times New Roman" w:eastAsiaTheme="majorEastAsia" w:hAnsi="Times New Roman" w:cs="Times New Roman"/>
      <w:b/>
      <w:bCs/>
      <w:iCs/>
      <w:color w:val="002060"/>
    </w:rPr>
  </w:style>
  <w:style w:type="character" w:customStyle="1" w:styleId="FOXBodyTextChar">
    <w:name w:val="FOX Body Text Char"/>
    <w:basedOn w:val="DefaultParagraphFont"/>
    <w:link w:val="FOXBodyText"/>
    <w:rsid w:val="00DB2472"/>
    <w:rPr>
      <w:rFonts w:ascii="Arial" w:eastAsia="Times New Roman" w:hAnsi="Arial" w:cs="Times New Roman"/>
      <w:szCs w:val="24"/>
    </w:rPr>
  </w:style>
  <w:style w:type="paragraph" w:styleId="ListParagraph">
    <w:name w:val="List Paragraph"/>
    <w:aliases w:val="Level 2 List,Response Bullets,Bullet Two,bullet list"/>
    <w:basedOn w:val="Normal"/>
    <w:link w:val="ListParagraphChar"/>
    <w:uiPriority w:val="1"/>
    <w:qFormat/>
    <w:rsid w:val="00C14E73"/>
    <w:pPr>
      <w:suppressAutoHyphens/>
      <w:spacing w:after="320"/>
    </w:pPr>
    <w:rPr>
      <w:rFonts w:eastAsia="Calibri"/>
      <w:szCs w:val="22"/>
      <w:lang w:eastAsia="ar-SA"/>
    </w:rPr>
  </w:style>
  <w:style w:type="character" w:customStyle="1" w:styleId="Heading1Char">
    <w:name w:val="Heading 1 Char"/>
    <w:basedOn w:val="DefaultParagraphFont"/>
    <w:link w:val="Heading1"/>
    <w:uiPriority w:val="9"/>
    <w:rsid w:val="00BA686F"/>
    <w:rPr>
      <w:rFonts w:ascii="Times New Roman Bold" w:eastAsiaTheme="majorEastAsia" w:hAnsi="Times New Roman Bold" w:cstheme="majorBidi"/>
      <w:b/>
      <w:bCs/>
      <w:sz w:val="26"/>
      <w:szCs w:val="28"/>
      <w:u w:val="single"/>
    </w:rPr>
  </w:style>
  <w:style w:type="paragraph" w:styleId="Revision">
    <w:name w:val="Revision"/>
    <w:hidden/>
    <w:uiPriority w:val="99"/>
    <w:semiHidden/>
    <w:rsid w:val="00FE3029"/>
    <w:pPr>
      <w:spacing w:before="0"/>
    </w:pPr>
    <w:rPr>
      <w:rFonts w:ascii="Times New Roman" w:eastAsia="Times New Roman" w:hAnsi="Times New Roman" w:cs="Times New Roman"/>
      <w:sz w:val="20"/>
      <w:szCs w:val="20"/>
    </w:rPr>
  </w:style>
  <w:style w:type="paragraph" w:customStyle="1" w:styleId="Blockquote">
    <w:name w:val="Blockquote"/>
    <w:basedOn w:val="Normal"/>
    <w:rsid w:val="008533E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Courier" w:hAnsi="Courier"/>
      <w:sz w:val="24"/>
      <w:szCs w:val="24"/>
    </w:rPr>
  </w:style>
  <w:style w:type="table" w:styleId="TableGrid5">
    <w:name w:val="Table Grid 5"/>
    <w:basedOn w:val="TableNormal"/>
    <w:rsid w:val="008533EC"/>
    <w:pPr>
      <w:spacing w:before="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XAppendixHeading">
    <w:name w:val="FOX Appendix Heading"/>
    <w:basedOn w:val="Normal"/>
    <w:next w:val="Normal"/>
    <w:rsid w:val="008533EC"/>
    <w:pPr>
      <w:pageBreakBefore/>
      <w:spacing w:before="200" w:after="200"/>
    </w:pPr>
    <w:rPr>
      <w:rFonts w:ascii="Arial Bold" w:hAnsi="Arial Bold"/>
      <w:b/>
      <w:caps/>
      <w:color w:val="000080"/>
      <w:sz w:val="28"/>
      <w:szCs w:val="24"/>
    </w:rPr>
  </w:style>
  <w:style w:type="paragraph" w:styleId="BodyTextIndent">
    <w:name w:val="Body Text Indent"/>
    <w:basedOn w:val="Normal"/>
    <w:link w:val="BodyTextIndentChar"/>
    <w:unhideWhenUsed/>
    <w:rsid w:val="00305B78"/>
    <w:pPr>
      <w:ind w:left="360"/>
    </w:pPr>
  </w:style>
  <w:style w:type="character" w:customStyle="1" w:styleId="BodyTextIndentChar">
    <w:name w:val="Body Text Indent Char"/>
    <w:basedOn w:val="DefaultParagraphFont"/>
    <w:link w:val="BodyTextIndent"/>
    <w:rsid w:val="00305B78"/>
    <w:rPr>
      <w:rFonts w:ascii="Times New Roman" w:eastAsia="Times New Roman" w:hAnsi="Times New Roman" w:cs="Times New Roman"/>
      <w:szCs w:val="20"/>
    </w:rPr>
  </w:style>
  <w:style w:type="paragraph" w:styleId="NormalWeb">
    <w:name w:val="Normal (Web)"/>
    <w:basedOn w:val="Normal"/>
    <w:uiPriority w:val="99"/>
    <w:rsid w:val="00305B78"/>
    <w:pPr>
      <w:spacing w:before="100" w:beforeAutospacing="1" w:after="100" w:afterAutospacing="1"/>
    </w:pPr>
    <w:rPr>
      <w:rFonts w:ascii="Arial" w:hAnsi="Arial"/>
      <w:szCs w:val="24"/>
    </w:rPr>
  </w:style>
  <w:style w:type="paragraph" w:styleId="Header">
    <w:name w:val="header"/>
    <w:basedOn w:val="Normal"/>
    <w:link w:val="HeaderChar"/>
    <w:uiPriority w:val="99"/>
    <w:unhideWhenUsed/>
    <w:rsid w:val="00F72BB1"/>
    <w:pPr>
      <w:tabs>
        <w:tab w:val="center" w:pos="4680"/>
        <w:tab w:val="right" w:pos="9360"/>
      </w:tabs>
    </w:pPr>
  </w:style>
  <w:style w:type="character" w:customStyle="1" w:styleId="HeaderChar">
    <w:name w:val="Header Char"/>
    <w:basedOn w:val="DefaultParagraphFont"/>
    <w:link w:val="Header"/>
    <w:uiPriority w:val="99"/>
    <w:rsid w:val="00F72B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2BB1"/>
    <w:pPr>
      <w:tabs>
        <w:tab w:val="center" w:pos="4680"/>
        <w:tab w:val="right" w:pos="9360"/>
      </w:tabs>
    </w:pPr>
  </w:style>
  <w:style w:type="character" w:customStyle="1" w:styleId="FooterChar">
    <w:name w:val="Footer Char"/>
    <w:basedOn w:val="DefaultParagraphFont"/>
    <w:link w:val="Footer"/>
    <w:uiPriority w:val="99"/>
    <w:rsid w:val="00F72BB1"/>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223AF"/>
    <w:pPr>
      <w:spacing w:beforeAutospacing="1" w:afterAutospacing="1"/>
    </w:pPr>
    <w:rPr>
      <w:rFonts w:ascii="Consolas" w:eastAsia="Calibri" w:hAnsi="Consolas"/>
      <w:sz w:val="21"/>
      <w:szCs w:val="21"/>
    </w:rPr>
  </w:style>
  <w:style w:type="character" w:customStyle="1" w:styleId="PlainTextChar">
    <w:name w:val="Plain Text Char"/>
    <w:basedOn w:val="DefaultParagraphFont"/>
    <w:link w:val="PlainText"/>
    <w:uiPriority w:val="99"/>
    <w:rsid w:val="00E223AF"/>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AA2574"/>
    <w:rPr>
      <w:rFonts w:ascii="Times New Roman" w:eastAsiaTheme="majorEastAsia" w:hAnsi="Times New Roman" w:cs="Times New Roman"/>
      <w:b/>
      <w:color w:val="002060"/>
    </w:rPr>
  </w:style>
  <w:style w:type="character" w:customStyle="1" w:styleId="Heading5Char">
    <w:name w:val="Heading 5 Char"/>
    <w:basedOn w:val="DefaultParagraphFont"/>
    <w:link w:val="Heading5"/>
    <w:uiPriority w:val="9"/>
    <w:rsid w:val="00B65797"/>
    <w:rPr>
      <w:rFonts w:ascii="Times New Roman" w:eastAsia="Calibri" w:hAnsi="Times New Roman" w:cs="Times New Roman"/>
      <w:b/>
      <w:color w:val="548DD4" w:themeColor="text2" w:themeTint="99"/>
      <w:sz w:val="24"/>
      <w:szCs w:val="24"/>
      <w:u w:val="single"/>
    </w:rPr>
  </w:style>
  <w:style w:type="character" w:customStyle="1" w:styleId="Heading6Char">
    <w:name w:val="Heading 6 Char"/>
    <w:basedOn w:val="DefaultParagraphFont"/>
    <w:link w:val="Heading6"/>
    <w:rsid w:val="00B65797"/>
    <w:rPr>
      <w:rFonts w:ascii="Times New Roman" w:eastAsiaTheme="majorEastAsia" w:hAnsi="Times New Roman" w:cs="Times New Roman"/>
      <w:b/>
      <w:i/>
      <w:iCs/>
      <w:color w:val="548DD4" w:themeColor="text2" w:themeTint="99"/>
      <w:sz w:val="24"/>
      <w:szCs w:val="24"/>
    </w:rPr>
  </w:style>
  <w:style w:type="paragraph" w:customStyle="1" w:styleId="Body">
    <w:name w:val="Body"/>
    <w:basedOn w:val="Normal"/>
    <w:link w:val="BodyChar"/>
    <w:uiPriority w:val="99"/>
    <w:rsid w:val="00B65797"/>
    <w:pPr>
      <w:ind w:left="720"/>
    </w:pPr>
    <w:rPr>
      <w:rFonts w:ascii="Arial" w:hAnsi="Arial"/>
      <w:sz w:val="24"/>
      <w:szCs w:val="24"/>
    </w:rPr>
  </w:style>
  <w:style w:type="character" w:customStyle="1" w:styleId="BodyChar">
    <w:name w:val="Body Char"/>
    <w:basedOn w:val="DefaultParagraphFont"/>
    <w:link w:val="Body"/>
    <w:uiPriority w:val="99"/>
    <w:rsid w:val="00B65797"/>
    <w:rPr>
      <w:rFonts w:ascii="Arial" w:eastAsia="Times New Roman" w:hAnsi="Arial" w:cs="Times New Roman"/>
      <w:sz w:val="24"/>
      <w:szCs w:val="24"/>
    </w:rPr>
  </w:style>
  <w:style w:type="table" w:styleId="TableGrid">
    <w:name w:val="Table Grid"/>
    <w:basedOn w:val="TableNormal"/>
    <w:uiPriority w:val="39"/>
    <w:rsid w:val="00B65797"/>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D82EC9"/>
    <w:pPr>
      <w:tabs>
        <w:tab w:val="left" w:pos="720"/>
        <w:tab w:val="left" w:pos="1080"/>
        <w:tab w:val="right" w:leader="dot" w:pos="9630"/>
      </w:tabs>
      <w:spacing w:before="0" w:after="0" w:line="240" w:lineRule="auto"/>
      <w:ind w:left="446" w:hanging="86"/>
    </w:pPr>
  </w:style>
  <w:style w:type="paragraph" w:styleId="TOC3">
    <w:name w:val="toc 3"/>
    <w:basedOn w:val="Normal"/>
    <w:next w:val="Normal"/>
    <w:autoRedefine/>
    <w:uiPriority w:val="39"/>
    <w:qFormat/>
    <w:rsid w:val="006B5E2D"/>
    <w:pPr>
      <w:tabs>
        <w:tab w:val="left" w:pos="0"/>
        <w:tab w:val="left" w:pos="450"/>
        <w:tab w:val="left" w:pos="2160"/>
        <w:tab w:val="right" w:leader="dot" w:pos="9630"/>
      </w:tabs>
      <w:ind w:left="1080" w:hanging="450"/>
    </w:pPr>
    <w:rPr>
      <w:rFonts w:eastAsiaTheme="majorEastAsia"/>
      <w:bCs/>
      <w:i/>
      <w:iCs/>
      <w:noProof/>
    </w:rPr>
  </w:style>
  <w:style w:type="paragraph" w:styleId="TOC4">
    <w:name w:val="toc 4"/>
    <w:basedOn w:val="Normal"/>
    <w:next w:val="Normal"/>
    <w:uiPriority w:val="39"/>
    <w:rsid w:val="00B65797"/>
    <w:pPr>
      <w:ind w:left="2160" w:hanging="720"/>
    </w:pPr>
    <w:rPr>
      <w:sz w:val="18"/>
      <w:szCs w:val="18"/>
    </w:rPr>
  </w:style>
  <w:style w:type="paragraph" w:styleId="TOC5">
    <w:name w:val="toc 5"/>
    <w:basedOn w:val="Normal"/>
    <w:next w:val="Normal"/>
    <w:autoRedefine/>
    <w:uiPriority w:val="39"/>
    <w:rsid w:val="00B65797"/>
    <w:pPr>
      <w:tabs>
        <w:tab w:val="right" w:leader="dot" w:pos="9350"/>
      </w:tabs>
      <w:ind w:left="2592"/>
    </w:pPr>
    <w:rPr>
      <w:sz w:val="18"/>
      <w:szCs w:val="18"/>
    </w:rPr>
  </w:style>
  <w:style w:type="paragraph" w:styleId="TOC6">
    <w:name w:val="toc 6"/>
    <w:basedOn w:val="Normal"/>
    <w:next w:val="Normal"/>
    <w:autoRedefine/>
    <w:uiPriority w:val="39"/>
    <w:rsid w:val="00B65797"/>
    <w:pPr>
      <w:ind w:left="3168"/>
    </w:pPr>
    <w:rPr>
      <w:i/>
      <w:sz w:val="18"/>
      <w:szCs w:val="18"/>
    </w:rPr>
  </w:style>
  <w:style w:type="paragraph" w:customStyle="1" w:styleId="TableText-ItalicLeft">
    <w:name w:val="Table Text - Italic Left"/>
    <w:basedOn w:val="Normal"/>
    <w:semiHidden/>
    <w:rsid w:val="00B65797"/>
    <w:pPr>
      <w:spacing w:before="60" w:after="60"/>
    </w:pPr>
    <w:rPr>
      <w:rFonts w:ascii="Arial" w:hAnsi="Arial"/>
      <w:i/>
      <w:iCs/>
    </w:rPr>
  </w:style>
  <w:style w:type="paragraph" w:customStyle="1" w:styleId="Bullet1">
    <w:name w:val="Bullet1"/>
    <w:basedOn w:val="Normal"/>
    <w:link w:val="Bullet1CharChar"/>
    <w:uiPriority w:val="99"/>
    <w:rsid w:val="00B65797"/>
    <w:pPr>
      <w:numPr>
        <w:numId w:val="9"/>
      </w:numPr>
    </w:pPr>
    <w:rPr>
      <w:rFonts w:ascii="Arial" w:hAnsi="Arial"/>
      <w:sz w:val="24"/>
    </w:rPr>
  </w:style>
  <w:style w:type="character" w:customStyle="1" w:styleId="Bullet1CharChar">
    <w:name w:val="Bullet1 Char Char"/>
    <w:basedOn w:val="BodyChar"/>
    <w:link w:val="Bullet1"/>
    <w:uiPriority w:val="99"/>
    <w:rsid w:val="00B65797"/>
    <w:rPr>
      <w:rFonts w:ascii="Arial" w:eastAsia="Times New Roman" w:hAnsi="Arial" w:cs="Times New Roman"/>
      <w:sz w:val="24"/>
      <w:szCs w:val="20"/>
    </w:rPr>
  </w:style>
  <w:style w:type="paragraph" w:styleId="TableofFigures">
    <w:name w:val="table of figures"/>
    <w:basedOn w:val="Normal"/>
    <w:next w:val="Normal"/>
    <w:autoRedefine/>
    <w:uiPriority w:val="99"/>
    <w:rsid w:val="00B65797"/>
    <w:pPr>
      <w:tabs>
        <w:tab w:val="left" w:pos="1440"/>
        <w:tab w:val="right" w:leader="dot" w:pos="9350"/>
      </w:tabs>
      <w:ind w:left="1440" w:hanging="1440"/>
    </w:pPr>
  </w:style>
  <w:style w:type="paragraph" w:styleId="TOCHeading">
    <w:name w:val="TOC Heading"/>
    <w:basedOn w:val="Normal"/>
    <w:uiPriority w:val="39"/>
    <w:qFormat/>
    <w:rsid w:val="00B65797"/>
    <w:pPr>
      <w:spacing w:after="360"/>
      <w:jc w:val="center"/>
    </w:pPr>
    <w:rPr>
      <w:b/>
      <w:bCs/>
      <w:color w:val="548DD4" w:themeColor="text2" w:themeTint="99"/>
      <w:sz w:val="28"/>
      <w:u w:val="single"/>
    </w:rPr>
  </w:style>
  <w:style w:type="paragraph" w:customStyle="1" w:styleId="BodyIndent">
    <w:name w:val="Body Indent"/>
    <w:basedOn w:val="Normal"/>
    <w:rsid w:val="00B65797"/>
    <w:pPr>
      <w:ind w:left="1440"/>
    </w:pPr>
    <w:rPr>
      <w:rFonts w:ascii="Arial" w:hAnsi="Arial"/>
      <w:sz w:val="24"/>
    </w:rPr>
  </w:style>
  <w:style w:type="paragraph" w:customStyle="1" w:styleId="RequirementText">
    <w:name w:val="Requirement Text"/>
    <w:basedOn w:val="Normal"/>
    <w:rsid w:val="00B65797"/>
    <w:pPr>
      <w:spacing w:before="60" w:after="60"/>
      <w:ind w:left="4320"/>
    </w:pPr>
    <w:rPr>
      <w:rFonts w:ascii="Arial" w:hAnsi="Arial"/>
      <w:i/>
      <w:szCs w:val="24"/>
    </w:rPr>
  </w:style>
  <w:style w:type="paragraph" w:customStyle="1" w:styleId="TableText-BoldCentered">
    <w:name w:val="Table Text - Bold Centered"/>
    <w:basedOn w:val="Normal"/>
    <w:link w:val="TableText-BoldCenteredChar"/>
    <w:semiHidden/>
    <w:rsid w:val="00B65797"/>
    <w:pPr>
      <w:spacing w:before="60" w:after="60"/>
      <w:jc w:val="center"/>
    </w:pPr>
    <w:rPr>
      <w:rFonts w:ascii="Arial" w:hAnsi="Arial"/>
      <w:b/>
      <w:bCs/>
    </w:rPr>
  </w:style>
  <w:style w:type="character" w:customStyle="1" w:styleId="TableText-BoldCenteredChar">
    <w:name w:val="Table Text - Bold Centered Char"/>
    <w:basedOn w:val="DefaultParagraphFont"/>
    <w:link w:val="TableText-BoldCentered"/>
    <w:semiHidden/>
    <w:rsid w:val="00B65797"/>
    <w:rPr>
      <w:rFonts w:ascii="Arial" w:eastAsia="Times New Roman" w:hAnsi="Arial" w:cs="Times New Roman"/>
      <w:b/>
      <w:bCs/>
      <w:sz w:val="20"/>
      <w:szCs w:val="20"/>
    </w:rPr>
  </w:style>
  <w:style w:type="paragraph" w:customStyle="1" w:styleId="TableText-BoldLeft">
    <w:name w:val="Table Text - Bold Left"/>
    <w:basedOn w:val="Normal"/>
    <w:link w:val="TableText-BoldLeftChar"/>
    <w:semiHidden/>
    <w:rsid w:val="00B65797"/>
    <w:pPr>
      <w:spacing w:before="60" w:after="60"/>
    </w:pPr>
    <w:rPr>
      <w:rFonts w:ascii="Arial" w:hAnsi="Arial"/>
      <w:b/>
      <w:bCs/>
    </w:rPr>
  </w:style>
  <w:style w:type="character" w:customStyle="1" w:styleId="TableText-BoldLeftChar">
    <w:name w:val="Table Text - Bold Left Char"/>
    <w:basedOn w:val="DefaultParagraphFont"/>
    <w:link w:val="TableText-BoldLeft"/>
    <w:semiHidden/>
    <w:rsid w:val="00B65797"/>
    <w:rPr>
      <w:rFonts w:ascii="Arial" w:eastAsia="Times New Roman" w:hAnsi="Arial" w:cs="Times New Roman"/>
      <w:b/>
      <w:bCs/>
      <w:sz w:val="20"/>
      <w:szCs w:val="20"/>
    </w:rPr>
  </w:style>
  <w:style w:type="paragraph" w:customStyle="1" w:styleId="TableText-Centered">
    <w:name w:val="Table Text - Centered"/>
    <w:basedOn w:val="Normal"/>
    <w:semiHidden/>
    <w:rsid w:val="00B65797"/>
    <w:pPr>
      <w:spacing w:before="60" w:after="60"/>
      <w:jc w:val="center"/>
    </w:pPr>
    <w:rPr>
      <w:rFonts w:ascii="Arial" w:hAnsi="Arial"/>
    </w:rPr>
  </w:style>
  <w:style w:type="paragraph" w:customStyle="1" w:styleId="Bullet2">
    <w:name w:val="Bullet2"/>
    <w:basedOn w:val="Normal"/>
    <w:rsid w:val="00B65797"/>
    <w:pPr>
      <w:numPr>
        <w:numId w:val="7"/>
      </w:numPr>
      <w:tabs>
        <w:tab w:val="num" w:pos="360"/>
        <w:tab w:val="left" w:pos="1800"/>
      </w:tabs>
      <w:spacing w:before="60" w:after="60"/>
    </w:pPr>
    <w:rPr>
      <w:rFonts w:ascii="Arial" w:hAnsi="Arial" w:cs="Arial"/>
      <w:sz w:val="24"/>
      <w:szCs w:val="24"/>
    </w:rPr>
  </w:style>
  <w:style w:type="paragraph" w:styleId="TOC7">
    <w:name w:val="toc 7"/>
    <w:basedOn w:val="Normal"/>
    <w:next w:val="Normal"/>
    <w:autoRedefine/>
    <w:uiPriority w:val="39"/>
    <w:rsid w:val="00B65797"/>
    <w:pPr>
      <w:ind w:left="1440"/>
    </w:pPr>
    <w:rPr>
      <w:sz w:val="18"/>
      <w:szCs w:val="18"/>
    </w:rPr>
  </w:style>
  <w:style w:type="paragraph" w:styleId="TOC9">
    <w:name w:val="toc 9"/>
    <w:basedOn w:val="Normal"/>
    <w:next w:val="Normal"/>
    <w:autoRedefine/>
    <w:uiPriority w:val="39"/>
    <w:rsid w:val="00B65797"/>
    <w:pPr>
      <w:ind w:left="1920"/>
    </w:pPr>
    <w:rPr>
      <w:sz w:val="18"/>
      <w:szCs w:val="18"/>
    </w:rPr>
  </w:style>
  <w:style w:type="paragraph" w:customStyle="1" w:styleId="TableBullet1">
    <w:name w:val="Table Bullet 1"/>
    <w:basedOn w:val="TableText"/>
    <w:rsid w:val="00B65797"/>
    <w:pPr>
      <w:numPr>
        <w:numId w:val="5"/>
      </w:numPr>
      <w:tabs>
        <w:tab w:val="num" w:pos="360"/>
        <w:tab w:val="left" w:pos="432"/>
      </w:tabs>
    </w:pPr>
    <w:rPr>
      <w:szCs w:val="22"/>
    </w:rPr>
  </w:style>
  <w:style w:type="paragraph" w:customStyle="1" w:styleId="TableText">
    <w:name w:val="Table Text"/>
    <w:aliases w:val="1,After:  0 pt,TT,TT + 10 pt,Table Body Text,Table Text1,Table text,Table text Char,TableText,TableText + 10 pt,t...,table Body Text,table Body Text Char Char,table Body Text1,table text Char Char Char,tabletext,tt,tt+1,tt1,tt2"/>
    <w:basedOn w:val="Normal"/>
    <w:link w:val="TableTextChar"/>
    <w:qFormat/>
    <w:rsid w:val="00B65797"/>
    <w:pPr>
      <w:spacing w:before="60" w:after="60"/>
    </w:pPr>
    <w:rPr>
      <w:rFonts w:ascii="Arial" w:hAnsi="Arial"/>
      <w:szCs w:val="24"/>
    </w:rPr>
  </w:style>
  <w:style w:type="character" w:customStyle="1" w:styleId="TableTextChar">
    <w:name w:val="Table Text Char"/>
    <w:aliases w:val="TableText Char,1 Char,After:  0 pt Char,TT Char,Table Body Text Char,Table Text1 Char,TableText + 10 pt Char,t... Char,table Body Text Char,table Body Text Char Char Char,table Body Text1 Char,tabletext Char,tt Char,tt+1 Char,tt1 Char"/>
    <w:basedOn w:val="DefaultParagraphFont"/>
    <w:link w:val="TableText"/>
    <w:rsid w:val="00B65797"/>
    <w:rPr>
      <w:rFonts w:ascii="Arial" w:eastAsia="Times New Roman" w:hAnsi="Arial" w:cs="Times New Roman"/>
      <w:sz w:val="20"/>
      <w:szCs w:val="24"/>
    </w:rPr>
  </w:style>
  <w:style w:type="paragraph" w:customStyle="1" w:styleId="TableBullet2">
    <w:name w:val="Table Bullet 2"/>
    <w:basedOn w:val="TableText"/>
    <w:rsid w:val="00B65797"/>
    <w:pPr>
      <w:numPr>
        <w:numId w:val="6"/>
      </w:numPr>
      <w:tabs>
        <w:tab w:val="num" w:pos="360"/>
      </w:tabs>
      <w:spacing w:before="0" w:after="0"/>
    </w:pPr>
    <w:rPr>
      <w:szCs w:val="22"/>
    </w:rPr>
  </w:style>
  <w:style w:type="paragraph" w:customStyle="1" w:styleId="EclipseCaption">
    <w:name w:val="Eclipse Caption"/>
    <w:basedOn w:val="Normal"/>
    <w:next w:val="Normal"/>
    <w:rsid w:val="00B65797"/>
    <w:pPr>
      <w:jc w:val="center"/>
    </w:pPr>
    <w:rPr>
      <w:rFonts w:ascii="Arial" w:hAnsi="Arial"/>
      <w:b/>
      <w:bCs/>
    </w:rPr>
  </w:style>
  <w:style w:type="table" w:customStyle="1" w:styleId="EclipseTable">
    <w:name w:val="Eclipse Table"/>
    <w:basedOn w:val="TableNormal"/>
    <w:rsid w:val="00B65797"/>
    <w:pPr>
      <w:spacing w:before="0" w:after="60"/>
    </w:pPr>
    <w:rPr>
      <w:rFonts w:ascii="Arial" w:eastAsia="Times New Roman" w:hAnsi="Arial" w:cs="Times New Roman"/>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customStyle="1" w:styleId="CoverText">
    <w:name w:val="Cover Text"/>
    <w:basedOn w:val="Normal"/>
    <w:rsid w:val="00B65797"/>
    <w:pPr>
      <w:ind w:left="2880"/>
    </w:pPr>
    <w:rPr>
      <w:rFonts w:ascii="Arial" w:hAnsi="Arial"/>
      <w:b/>
      <w:color w:val="24485B"/>
      <w:sz w:val="44"/>
      <w:szCs w:val="44"/>
    </w:rPr>
  </w:style>
  <w:style w:type="paragraph" w:customStyle="1" w:styleId="Bullet3">
    <w:name w:val="Bullet3"/>
    <w:basedOn w:val="Normal"/>
    <w:rsid w:val="00B65797"/>
    <w:pPr>
      <w:numPr>
        <w:numId w:val="8"/>
      </w:numPr>
    </w:pPr>
    <w:rPr>
      <w:rFonts w:ascii="Arial" w:hAnsi="Arial"/>
      <w:sz w:val="24"/>
      <w:szCs w:val="24"/>
    </w:rPr>
  </w:style>
  <w:style w:type="character" w:styleId="PageNumber">
    <w:name w:val="page number"/>
    <w:basedOn w:val="DefaultParagraphFont"/>
    <w:rsid w:val="00B65797"/>
  </w:style>
  <w:style w:type="paragraph" w:customStyle="1" w:styleId="NormalText-3-3L1">
    <w:name w:val="Normal Text-3-3 L1"/>
    <w:basedOn w:val="Normal"/>
    <w:rsid w:val="00B65797"/>
    <w:pPr>
      <w:numPr>
        <w:numId w:val="10"/>
      </w:numPr>
      <w:spacing w:before="60" w:after="60"/>
    </w:pPr>
    <w:rPr>
      <w:sz w:val="24"/>
    </w:rPr>
  </w:style>
  <w:style w:type="paragraph" w:customStyle="1" w:styleId="NormalText-3-3L2">
    <w:name w:val="Normal Text-3-3 L2"/>
    <w:basedOn w:val="Normal"/>
    <w:rsid w:val="00B65797"/>
    <w:pPr>
      <w:numPr>
        <w:ilvl w:val="1"/>
        <w:numId w:val="10"/>
      </w:numPr>
      <w:spacing w:before="60" w:after="60"/>
    </w:pPr>
    <w:rPr>
      <w:sz w:val="24"/>
    </w:rPr>
  </w:style>
  <w:style w:type="paragraph" w:customStyle="1" w:styleId="NormalText-3-3L3">
    <w:name w:val="Normal Text-3-3 L3"/>
    <w:basedOn w:val="Normal"/>
    <w:rsid w:val="00B65797"/>
    <w:pPr>
      <w:numPr>
        <w:ilvl w:val="2"/>
        <w:numId w:val="10"/>
      </w:numPr>
      <w:spacing w:before="60" w:after="60"/>
    </w:pPr>
    <w:rPr>
      <w:sz w:val="24"/>
    </w:rPr>
  </w:style>
  <w:style w:type="paragraph" w:customStyle="1" w:styleId="NormalText-3-3L4">
    <w:name w:val="Normal Text-3-3 L4"/>
    <w:basedOn w:val="Normal"/>
    <w:rsid w:val="00B65797"/>
    <w:pPr>
      <w:numPr>
        <w:ilvl w:val="3"/>
        <w:numId w:val="10"/>
      </w:numPr>
      <w:spacing w:before="60" w:after="60"/>
    </w:pPr>
    <w:rPr>
      <w:sz w:val="24"/>
    </w:rPr>
  </w:style>
  <w:style w:type="paragraph" w:customStyle="1" w:styleId="NormalText-3-3L5">
    <w:name w:val="Normal Text-3-3 L5"/>
    <w:basedOn w:val="Normal"/>
    <w:rsid w:val="00B65797"/>
    <w:pPr>
      <w:numPr>
        <w:ilvl w:val="4"/>
        <w:numId w:val="10"/>
      </w:numPr>
      <w:spacing w:before="60" w:after="60"/>
    </w:pPr>
    <w:rPr>
      <w:sz w:val="24"/>
    </w:rPr>
  </w:style>
  <w:style w:type="paragraph" w:customStyle="1" w:styleId="NormalText-3-3L6">
    <w:name w:val="Normal Text-3-3 L6"/>
    <w:basedOn w:val="Normal"/>
    <w:rsid w:val="00B65797"/>
    <w:pPr>
      <w:numPr>
        <w:ilvl w:val="5"/>
        <w:numId w:val="10"/>
      </w:numPr>
      <w:spacing w:before="60" w:after="60"/>
    </w:pPr>
    <w:rPr>
      <w:sz w:val="24"/>
    </w:rPr>
  </w:style>
  <w:style w:type="paragraph" w:customStyle="1" w:styleId="NormalText-3-3L7">
    <w:name w:val="Normal Text-3-3 L7"/>
    <w:basedOn w:val="Normal"/>
    <w:rsid w:val="00B65797"/>
    <w:pPr>
      <w:numPr>
        <w:ilvl w:val="6"/>
        <w:numId w:val="10"/>
      </w:numPr>
      <w:spacing w:before="60" w:after="60"/>
    </w:pPr>
    <w:rPr>
      <w:sz w:val="24"/>
    </w:rPr>
  </w:style>
  <w:style w:type="paragraph" w:customStyle="1" w:styleId="NormalText-3-3L8">
    <w:name w:val="Normal Text-3-3 L8"/>
    <w:basedOn w:val="Normal"/>
    <w:rsid w:val="00B65797"/>
    <w:pPr>
      <w:numPr>
        <w:ilvl w:val="7"/>
        <w:numId w:val="10"/>
      </w:numPr>
      <w:spacing w:before="60" w:after="60"/>
    </w:pPr>
    <w:rPr>
      <w:sz w:val="24"/>
    </w:rPr>
  </w:style>
  <w:style w:type="paragraph" w:customStyle="1" w:styleId="NormalText-3-3L9">
    <w:name w:val="Normal Text-3-3 L9"/>
    <w:basedOn w:val="Normal"/>
    <w:rsid w:val="00B65797"/>
    <w:pPr>
      <w:numPr>
        <w:ilvl w:val="8"/>
        <w:numId w:val="10"/>
      </w:numPr>
      <w:spacing w:before="60" w:after="60"/>
    </w:pPr>
    <w:rPr>
      <w:sz w:val="24"/>
    </w:rPr>
  </w:style>
  <w:style w:type="paragraph" w:customStyle="1" w:styleId="NormalText-0-0L2">
    <w:name w:val="Normal Text-0-0 L2"/>
    <w:basedOn w:val="Normal"/>
    <w:rsid w:val="00B65797"/>
    <w:pPr>
      <w:numPr>
        <w:ilvl w:val="1"/>
        <w:numId w:val="11"/>
      </w:numPr>
    </w:pPr>
    <w:rPr>
      <w:sz w:val="24"/>
    </w:rPr>
  </w:style>
  <w:style w:type="paragraph" w:customStyle="1" w:styleId="NormalText-0-0L3">
    <w:name w:val="Normal Text-0-0 L3"/>
    <w:basedOn w:val="Normal"/>
    <w:rsid w:val="00B65797"/>
    <w:pPr>
      <w:numPr>
        <w:ilvl w:val="2"/>
        <w:numId w:val="11"/>
      </w:numPr>
    </w:pPr>
    <w:rPr>
      <w:sz w:val="24"/>
    </w:rPr>
  </w:style>
  <w:style w:type="paragraph" w:customStyle="1" w:styleId="NormalText-0-0L4">
    <w:name w:val="Normal Text-0-0 L4"/>
    <w:basedOn w:val="Normal"/>
    <w:rsid w:val="00B65797"/>
    <w:pPr>
      <w:numPr>
        <w:ilvl w:val="3"/>
        <w:numId w:val="11"/>
      </w:numPr>
    </w:pPr>
    <w:rPr>
      <w:sz w:val="24"/>
    </w:rPr>
  </w:style>
  <w:style w:type="paragraph" w:customStyle="1" w:styleId="NormalText-0-0L5">
    <w:name w:val="Normal Text-0-0 L5"/>
    <w:basedOn w:val="Normal"/>
    <w:rsid w:val="00B65797"/>
    <w:pPr>
      <w:numPr>
        <w:ilvl w:val="4"/>
        <w:numId w:val="11"/>
      </w:numPr>
    </w:pPr>
    <w:rPr>
      <w:sz w:val="24"/>
    </w:rPr>
  </w:style>
  <w:style w:type="paragraph" w:customStyle="1" w:styleId="NormalText-0-0L6">
    <w:name w:val="Normal Text-0-0 L6"/>
    <w:basedOn w:val="Normal"/>
    <w:rsid w:val="00B65797"/>
    <w:pPr>
      <w:numPr>
        <w:ilvl w:val="5"/>
        <w:numId w:val="11"/>
      </w:numPr>
    </w:pPr>
    <w:rPr>
      <w:sz w:val="24"/>
    </w:rPr>
  </w:style>
  <w:style w:type="paragraph" w:customStyle="1" w:styleId="NormalText-0-0L7">
    <w:name w:val="Normal Text-0-0 L7"/>
    <w:basedOn w:val="Normal"/>
    <w:next w:val="Normal"/>
    <w:rsid w:val="00B65797"/>
    <w:pPr>
      <w:numPr>
        <w:ilvl w:val="6"/>
        <w:numId w:val="11"/>
      </w:numPr>
    </w:pPr>
    <w:rPr>
      <w:sz w:val="24"/>
    </w:rPr>
  </w:style>
  <w:style w:type="paragraph" w:customStyle="1" w:styleId="NormalText-0-0L8">
    <w:name w:val="Normal Text-0-0 L8"/>
    <w:basedOn w:val="Normal"/>
    <w:rsid w:val="00B65797"/>
    <w:pPr>
      <w:numPr>
        <w:ilvl w:val="7"/>
        <w:numId w:val="11"/>
      </w:numPr>
    </w:pPr>
    <w:rPr>
      <w:sz w:val="24"/>
    </w:rPr>
  </w:style>
  <w:style w:type="paragraph" w:customStyle="1" w:styleId="NormalText-0-0L9">
    <w:name w:val="Normal Text-0-0 L9"/>
    <w:basedOn w:val="Normal"/>
    <w:rsid w:val="00B65797"/>
    <w:pPr>
      <w:numPr>
        <w:ilvl w:val="8"/>
        <w:numId w:val="11"/>
      </w:numPr>
    </w:pPr>
    <w:rPr>
      <w:sz w:val="24"/>
    </w:rPr>
  </w:style>
  <w:style w:type="character" w:styleId="FootnoteReference">
    <w:name w:val="footnote reference"/>
    <w:basedOn w:val="DefaultParagraphFont"/>
    <w:rsid w:val="00B65797"/>
    <w:rPr>
      <w:vertAlign w:val="superscript"/>
    </w:rPr>
  </w:style>
  <w:style w:type="paragraph" w:styleId="Caption">
    <w:name w:val="caption"/>
    <w:basedOn w:val="Normal"/>
    <w:next w:val="Normal"/>
    <w:uiPriority w:val="35"/>
    <w:unhideWhenUsed/>
    <w:qFormat/>
    <w:rsid w:val="00B65797"/>
    <w:pPr>
      <w:jc w:val="center"/>
    </w:pPr>
    <w:rPr>
      <w:b/>
      <w:bCs/>
    </w:rPr>
  </w:style>
  <w:style w:type="table" w:styleId="TableClassic2">
    <w:name w:val="Table Classic 2"/>
    <w:basedOn w:val="TableNormal"/>
    <w:rsid w:val="00B65797"/>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B65797"/>
    <w:rPr>
      <w:rFonts w:ascii="Arial" w:hAnsi="Arial"/>
    </w:rPr>
  </w:style>
  <w:style w:type="character" w:customStyle="1" w:styleId="FootnoteTextChar">
    <w:name w:val="Footnote Text Char"/>
    <w:basedOn w:val="DefaultParagraphFont"/>
    <w:link w:val="FootnoteText"/>
    <w:uiPriority w:val="99"/>
    <w:rsid w:val="00B65797"/>
    <w:rPr>
      <w:rFonts w:ascii="Arial" w:eastAsia="Times New Roman" w:hAnsi="Arial" w:cs="Times New Roman"/>
      <w:szCs w:val="20"/>
    </w:rPr>
  </w:style>
  <w:style w:type="paragraph" w:customStyle="1" w:styleId="ProjConnbulletitem">
    <w:name w:val="ProjConn bullet item"/>
    <w:basedOn w:val="Normal"/>
    <w:rsid w:val="00B65797"/>
    <w:pPr>
      <w:numPr>
        <w:numId w:val="12"/>
      </w:numPr>
      <w:tabs>
        <w:tab w:val="left" w:pos="360"/>
      </w:tabs>
    </w:pPr>
    <w:rPr>
      <w:rFonts w:ascii="Arial" w:hAnsi="Arial" w:cs="Arial"/>
      <w:szCs w:val="22"/>
      <w:lang w:eastAsia="ja-JP"/>
    </w:rPr>
  </w:style>
  <w:style w:type="paragraph" w:customStyle="1" w:styleId="Quotation">
    <w:name w:val="Quotation"/>
    <w:basedOn w:val="Normal"/>
    <w:next w:val="Normal"/>
    <w:rsid w:val="00B65797"/>
    <w:pPr>
      <w:spacing w:after="240"/>
      <w:ind w:left="720" w:right="720"/>
    </w:pPr>
  </w:style>
  <w:style w:type="character" w:styleId="Strong">
    <w:name w:val="Strong"/>
    <w:basedOn w:val="DefaultParagraphFont"/>
    <w:uiPriority w:val="22"/>
    <w:qFormat/>
    <w:rsid w:val="00B65797"/>
    <w:rPr>
      <w:b/>
      <w:bCs/>
    </w:rPr>
  </w:style>
  <w:style w:type="paragraph" w:customStyle="1" w:styleId="Paragraph">
    <w:name w:val="Paragraph"/>
    <w:basedOn w:val="Body"/>
    <w:link w:val="ParagraphChar"/>
    <w:rsid w:val="00B65797"/>
    <w:pPr>
      <w:spacing w:before="200" w:after="200"/>
      <w:ind w:left="0"/>
    </w:pPr>
    <w:rPr>
      <w:rFonts w:cstheme="minorHAnsi"/>
    </w:rPr>
  </w:style>
  <w:style w:type="paragraph" w:customStyle="1" w:styleId="Bullets1">
    <w:name w:val="Bullets 1"/>
    <w:basedOn w:val="Body"/>
    <w:link w:val="Bullets1Char"/>
    <w:rsid w:val="00B65797"/>
    <w:pPr>
      <w:numPr>
        <w:numId w:val="13"/>
      </w:numPr>
      <w:ind w:right="720"/>
    </w:pPr>
    <w:rPr>
      <w:rFonts w:ascii="Times New Roman" w:hAnsi="Times New Roman"/>
    </w:rPr>
  </w:style>
  <w:style w:type="character" w:customStyle="1" w:styleId="ParagraphChar">
    <w:name w:val="Paragraph Char"/>
    <w:basedOn w:val="BodyChar"/>
    <w:link w:val="Paragraph"/>
    <w:rsid w:val="00B65797"/>
    <w:rPr>
      <w:rFonts w:ascii="Arial" w:eastAsia="Times New Roman" w:hAnsi="Arial" w:cstheme="minorHAnsi"/>
      <w:sz w:val="24"/>
      <w:szCs w:val="24"/>
    </w:rPr>
  </w:style>
  <w:style w:type="paragraph" w:customStyle="1" w:styleId="Bullets1indent">
    <w:name w:val="Bullets 1 indent"/>
    <w:basedOn w:val="Body"/>
    <w:link w:val="Bullets1indentChar"/>
    <w:qFormat/>
    <w:rsid w:val="00B65797"/>
    <w:pPr>
      <w:numPr>
        <w:ilvl w:val="1"/>
        <w:numId w:val="14"/>
      </w:numPr>
      <w:ind w:right="720"/>
    </w:pPr>
    <w:rPr>
      <w:rFonts w:ascii="Times New Roman" w:hAnsi="Times New Roman"/>
      <w:iCs/>
    </w:rPr>
  </w:style>
  <w:style w:type="character" w:customStyle="1" w:styleId="Bullets1Char">
    <w:name w:val="Bullets 1 Char"/>
    <w:basedOn w:val="BodyChar"/>
    <w:link w:val="Bullets1"/>
    <w:rsid w:val="00B65797"/>
    <w:rPr>
      <w:rFonts w:ascii="Times New Roman" w:eastAsia="Times New Roman" w:hAnsi="Times New Roman" w:cs="Times New Roman"/>
      <w:sz w:val="24"/>
      <w:szCs w:val="24"/>
    </w:rPr>
  </w:style>
  <w:style w:type="paragraph" w:customStyle="1" w:styleId="Heading51">
    <w:name w:val="Heading 5.1"/>
    <w:basedOn w:val="Heading5"/>
    <w:link w:val="Heading51Char"/>
    <w:rsid w:val="00B65797"/>
    <w:rPr>
      <w:b w:val="0"/>
    </w:rPr>
  </w:style>
  <w:style w:type="character" w:customStyle="1" w:styleId="Bullets1indentChar">
    <w:name w:val="Bullets 1 indent Char"/>
    <w:basedOn w:val="BodyChar"/>
    <w:link w:val="Bullets1indent"/>
    <w:rsid w:val="00B65797"/>
    <w:rPr>
      <w:rFonts w:ascii="Times New Roman" w:eastAsia="Times New Roman" w:hAnsi="Times New Roman" w:cs="Times New Roman"/>
      <w:iCs/>
      <w:sz w:val="24"/>
      <w:szCs w:val="24"/>
    </w:rPr>
  </w:style>
  <w:style w:type="character" w:customStyle="1" w:styleId="Heading51Char">
    <w:name w:val="Heading 5.1 Char"/>
    <w:basedOn w:val="Heading5Char"/>
    <w:link w:val="Heading51"/>
    <w:rsid w:val="00B65797"/>
    <w:rPr>
      <w:rFonts w:ascii="Times New Roman" w:eastAsia="Calibri" w:hAnsi="Times New Roman" w:cs="Times New Roman"/>
      <w:b w:val="0"/>
      <w:color w:val="548DD4" w:themeColor="text2" w:themeTint="99"/>
      <w:sz w:val="24"/>
      <w:szCs w:val="24"/>
      <w:u w:val="single"/>
    </w:rPr>
  </w:style>
  <w:style w:type="paragraph" w:styleId="NoSpacing">
    <w:name w:val="No Spacing"/>
    <w:link w:val="NoSpacingChar"/>
    <w:uiPriority w:val="1"/>
    <w:qFormat/>
    <w:rsid w:val="00B65797"/>
    <w:pPr>
      <w:spacing w:before="0"/>
    </w:pPr>
    <w:rPr>
      <w:rFonts w:ascii="Calibri" w:eastAsia="Calibri" w:hAnsi="Calibri" w:cs="Times New Roman"/>
    </w:rPr>
  </w:style>
  <w:style w:type="paragraph" w:styleId="Title">
    <w:name w:val="Title"/>
    <w:aliases w:val="Title 1"/>
    <w:basedOn w:val="NoSpacing"/>
    <w:next w:val="Normal"/>
    <w:link w:val="TitleChar"/>
    <w:uiPriority w:val="10"/>
    <w:qFormat/>
    <w:rsid w:val="00B65797"/>
    <w:pPr>
      <w:pBdr>
        <w:bottom w:val="single" w:sz="4" w:space="1" w:color="auto"/>
      </w:pBdr>
      <w:jc w:val="right"/>
    </w:pPr>
    <w:rPr>
      <w:rFonts w:ascii="Arial" w:hAnsi="Arial" w:cs="Arial"/>
      <w:color w:val="365F91" w:themeColor="accent1" w:themeShade="BF"/>
      <w:sz w:val="48"/>
      <w:szCs w:val="48"/>
    </w:rPr>
  </w:style>
  <w:style w:type="character" w:customStyle="1" w:styleId="TitleChar">
    <w:name w:val="Title Char"/>
    <w:aliases w:val="Title 1 Char"/>
    <w:basedOn w:val="DefaultParagraphFont"/>
    <w:link w:val="Title"/>
    <w:uiPriority w:val="10"/>
    <w:rsid w:val="00B65797"/>
    <w:rPr>
      <w:rFonts w:ascii="Arial" w:eastAsia="Calibri" w:hAnsi="Arial" w:cs="Arial"/>
      <w:color w:val="365F91" w:themeColor="accent1" w:themeShade="BF"/>
      <w:sz w:val="48"/>
      <w:szCs w:val="48"/>
    </w:rPr>
  </w:style>
  <w:style w:type="paragraph" w:customStyle="1" w:styleId="Title2">
    <w:name w:val="Title 2"/>
    <w:basedOn w:val="NoSpacing"/>
    <w:rsid w:val="00B65797"/>
    <w:pPr>
      <w:jc w:val="right"/>
    </w:pPr>
    <w:rPr>
      <w:rFonts w:ascii="Arial" w:hAnsi="Arial" w:cs="Arial"/>
      <w:i/>
      <w:color w:val="548DD4" w:themeColor="text2" w:themeTint="99"/>
      <w:sz w:val="48"/>
      <w:szCs w:val="48"/>
    </w:rPr>
  </w:style>
  <w:style w:type="character" w:customStyle="1" w:styleId="NoSpacingChar">
    <w:name w:val="No Spacing Char"/>
    <w:basedOn w:val="DefaultParagraphFont"/>
    <w:link w:val="NoSpacing"/>
    <w:uiPriority w:val="1"/>
    <w:rsid w:val="00B65797"/>
    <w:rPr>
      <w:rFonts w:ascii="Calibri" w:eastAsia="Calibri" w:hAnsi="Calibri" w:cs="Times New Roman"/>
    </w:rPr>
  </w:style>
  <w:style w:type="character" w:styleId="SubtleEmphasis">
    <w:name w:val="Subtle Emphasis"/>
    <w:basedOn w:val="DefaultParagraphFont"/>
    <w:uiPriority w:val="99"/>
    <w:rsid w:val="00B65797"/>
    <w:rPr>
      <w:rFonts w:cs="Times New Roman"/>
      <w:i/>
      <w:iCs/>
      <w:color w:val="808080"/>
    </w:rPr>
  </w:style>
  <w:style w:type="paragraph" w:customStyle="1" w:styleId="TableTextLeft">
    <w:name w:val="TableTextLeft"/>
    <w:basedOn w:val="Normal"/>
    <w:rsid w:val="00B65797"/>
    <w:pPr>
      <w:tabs>
        <w:tab w:val="left" w:pos="720"/>
        <w:tab w:val="left" w:pos="1440"/>
      </w:tabs>
      <w:spacing w:before="20" w:after="20"/>
    </w:pPr>
    <w:rPr>
      <w:rFonts w:ascii="Arial" w:hAnsi="Arial"/>
    </w:rPr>
  </w:style>
  <w:style w:type="paragraph" w:customStyle="1" w:styleId="TableTextCenter">
    <w:name w:val="TableTextCenter"/>
    <w:basedOn w:val="TableTextLeft"/>
    <w:rsid w:val="00B65797"/>
    <w:pPr>
      <w:jc w:val="center"/>
    </w:pPr>
  </w:style>
  <w:style w:type="paragraph" w:customStyle="1" w:styleId="TableHeader">
    <w:name w:val="TableHeader"/>
    <w:basedOn w:val="TableTextCenter"/>
    <w:rsid w:val="00B65797"/>
    <w:pPr>
      <w:tabs>
        <w:tab w:val="left" w:pos="1800"/>
      </w:tabs>
    </w:pPr>
    <w:rPr>
      <w:b/>
      <w:smallCaps/>
    </w:rPr>
  </w:style>
  <w:style w:type="character" w:customStyle="1" w:styleId="ListParagraphChar">
    <w:name w:val="List Paragraph Char"/>
    <w:aliases w:val="Level 2 List Char,Response Bullets Char,Bullet Two Char,bullet list Char"/>
    <w:basedOn w:val="DefaultParagraphFont"/>
    <w:link w:val="ListParagraph"/>
    <w:uiPriority w:val="34"/>
    <w:rsid w:val="0018451F"/>
    <w:rPr>
      <w:rFonts w:ascii="Times New Roman" w:eastAsia="Calibri" w:hAnsi="Times New Roman" w:cs="Times New Roman"/>
      <w:lang w:eastAsia="ar-SA"/>
    </w:rPr>
  </w:style>
  <w:style w:type="paragraph" w:customStyle="1" w:styleId="ParagraphText">
    <w:name w:val="Paragraph Text"/>
    <w:basedOn w:val="Normal"/>
    <w:link w:val="ParagraphTextChar"/>
    <w:qFormat/>
    <w:rsid w:val="00B65797"/>
    <w:pPr>
      <w:spacing w:before="200" w:after="200"/>
    </w:pPr>
    <w:rPr>
      <w:rFonts w:eastAsia="Calibri"/>
      <w:szCs w:val="22"/>
    </w:rPr>
  </w:style>
  <w:style w:type="character" w:customStyle="1" w:styleId="ParagraphTextChar">
    <w:name w:val="Paragraph Text Char"/>
    <w:basedOn w:val="DefaultParagraphFont"/>
    <w:link w:val="ParagraphText"/>
    <w:rsid w:val="00B65797"/>
    <w:rPr>
      <w:rFonts w:ascii="Times New Roman" w:eastAsia="Calibri" w:hAnsi="Times New Roman" w:cs="Times New Roman"/>
    </w:rPr>
  </w:style>
  <w:style w:type="paragraph" w:customStyle="1" w:styleId="ListParagraph1">
    <w:name w:val="List Paragraph+1"/>
    <w:basedOn w:val="Default"/>
    <w:next w:val="Default"/>
    <w:uiPriority w:val="99"/>
    <w:rsid w:val="00B65797"/>
    <w:rPr>
      <w:rFonts w:ascii="Arial" w:eastAsiaTheme="minorHAnsi" w:hAnsi="Arial" w:cs="Arial"/>
      <w:color w:val="auto"/>
    </w:rPr>
  </w:style>
  <w:style w:type="paragraph" w:styleId="BodyText2">
    <w:name w:val="Body Text 2"/>
    <w:basedOn w:val="Default"/>
    <w:next w:val="Default"/>
    <w:link w:val="BodyText2Char"/>
    <w:uiPriority w:val="99"/>
    <w:rsid w:val="00B65797"/>
    <w:rPr>
      <w:rFonts w:ascii="Arial" w:eastAsiaTheme="minorHAnsi" w:hAnsi="Arial" w:cs="Arial"/>
      <w:color w:val="auto"/>
    </w:rPr>
  </w:style>
  <w:style w:type="character" w:customStyle="1" w:styleId="BodyText2Char">
    <w:name w:val="Body Text 2 Char"/>
    <w:basedOn w:val="DefaultParagraphFont"/>
    <w:link w:val="BodyText2"/>
    <w:uiPriority w:val="99"/>
    <w:rsid w:val="00B65797"/>
    <w:rPr>
      <w:rFonts w:ascii="Arial" w:hAnsi="Arial" w:cs="Arial"/>
      <w:sz w:val="24"/>
      <w:szCs w:val="24"/>
    </w:rPr>
  </w:style>
  <w:style w:type="paragraph" w:customStyle="1" w:styleId="Normal4">
    <w:name w:val="Normal+4"/>
    <w:basedOn w:val="Default"/>
    <w:next w:val="Default"/>
    <w:uiPriority w:val="99"/>
    <w:rsid w:val="00B65797"/>
    <w:rPr>
      <w:rFonts w:ascii="Arial" w:eastAsiaTheme="minorHAnsi" w:hAnsi="Arial" w:cs="Arial"/>
      <w:color w:val="auto"/>
    </w:rPr>
  </w:style>
  <w:style w:type="paragraph" w:customStyle="1" w:styleId="HeadingA">
    <w:name w:val="Heading A"/>
    <w:aliases w:val="B,C"/>
    <w:basedOn w:val="Heading4"/>
    <w:link w:val="HeadingAChar"/>
    <w:rsid w:val="00B65797"/>
    <w:pPr>
      <w:numPr>
        <w:ilvl w:val="3"/>
        <w:numId w:val="15"/>
      </w:numPr>
      <w:tabs>
        <w:tab w:val="left" w:pos="1980"/>
      </w:tabs>
    </w:pPr>
    <w:rPr>
      <w:rFonts w:eastAsia="Times New Roman" w:cstheme="minorHAnsi"/>
      <w:bCs w:val="0"/>
      <w:i/>
      <w:iCs w:val="0"/>
      <w:noProof/>
      <w:color w:val="3A7DCE"/>
      <w:kern w:val="32"/>
    </w:rPr>
  </w:style>
  <w:style w:type="paragraph" w:customStyle="1" w:styleId="NumberA">
    <w:name w:val="Number A"/>
    <w:basedOn w:val="HeadingA"/>
    <w:link w:val="NumberAChar"/>
    <w:qFormat/>
    <w:rsid w:val="0036602A"/>
    <w:pPr>
      <w:numPr>
        <w:ilvl w:val="0"/>
        <w:numId w:val="19"/>
      </w:numPr>
    </w:pPr>
    <w:rPr>
      <w:b w:val="0"/>
      <w:i w:val="0"/>
      <w:color w:val="000000" w:themeColor="text1"/>
    </w:rPr>
  </w:style>
  <w:style w:type="character" w:customStyle="1" w:styleId="HeadingAChar">
    <w:name w:val="Heading A Char"/>
    <w:aliases w:val="B Char,C Char"/>
    <w:basedOn w:val="Heading4Char"/>
    <w:link w:val="HeadingA"/>
    <w:rsid w:val="00B65797"/>
    <w:rPr>
      <w:rFonts w:ascii="Times New Roman" w:eastAsia="Times New Roman" w:hAnsi="Times New Roman" w:cstheme="minorHAnsi"/>
      <w:b/>
      <w:bCs w:val="0"/>
      <w:i/>
      <w:iCs w:val="0"/>
      <w:noProof/>
      <w:color w:val="3A7DCE"/>
      <w:kern w:val="32"/>
    </w:rPr>
  </w:style>
  <w:style w:type="character" w:customStyle="1" w:styleId="NumberAChar">
    <w:name w:val="Number A Char"/>
    <w:basedOn w:val="HeadingAChar"/>
    <w:link w:val="NumberA"/>
    <w:rsid w:val="0036602A"/>
    <w:rPr>
      <w:rFonts w:ascii="Times New Roman" w:eastAsia="Times New Roman" w:hAnsi="Times New Roman" w:cstheme="minorHAnsi"/>
      <w:b w:val="0"/>
      <w:bCs w:val="0"/>
      <w:i w:val="0"/>
      <w:iCs w:val="0"/>
      <w:noProof/>
      <w:color w:val="000000" w:themeColor="text1"/>
      <w:kern w:val="32"/>
    </w:rPr>
  </w:style>
  <w:style w:type="paragraph" w:styleId="ListContinue3">
    <w:name w:val="List Continue 3"/>
    <w:basedOn w:val="Normal"/>
    <w:rsid w:val="00147BF7"/>
    <w:pPr>
      <w:autoSpaceDE w:val="0"/>
      <w:autoSpaceDN w:val="0"/>
      <w:adjustRightInd w:val="0"/>
      <w:ind w:left="1080"/>
    </w:pPr>
    <w:rPr>
      <w:rFonts w:ascii="Courier" w:hAnsi="Courier"/>
      <w:szCs w:val="24"/>
    </w:rPr>
  </w:style>
  <w:style w:type="paragraph" w:customStyle="1" w:styleId="Heading11">
    <w:name w:val="Heading 11"/>
    <w:basedOn w:val="Normal"/>
    <w:next w:val="Normal"/>
    <w:uiPriority w:val="9"/>
    <w:qFormat/>
    <w:rsid w:val="000A5450"/>
    <w:pPr>
      <w:spacing w:before="480"/>
      <w:outlineLvl w:val="0"/>
    </w:pPr>
    <w:rPr>
      <w:b/>
      <w:bCs/>
      <w:color w:val="002060"/>
      <w:sz w:val="28"/>
      <w:szCs w:val="28"/>
    </w:rPr>
  </w:style>
  <w:style w:type="paragraph" w:customStyle="1" w:styleId="Heading31">
    <w:name w:val="Heading 31"/>
    <w:basedOn w:val="Normal"/>
    <w:next w:val="Normal"/>
    <w:link w:val="Heading31Char"/>
    <w:unhideWhenUsed/>
    <w:qFormat/>
    <w:rsid w:val="00E33270"/>
    <w:pPr>
      <w:spacing w:before="240" w:after="200"/>
      <w:ind w:right="720"/>
      <w:outlineLvl w:val="2"/>
    </w:pPr>
    <w:rPr>
      <w:b/>
      <w:bCs/>
      <w:color w:val="002060"/>
      <w:sz w:val="24"/>
      <w:szCs w:val="24"/>
    </w:rPr>
  </w:style>
  <w:style w:type="paragraph" w:customStyle="1" w:styleId="d1">
    <w:name w:val="d1"/>
    <w:basedOn w:val="Normal"/>
    <w:next w:val="Normal"/>
    <w:unhideWhenUsed/>
    <w:qFormat/>
    <w:rsid w:val="00160D13"/>
    <w:pPr>
      <w:outlineLvl w:val="3"/>
    </w:pPr>
    <w:rPr>
      <w:bCs/>
      <w:iCs/>
      <w:szCs w:val="22"/>
    </w:rPr>
  </w:style>
  <w:style w:type="paragraph" w:customStyle="1" w:styleId="Heading510">
    <w:name w:val="Heading 51"/>
    <w:basedOn w:val="Bullets1"/>
    <w:next w:val="Normal"/>
    <w:qFormat/>
    <w:rsid w:val="000A5450"/>
    <w:pPr>
      <w:numPr>
        <w:numId w:val="0"/>
      </w:numPr>
      <w:spacing w:before="200" w:after="200"/>
      <w:outlineLvl w:val="4"/>
    </w:pPr>
    <w:rPr>
      <w:rFonts w:eastAsia="Calibri"/>
      <w:b/>
      <w:color w:val="548DD4"/>
      <w:u w:val="single"/>
    </w:rPr>
  </w:style>
  <w:style w:type="paragraph" w:customStyle="1" w:styleId="Heading61">
    <w:name w:val="Heading 61"/>
    <w:basedOn w:val="Normal"/>
    <w:next w:val="Normal"/>
    <w:unhideWhenUsed/>
    <w:rsid w:val="000A5450"/>
    <w:pPr>
      <w:spacing w:before="200" w:after="200"/>
      <w:outlineLvl w:val="5"/>
    </w:pPr>
    <w:rPr>
      <w:b/>
      <w:i/>
      <w:iCs/>
      <w:color w:val="548DD4"/>
      <w:sz w:val="24"/>
      <w:szCs w:val="24"/>
    </w:rPr>
  </w:style>
  <w:style w:type="character" w:styleId="Mention">
    <w:name w:val="Mention"/>
    <w:basedOn w:val="DefaultParagraphFont"/>
    <w:uiPriority w:val="99"/>
    <w:unhideWhenUsed/>
    <w:rsid w:val="003013C0"/>
    <w:rPr>
      <w:color w:val="2B579A"/>
      <w:shd w:val="clear" w:color="auto" w:fill="E1DFDD"/>
    </w:rPr>
  </w:style>
  <w:style w:type="character" w:customStyle="1" w:styleId="FollowedHyperlink1">
    <w:name w:val="FollowedHyperlink1"/>
    <w:basedOn w:val="DefaultParagraphFont"/>
    <w:uiPriority w:val="99"/>
    <w:semiHidden/>
    <w:unhideWhenUsed/>
    <w:rsid w:val="000A5450"/>
    <w:rPr>
      <w:color w:val="800080"/>
      <w:u w:val="single"/>
    </w:rPr>
  </w:style>
  <w:style w:type="paragraph" w:customStyle="1" w:styleId="TOCHeading1">
    <w:name w:val="TOC Heading1"/>
    <w:basedOn w:val="Normal"/>
    <w:next w:val="TOCHeading"/>
    <w:uiPriority w:val="39"/>
    <w:qFormat/>
    <w:rsid w:val="000A5450"/>
    <w:pPr>
      <w:spacing w:after="360"/>
      <w:jc w:val="center"/>
    </w:pPr>
    <w:rPr>
      <w:b/>
      <w:bCs/>
      <w:color w:val="548DD4"/>
      <w:sz w:val="28"/>
      <w:u w:val="single"/>
    </w:rPr>
  </w:style>
  <w:style w:type="paragraph" w:customStyle="1" w:styleId="Title11">
    <w:name w:val="Title 11"/>
    <w:basedOn w:val="NoSpacing"/>
    <w:next w:val="Normal"/>
    <w:uiPriority w:val="10"/>
    <w:rsid w:val="000A5450"/>
    <w:pPr>
      <w:pBdr>
        <w:bottom w:val="single" w:sz="4" w:space="1" w:color="auto"/>
      </w:pBdr>
      <w:jc w:val="right"/>
    </w:pPr>
    <w:rPr>
      <w:rFonts w:ascii="Arial" w:hAnsi="Arial" w:cs="Arial"/>
      <w:color w:val="365F91"/>
      <w:sz w:val="48"/>
      <w:szCs w:val="48"/>
    </w:rPr>
  </w:style>
  <w:style w:type="paragraph" w:customStyle="1" w:styleId="BodyText21">
    <w:name w:val="Body Text 21"/>
    <w:basedOn w:val="Default"/>
    <w:next w:val="Default"/>
    <w:uiPriority w:val="99"/>
    <w:rsid w:val="000A5450"/>
    <w:rPr>
      <w:rFonts w:ascii="Arial" w:eastAsia="Calibri" w:hAnsi="Arial" w:cs="Arial"/>
      <w:color w:val="auto"/>
    </w:rPr>
  </w:style>
  <w:style w:type="character" w:customStyle="1" w:styleId="Heading4Char1">
    <w:name w:val="Heading 4 Char1"/>
    <w:basedOn w:val="DefaultParagraphFont"/>
    <w:uiPriority w:val="9"/>
    <w:semiHidden/>
    <w:rsid w:val="000A5450"/>
    <w:rPr>
      <w:rFonts w:asciiTheme="majorHAnsi" w:eastAsiaTheme="majorEastAsia" w:hAnsiTheme="majorHAnsi" w:cstheme="majorBidi"/>
      <w:b/>
      <w:bCs/>
      <w:i/>
      <w:iCs/>
      <w:color w:val="4F81BD" w:themeColor="accent1"/>
    </w:rPr>
  </w:style>
  <w:style w:type="character" w:customStyle="1" w:styleId="Heading1Char1">
    <w:name w:val="Heading 1 Char1"/>
    <w:basedOn w:val="DefaultParagraphFont"/>
    <w:uiPriority w:val="9"/>
    <w:rsid w:val="000A5450"/>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0A5450"/>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0A545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A5450"/>
    <w:rPr>
      <w:rFonts w:asciiTheme="majorHAnsi" w:eastAsiaTheme="majorEastAsia" w:hAnsiTheme="majorHAnsi" w:cstheme="majorBidi"/>
      <w:i/>
      <w:iCs/>
      <w:color w:val="243F60" w:themeColor="accent1" w:themeShade="7F"/>
    </w:rPr>
  </w:style>
  <w:style w:type="character" w:customStyle="1" w:styleId="TitleChar1">
    <w:name w:val="Title Char1"/>
    <w:basedOn w:val="DefaultParagraphFont"/>
    <w:uiPriority w:val="10"/>
    <w:rsid w:val="000A5450"/>
    <w:rPr>
      <w:rFonts w:asciiTheme="majorHAnsi" w:eastAsiaTheme="majorEastAsia" w:hAnsiTheme="majorHAnsi" w:cstheme="majorBidi"/>
      <w:color w:val="17365D" w:themeColor="text2" w:themeShade="BF"/>
      <w:spacing w:val="5"/>
      <w:kern w:val="28"/>
      <w:sz w:val="52"/>
      <w:szCs w:val="52"/>
    </w:rPr>
  </w:style>
  <w:style w:type="character" w:customStyle="1" w:styleId="BodyText2Char1">
    <w:name w:val="Body Text 2 Char1"/>
    <w:basedOn w:val="DefaultParagraphFont"/>
    <w:uiPriority w:val="99"/>
    <w:semiHidden/>
    <w:rsid w:val="000A5450"/>
  </w:style>
  <w:style w:type="character" w:customStyle="1" w:styleId="Level1Char">
    <w:name w:val="Level 1 Char"/>
    <w:link w:val="Level1"/>
    <w:rsid w:val="000A2125"/>
    <w:rPr>
      <w:rFonts w:ascii="Courier" w:eastAsia="Times New Roman" w:hAnsi="Courier" w:cs="Times New Roman"/>
      <w:sz w:val="24"/>
      <w:szCs w:val="24"/>
    </w:rPr>
  </w:style>
  <w:style w:type="paragraph" w:customStyle="1" w:styleId="AGReg1">
    <w:name w:val="AG Reg 1"/>
    <w:basedOn w:val="Normal"/>
    <w:link w:val="AGReg1Char1"/>
    <w:rsid w:val="00C86B98"/>
    <w:rPr>
      <w:rFonts w:ascii="Arial" w:eastAsia="Times" w:hAnsi="Arial"/>
    </w:rPr>
  </w:style>
  <w:style w:type="character" w:customStyle="1" w:styleId="AGReg1Char1">
    <w:name w:val="AG Reg 1 Char1"/>
    <w:basedOn w:val="DefaultParagraphFont"/>
    <w:link w:val="AGReg1"/>
    <w:rsid w:val="00C86B98"/>
    <w:rPr>
      <w:rFonts w:ascii="Arial" w:eastAsia="Times" w:hAnsi="Arial" w:cs="Times New Roman"/>
      <w:sz w:val="20"/>
      <w:szCs w:val="20"/>
    </w:rPr>
  </w:style>
  <w:style w:type="character" w:customStyle="1" w:styleId="Heading7Char">
    <w:name w:val="Heading 7 Char"/>
    <w:basedOn w:val="DefaultParagraphFont"/>
    <w:link w:val="Heading7"/>
    <w:rsid w:val="00607B74"/>
    <w:rPr>
      <w:rFonts w:ascii="Arial" w:eastAsia="Times New Roman" w:hAnsi="Arial" w:cs="Times New Roman"/>
      <w:sz w:val="24"/>
      <w:szCs w:val="20"/>
    </w:rPr>
  </w:style>
  <w:style w:type="character" w:customStyle="1" w:styleId="Heading8Char">
    <w:name w:val="Heading 8 Char"/>
    <w:basedOn w:val="DefaultParagraphFont"/>
    <w:link w:val="Heading8"/>
    <w:rsid w:val="00607B74"/>
    <w:rPr>
      <w:rFonts w:ascii="Arial" w:eastAsia="Times New Roman" w:hAnsi="Arial" w:cs="Times New Roman"/>
      <w:sz w:val="24"/>
      <w:szCs w:val="20"/>
    </w:rPr>
  </w:style>
  <w:style w:type="character" w:customStyle="1" w:styleId="Heading9Char">
    <w:name w:val="Heading 9 Char"/>
    <w:basedOn w:val="DefaultParagraphFont"/>
    <w:link w:val="Heading9"/>
    <w:rsid w:val="00607B74"/>
    <w:rPr>
      <w:rFonts w:ascii="Arial" w:eastAsia="Times New Roman" w:hAnsi="Arial" w:cs="Times New Roman"/>
      <w:sz w:val="24"/>
      <w:szCs w:val="20"/>
    </w:rPr>
  </w:style>
  <w:style w:type="paragraph" w:customStyle="1" w:styleId="1AutoList1">
    <w:name w:val="1AutoList1"/>
    <w:rsid w:val="00607B74"/>
    <w:pPr>
      <w:tabs>
        <w:tab w:val="left" w:pos="720"/>
      </w:tabs>
      <w:spacing w:before="0"/>
      <w:ind w:left="720" w:hanging="72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607B74"/>
    <w:pPr>
      <w:ind w:left="360"/>
      <w:jc w:val="center"/>
    </w:pPr>
    <w:rPr>
      <w:rFonts w:ascii="Arial" w:hAnsi="Arial"/>
      <w:sz w:val="24"/>
    </w:rPr>
  </w:style>
  <w:style w:type="character" w:customStyle="1" w:styleId="BodyTextIndent2Char">
    <w:name w:val="Body Text Indent 2 Char"/>
    <w:basedOn w:val="DefaultParagraphFont"/>
    <w:link w:val="BodyTextIndent2"/>
    <w:uiPriority w:val="99"/>
    <w:rsid w:val="00607B74"/>
    <w:rPr>
      <w:rFonts w:ascii="Arial" w:eastAsia="Times New Roman" w:hAnsi="Arial" w:cs="Times New Roman"/>
      <w:sz w:val="24"/>
      <w:szCs w:val="20"/>
    </w:rPr>
  </w:style>
  <w:style w:type="paragraph" w:styleId="Subtitle">
    <w:name w:val="Subtitle"/>
    <w:basedOn w:val="Normal"/>
    <w:link w:val="SubtitleChar"/>
    <w:qFormat/>
    <w:rsid w:val="00607B74"/>
    <w:pPr>
      <w:jc w:val="center"/>
    </w:pPr>
    <w:rPr>
      <w:b/>
      <w:sz w:val="24"/>
    </w:rPr>
  </w:style>
  <w:style w:type="character" w:customStyle="1" w:styleId="SubtitleChar">
    <w:name w:val="Subtitle Char"/>
    <w:basedOn w:val="DefaultParagraphFont"/>
    <w:link w:val="Subtitle"/>
    <w:rsid w:val="00607B74"/>
    <w:rPr>
      <w:rFonts w:ascii="Times New Roman" w:eastAsia="Times New Roman" w:hAnsi="Times New Roman" w:cs="Times New Roman"/>
      <w:b/>
      <w:sz w:val="24"/>
      <w:szCs w:val="20"/>
    </w:rPr>
  </w:style>
  <w:style w:type="paragraph" w:styleId="BodyTextIndent3">
    <w:name w:val="Body Text Indent 3"/>
    <w:basedOn w:val="Normal"/>
    <w:link w:val="BodyTextIndent3Char"/>
    <w:rsid w:val="00607B74"/>
    <w:pPr>
      <w:tabs>
        <w:tab w:val="left" w:pos="0"/>
      </w:tabs>
      <w:spacing w:line="240" w:lineRule="atLeast"/>
      <w:ind w:left="720"/>
    </w:pPr>
    <w:rPr>
      <w:rFonts w:ascii="Arial" w:hAnsi="Arial"/>
      <w:color w:val="000000"/>
      <w:sz w:val="24"/>
    </w:rPr>
  </w:style>
  <w:style w:type="character" w:customStyle="1" w:styleId="BodyTextIndent3Char">
    <w:name w:val="Body Text Indent 3 Char"/>
    <w:basedOn w:val="DefaultParagraphFont"/>
    <w:link w:val="BodyTextIndent3"/>
    <w:rsid w:val="00607B74"/>
    <w:rPr>
      <w:rFonts w:ascii="Arial" w:eastAsia="Times New Roman" w:hAnsi="Arial" w:cs="Times New Roman"/>
      <w:color w:val="000000"/>
      <w:sz w:val="24"/>
      <w:szCs w:val="20"/>
    </w:rPr>
  </w:style>
  <w:style w:type="paragraph" w:styleId="DocumentMap">
    <w:name w:val="Document Map"/>
    <w:basedOn w:val="Normal"/>
    <w:link w:val="DocumentMapChar"/>
    <w:semiHidden/>
    <w:rsid w:val="00607B74"/>
    <w:pPr>
      <w:shd w:val="clear" w:color="auto" w:fill="000080"/>
    </w:pPr>
    <w:rPr>
      <w:rFonts w:ascii="Tahoma" w:hAnsi="Tahoma"/>
    </w:rPr>
  </w:style>
  <w:style w:type="character" w:customStyle="1" w:styleId="DocumentMapChar">
    <w:name w:val="Document Map Char"/>
    <w:basedOn w:val="DefaultParagraphFont"/>
    <w:link w:val="DocumentMap"/>
    <w:semiHidden/>
    <w:rsid w:val="00607B74"/>
    <w:rPr>
      <w:rFonts w:ascii="Tahoma" w:eastAsia="Times New Roman" w:hAnsi="Tahoma" w:cs="Times New Roman"/>
      <w:sz w:val="20"/>
      <w:szCs w:val="20"/>
      <w:shd w:val="clear" w:color="auto" w:fill="000080"/>
    </w:rPr>
  </w:style>
  <w:style w:type="character" w:styleId="LineNumber">
    <w:name w:val="line number"/>
    <w:basedOn w:val="DefaultParagraphFont"/>
    <w:rsid w:val="00607B74"/>
  </w:style>
  <w:style w:type="character" w:customStyle="1" w:styleId="Hypertext">
    <w:name w:val="Hypertext"/>
    <w:rsid w:val="00607B74"/>
    <w:rPr>
      <w:color w:val="0000FF"/>
      <w:u w:val="single"/>
    </w:rPr>
  </w:style>
  <w:style w:type="paragraph" w:customStyle="1" w:styleId="CM97">
    <w:name w:val="CM97"/>
    <w:basedOn w:val="Normal"/>
    <w:next w:val="Normal"/>
    <w:rsid w:val="00607B74"/>
    <w:pPr>
      <w:autoSpaceDE w:val="0"/>
      <w:autoSpaceDN w:val="0"/>
      <w:adjustRightInd w:val="0"/>
      <w:spacing w:after="110"/>
    </w:pPr>
    <w:rPr>
      <w:rFonts w:ascii="Arial" w:hAnsi="Arial" w:cs="Arial"/>
      <w:sz w:val="24"/>
      <w:szCs w:val="24"/>
    </w:rPr>
  </w:style>
  <w:style w:type="paragraph" w:customStyle="1" w:styleId="CM98">
    <w:name w:val="CM98"/>
    <w:basedOn w:val="Default"/>
    <w:next w:val="Default"/>
    <w:rsid w:val="00607B74"/>
    <w:pPr>
      <w:widowControl w:val="0"/>
      <w:spacing w:after="245"/>
    </w:pPr>
    <w:rPr>
      <w:rFonts w:ascii="Arial" w:hAnsi="Arial" w:cs="Arial"/>
      <w:color w:val="auto"/>
    </w:rPr>
  </w:style>
  <w:style w:type="paragraph" w:customStyle="1" w:styleId="CM13">
    <w:name w:val="CM13"/>
    <w:basedOn w:val="Default"/>
    <w:next w:val="Default"/>
    <w:rsid w:val="00607B74"/>
    <w:pPr>
      <w:widowControl w:val="0"/>
      <w:spacing w:after="363"/>
    </w:pPr>
    <w:rPr>
      <w:rFonts w:ascii="FGJPB A+ Baskerville BT" w:hAnsi="FGJPB A+ Baskerville BT"/>
      <w:color w:val="auto"/>
    </w:rPr>
  </w:style>
  <w:style w:type="paragraph" w:customStyle="1" w:styleId="CM14">
    <w:name w:val="CM14"/>
    <w:basedOn w:val="Default"/>
    <w:next w:val="Default"/>
    <w:rsid w:val="00607B74"/>
    <w:rPr>
      <w:color w:val="auto"/>
    </w:rPr>
  </w:style>
  <w:style w:type="paragraph" w:customStyle="1" w:styleId="CM4">
    <w:name w:val="CM4"/>
    <w:basedOn w:val="Default"/>
    <w:next w:val="Default"/>
    <w:uiPriority w:val="99"/>
    <w:rsid w:val="00607B74"/>
    <w:pPr>
      <w:spacing w:line="276" w:lineRule="atLeast"/>
    </w:pPr>
    <w:rPr>
      <w:color w:val="auto"/>
    </w:rPr>
  </w:style>
  <w:style w:type="paragraph" w:customStyle="1" w:styleId="CM7">
    <w:name w:val="CM7"/>
    <w:basedOn w:val="Default"/>
    <w:next w:val="Default"/>
    <w:uiPriority w:val="99"/>
    <w:rsid w:val="00607B74"/>
    <w:pPr>
      <w:spacing w:line="273" w:lineRule="atLeast"/>
    </w:pPr>
    <w:rPr>
      <w:color w:val="auto"/>
    </w:rPr>
  </w:style>
  <w:style w:type="paragraph" w:customStyle="1" w:styleId="BodyText1">
    <w:name w:val="Body Text1"/>
    <w:basedOn w:val="Normal"/>
    <w:rsid w:val="00607B74"/>
    <w:pPr>
      <w:spacing w:after="240"/>
    </w:pPr>
    <w:rPr>
      <w:sz w:val="24"/>
      <w:szCs w:val="24"/>
    </w:rPr>
  </w:style>
  <w:style w:type="paragraph" w:customStyle="1" w:styleId="Bullet">
    <w:name w:val="Bullet"/>
    <w:basedOn w:val="BodyText1"/>
    <w:rsid w:val="00607B74"/>
    <w:pPr>
      <w:numPr>
        <w:numId w:val="17"/>
      </w:numPr>
    </w:pPr>
  </w:style>
  <w:style w:type="paragraph" w:customStyle="1" w:styleId="CM12">
    <w:name w:val="CM12"/>
    <w:basedOn w:val="Default"/>
    <w:next w:val="Default"/>
    <w:rsid w:val="00607B74"/>
    <w:pPr>
      <w:widowControl w:val="0"/>
      <w:spacing w:line="260" w:lineRule="atLeast"/>
    </w:pPr>
    <w:rPr>
      <w:rFonts w:ascii="Arial" w:hAnsi="Arial"/>
      <w:color w:val="auto"/>
      <w:szCs w:val="20"/>
    </w:rPr>
  </w:style>
  <w:style w:type="paragraph" w:customStyle="1" w:styleId="CM31">
    <w:name w:val="CM31"/>
    <w:basedOn w:val="Default"/>
    <w:next w:val="Default"/>
    <w:rsid w:val="00607B74"/>
    <w:pPr>
      <w:widowControl w:val="0"/>
      <w:spacing w:line="258" w:lineRule="atLeast"/>
    </w:pPr>
    <w:rPr>
      <w:rFonts w:ascii="Arial" w:hAnsi="Arial"/>
      <w:color w:val="auto"/>
      <w:szCs w:val="20"/>
    </w:rPr>
  </w:style>
  <w:style w:type="paragraph" w:customStyle="1" w:styleId="CM23">
    <w:name w:val="CM23"/>
    <w:basedOn w:val="Default"/>
    <w:next w:val="Default"/>
    <w:rsid w:val="00607B74"/>
    <w:pPr>
      <w:widowControl w:val="0"/>
      <w:spacing w:line="256" w:lineRule="atLeast"/>
    </w:pPr>
    <w:rPr>
      <w:rFonts w:ascii="Arial" w:hAnsi="Arial"/>
      <w:color w:val="auto"/>
      <w:szCs w:val="20"/>
    </w:rPr>
  </w:style>
  <w:style w:type="paragraph" w:customStyle="1" w:styleId="CM38">
    <w:name w:val="CM38"/>
    <w:basedOn w:val="Default"/>
    <w:next w:val="Default"/>
    <w:rsid w:val="00607B74"/>
    <w:pPr>
      <w:widowControl w:val="0"/>
    </w:pPr>
    <w:rPr>
      <w:rFonts w:ascii="Arial" w:hAnsi="Arial"/>
      <w:color w:val="auto"/>
      <w:szCs w:val="20"/>
    </w:rPr>
  </w:style>
  <w:style w:type="paragraph" w:customStyle="1" w:styleId="CM1">
    <w:name w:val="CM1"/>
    <w:basedOn w:val="Default"/>
    <w:next w:val="Default"/>
    <w:rsid w:val="00607B74"/>
    <w:pPr>
      <w:widowControl w:val="0"/>
    </w:pPr>
    <w:rPr>
      <w:rFonts w:ascii="Arial" w:hAnsi="Arial"/>
      <w:color w:val="auto"/>
      <w:szCs w:val="20"/>
    </w:rPr>
  </w:style>
  <w:style w:type="paragraph" w:customStyle="1" w:styleId="CM32">
    <w:name w:val="CM32"/>
    <w:basedOn w:val="Default"/>
    <w:next w:val="Default"/>
    <w:rsid w:val="00607B74"/>
    <w:pPr>
      <w:widowControl w:val="0"/>
      <w:spacing w:line="256" w:lineRule="atLeast"/>
    </w:pPr>
    <w:rPr>
      <w:rFonts w:ascii="Arial" w:hAnsi="Arial"/>
      <w:color w:val="auto"/>
      <w:szCs w:val="20"/>
    </w:rPr>
  </w:style>
  <w:style w:type="paragraph" w:customStyle="1" w:styleId="CM105">
    <w:name w:val="CM105"/>
    <w:basedOn w:val="Default"/>
    <w:next w:val="Default"/>
    <w:rsid w:val="00607B74"/>
    <w:pPr>
      <w:widowControl w:val="0"/>
      <w:spacing w:after="505"/>
    </w:pPr>
    <w:rPr>
      <w:rFonts w:ascii="Arial" w:hAnsi="Arial"/>
      <w:color w:val="auto"/>
      <w:szCs w:val="20"/>
    </w:rPr>
  </w:style>
  <w:style w:type="paragraph" w:customStyle="1" w:styleId="CM52">
    <w:name w:val="CM52"/>
    <w:basedOn w:val="Default"/>
    <w:next w:val="Default"/>
    <w:rsid w:val="00607B74"/>
    <w:pPr>
      <w:widowControl w:val="0"/>
      <w:spacing w:line="258" w:lineRule="atLeast"/>
    </w:pPr>
    <w:rPr>
      <w:rFonts w:ascii="Arial" w:hAnsi="Arial"/>
      <w:color w:val="auto"/>
      <w:szCs w:val="20"/>
    </w:rPr>
  </w:style>
  <w:style w:type="paragraph" w:customStyle="1" w:styleId="CM33">
    <w:name w:val="CM33"/>
    <w:basedOn w:val="Default"/>
    <w:next w:val="Default"/>
    <w:rsid w:val="00607B74"/>
    <w:pPr>
      <w:widowControl w:val="0"/>
      <w:spacing w:line="253" w:lineRule="atLeast"/>
    </w:pPr>
    <w:rPr>
      <w:rFonts w:ascii="Arial" w:hAnsi="Arial"/>
      <w:color w:val="auto"/>
      <w:szCs w:val="20"/>
    </w:rPr>
  </w:style>
  <w:style w:type="paragraph" w:customStyle="1" w:styleId="CM55">
    <w:name w:val="CM55"/>
    <w:basedOn w:val="Default"/>
    <w:next w:val="Default"/>
    <w:rsid w:val="00607B74"/>
    <w:pPr>
      <w:widowControl w:val="0"/>
      <w:spacing w:line="256" w:lineRule="atLeast"/>
    </w:pPr>
    <w:rPr>
      <w:rFonts w:ascii="Arial" w:hAnsi="Arial"/>
      <w:color w:val="auto"/>
      <w:szCs w:val="20"/>
    </w:rPr>
  </w:style>
  <w:style w:type="paragraph" w:customStyle="1" w:styleId="CM29">
    <w:name w:val="CM29"/>
    <w:basedOn w:val="Default"/>
    <w:next w:val="Default"/>
    <w:rsid w:val="00607B74"/>
    <w:pPr>
      <w:widowControl w:val="0"/>
      <w:spacing w:line="253" w:lineRule="atLeast"/>
    </w:pPr>
    <w:rPr>
      <w:rFonts w:ascii="Arial" w:hAnsi="Arial"/>
      <w:color w:val="auto"/>
      <w:szCs w:val="20"/>
    </w:rPr>
  </w:style>
  <w:style w:type="paragraph" w:customStyle="1" w:styleId="CM59">
    <w:name w:val="CM59"/>
    <w:basedOn w:val="Default"/>
    <w:next w:val="Default"/>
    <w:rsid w:val="00607B74"/>
    <w:pPr>
      <w:widowControl w:val="0"/>
    </w:pPr>
    <w:rPr>
      <w:rFonts w:ascii="Arial" w:hAnsi="Arial"/>
      <w:color w:val="auto"/>
      <w:szCs w:val="20"/>
    </w:rPr>
  </w:style>
  <w:style w:type="paragraph" w:customStyle="1" w:styleId="CM49">
    <w:name w:val="CM49"/>
    <w:basedOn w:val="Default"/>
    <w:next w:val="Default"/>
    <w:rsid w:val="00607B74"/>
    <w:pPr>
      <w:widowControl w:val="0"/>
      <w:spacing w:line="256" w:lineRule="atLeast"/>
    </w:pPr>
    <w:rPr>
      <w:rFonts w:ascii="Arial" w:hAnsi="Arial"/>
      <w:color w:val="auto"/>
      <w:szCs w:val="20"/>
    </w:rPr>
  </w:style>
  <w:style w:type="paragraph" w:customStyle="1" w:styleId="CM110">
    <w:name w:val="CM110"/>
    <w:basedOn w:val="Default"/>
    <w:next w:val="Default"/>
    <w:rsid w:val="00607B74"/>
    <w:pPr>
      <w:widowControl w:val="0"/>
      <w:spacing w:after="708"/>
    </w:pPr>
    <w:rPr>
      <w:rFonts w:ascii="Arial" w:hAnsi="Arial"/>
      <w:color w:val="auto"/>
      <w:szCs w:val="20"/>
    </w:rPr>
  </w:style>
  <w:style w:type="paragraph" w:customStyle="1" w:styleId="legal10">
    <w:name w:val="legal1"/>
    <w:basedOn w:val="Normal"/>
    <w:rsid w:val="00607B74"/>
    <w:pPr>
      <w:tabs>
        <w:tab w:val="num" w:pos="360"/>
      </w:tabs>
      <w:autoSpaceDE w:val="0"/>
      <w:autoSpaceDN w:val="0"/>
      <w:ind w:left="360" w:hanging="360"/>
    </w:pPr>
    <w:rPr>
      <w:rFonts w:ascii="Courier" w:hAnsi="Courier"/>
      <w:sz w:val="24"/>
      <w:szCs w:val="24"/>
    </w:rPr>
  </w:style>
  <w:style w:type="table" w:customStyle="1" w:styleId="TableGrid1">
    <w:name w:val="Table Grid1"/>
    <w:basedOn w:val="TableNormal"/>
    <w:next w:val="TableGrid"/>
    <w:uiPriority w:val="59"/>
    <w:rsid w:val="00A64F1D"/>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7">
    <w:name w:val="urtxtstd17"/>
    <w:basedOn w:val="DefaultParagraphFont"/>
    <w:rsid w:val="0094072F"/>
    <w:rPr>
      <w:rFonts w:ascii="Arial" w:hAnsi="Arial" w:cs="Arial" w:hint="default"/>
      <w:b w:val="0"/>
      <w:bCs w:val="0"/>
      <w:i w:val="0"/>
      <w:iCs w:val="0"/>
      <w:sz w:val="17"/>
      <w:szCs w:val="17"/>
    </w:rPr>
  </w:style>
  <w:style w:type="paragraph" w:customStyle="1" w:styleId="TableParagraph">
    <w:name w:val="Table Paragraph"/>
    <w:basedOn w:val="Normal"/>
    <w:uiPriority w:val="1"/>
    <w:qFormat/>
    <w:rsid w:val="00B544D1"/>
    <w:rPr>
      <w:rFonts w:asciiTheme="minorHAnsi" w:eastAsiaTheme="minorHAnsi" w:hAnsiTheme="minorHAnsi" w:cstheme="minorBidi"/>
      <w:szCs w:val="22"/>
    </w:rPr>
  </w:style>
  <w:style w:type="paragraph" w:styleId="BlockText">
    <w:name w:val="Block Text"/>
    <w:basedOn w:val="Normal"/>
    <w:uiPriority w:val="99"/>
    <w:unhideWhenUsed/>
    <w:rsid w:val="00D10ACD"/>
    <w:pPr>
      <w:spacing w:before="240"/>
      <w:ind w:left="720" w:right="720" w:hanging="720"/>
      <w:outlineLvl w:val="1"/>
    </w:pPr>
    <w:rPr>
      <w:b/>
      <w:bCs/>
      <w:iCs/>
      <w:color w:val="002060"/>
      <w:sz w:val="26"/>
      <w:szCs w:val="26"/>
    </w:rPr>
  </w:style>
  <w:style w:type="character" w:styleId="PlaceholderText">
    <w:name w:val="Placeholder Text"/>
    <w:basedOn w:val="DefaultParagraphFont"/>
    <w:uiPriority w:val="99"/>
    <w:semiHidden/>
    <w:rsid w:val="00762E0A"/>
    <w:rPr>
      <w:color w:val="808080"/>
    </w:rPr>
  </w:style>
  <w:style w:type="character" w:styleId="UnresolvedMention">
    <w:name w:val="Unresolved Mention"/>
    <w:basedOn w:val="DefaultParagraphFont"/>
    <w:uiPriority w:val="99"/>
    <w:unhideWhenUsed/>
    <w:rsid w:val="00D45813"/>
    <w:rPr>
      <w:color w:val="605E5C"/>
      <w:shd w:val="clear" w:color="auto" w:fill="E1DFDD"/>
    </w:rPr>
  </w:style>
  <w:style w:type="table" w:customStyle="1" w:styleId="TableGrid0">
    <w:name w:val="TableGrid"/>
    <w:rsid w:val="00422F15"/>
    <w:pPr>
      <w:spacing w:before="0"/>
    </w:pPr>
    <w:rPr>
      <w:rFonts w:eastAsiaTheme="minorEastAsia"/>
    </w:rPr>
    <w:tblPr>
      <w:tblCellMar>
        <w:top w:w="0" w:type="dxa"/>
        <w:left w:w="0" w:type="dxa"/>
        <w:bottom w:w="0" w:type="dxa"/>
        <w:right w:w="0" w:type="dxa"/>
      </w:tblCellMar>
    </w:tblPr>
  </w:style>
  <w:style w:type="paragraph" w:customStyle="1" w:styleId="tabletext0">
    <w:name w:val="table text"/>
    <w:qFormat/>
    <w:rsid w:val="00E1775E"/>
    <w:pPr>
      <w:spacing w:before="0"/>
    </w:pPr>
    <w:rPr>
      <w:rFonts w:ascii="Times New Roman" w:eastAsia="Times New Roman" w:hAnsi="Times New Roman" w:cs="Times New Roman"/>
      <w:sz w:val="20"/>
      <w:szCs w:val="24"/>
    </w:rPr>
  </w:style>
  <w:style w:type="paragraph" w:customStyle="1" w:styleId="tabletextCharChar">
    <w:name w:val="table text Char Char"/>
    <w:rsid w:val="00422F15"/>
    <w:pPr>
      <w:spacing w:before="0"/>
    </w:pPr>
    <w:rPr>
      <w:rFonts w:ascii="Arial" w:eastAsia="Times New Roman" w:hAnsi="Arial" w:cs="Times New Roman"/>
      <w:sz w:val="18"/>
      <w:szCs w:val="20"/>
    </w:rPr>
  </w:style>
  <w:style w:type="paragraph" w:customStyle="1" w:styleId="TableHeading">
    <w:name w:val="Table Heading"/>
    <w:basedOn w:val="Normal"/>
    <w:link w:val="TableHeadingChar"/>
    <w:qFormat/>
    <w:rsid w:val="00451BF8"/>
    <w:pPr>
      <w:spacing w:before="40" w:after="40"/>
    </w:pPr>
    <w:rPr>
      <w:rFonts w:ascii="Arial" w:hAnsi="Arial" w:cs="Arial"/>
      <w:b/>
      <w:bCs/>
      <w:color w:val="000000" w:themeColor="text1"/>
      <w:szCs w:val="18"/>
    </w:rPr>
  </w:style>
  <w:style w:type="character" w:customStyle="1" w:styleId="TableHeadingChar">
    <w:name w:val="Table Heading Char"/>
    <w:link w:val="TableHeading"/>
    <w:locked/>
    <w:rsid w:val="00451BF8"/>
    <w:rPr>
      <w:rFonts w:ascii="Arial" w:eastAsia="Times New Roman" w:hAnsi="Arial" w:cs="Arial"/>
      <w:b/>
      <w:bCs/>
      <w:color w:val="000000" w:themeColor="text1"/>
      <w:sz w:val="20"/>
      <w:szCs w:val="18"/>
    </w:rPr>
  </w:style>
  <w:style w:type="paragraph" w:customStyle="1" w:styleId="SOHeader2">
    <w:name w:val="SO Header 2"/>
    <w:basedOn w:val="Normal"/>
    <w:link w:val="SOHeader2Char"/>
    <w:qFormat/>
    <w:rsid w:val="00451BF8"/>
    <w:pPr>
      <w:contextualSpacing/>
    </w:pPr>
    <w:rPr>
      <w:rFonts w:ascii="Arial" w:eastAsiaTheme="minorHAnsi" w:hAnsi="Arial" w:cs="Arial"/>
      <w:b/>
      <w:sz w:val="24"/>
      <w:szCs w:val="24"/>
    </w:rPr>
  </w:style>
  <w:style w:type="character" w:customStyle="1" w:styleId="SOHeader2Char">
    <w:name w:val="SO Header 2 Char"/>
    <w:basedOn w:val="DefaultParagraphFont"/>
    <w:link w:val="SOHeader2"/>
    <w:rsid w:val="00451BF8"/>
    <w:rPr>
      <w:rFonts w:ascii="Arial" w:hAnsi="Arial" w:cs="Arial"/>
      <w:b/>
      <w:sz w:val="24"/>
      <w:szCs w:val="24"/>
    </w:rPr>
  </w:style>
  <w:style w:type="paragraph" w:customStyle="1" w:styleId="Style2">
    <w:name w:val="Style2"/>
    <w:basedOn w:val="Heading2"/>
    <w:link w:val="Style2Char"/>
    <w:qFormat/>
    <w:rsid w:val="006374FB"/>
    <w:pPr>
      <w:numPr>
        <w:ilvl w:val="2"/>
        <w:numId w:val="18"/>
      </w:numPr>
      <w:tabs>
        <w:tab w:val="left" w:pos="2360"/>
        <w:tab w:val="left" w:pos="2361"/>
      </w:tabs>
    </w:pPr>
    <w:rPr>
      <w:iCs/>
      <w:color w:val="1F3762"/>
    </w:rPr>
  </w:style>
  <w:style w:type="character" w:customStyle="1" w:styleId="Style2Char">
    <w:name w:val="Style2 Char"/>
    <w:basedOn w:val="Heading3Char"/>
    <w:link w:val="Style2"/>
    <w:rsid w:val="006374FB"/>
    <w:rPr>
      <w:rFonts w:ascii="Times New Roman Bold" w:eastAsia="Times New Roman" w:hAnsi="Times New Roman Bold" w:cs="Times New Roman"/>
      <w:b/>
      <w:iCs/>
      <w:color w:val="1F3762"/>
      <w:sz w:val="26"/>
      <w:szCs w:val="26"/>
    </w:rPr>
  </w:style>
  <w:style w:type="character" w:customStyle="1" w:styleId="Heading31Char">
    <w:name w:val="Heading 31 Char"/>
    <w:basedOn w:val="Heading3Char"/>
    <w:link w:val="Heading31"/>
    <w:rsid w:val="00E33270"/>
    <w:rPr>
      <w:rFonts w:ascii="Times New Roman" w:eastAsia="Times New Roman" w:hAnsi="Times New Roman" w:cs="Times New Roman"/>
      <w:b/>
      <w:bCs/>
      <w:color w:val="002060"/>
      <w:sz w:val="24"/>
      <w:szCs w:val="24"/>
    </w:rPr>
  </w:style>
  <w:style w:type="paragraph" w:customStyle="1" w:styleId="NumberA0">
    <w:name w:val="Number A0"/>
    <w:basedOn w:val="HeadingA"/>
    <w:next w:val="NumberA"/>
    <w:qFormat/>
    <w:rsid w:val="00B65797"/>
    <w:rPr>
      <w:i w:val="0"/>
    </w:rPr>
  </w:style>
  <w:style w:type="numbering" w:customStyle="1" w:styleId="CurrentList1">
    <w:name w:val="Current List1"/>
    <w:uiPriority w:val="99"/>
    <w:rsid w:val="0036602A"/>
    <w:pPr>
      <w:numPr>
        <w:numId w:val="19"/>
      </w:numPr>
    </w:pPr>
  </w:style>
  <w:style w:type="paragraph" w:customStyle="1" w:styleId="paragraph0">
    <w:name w:val="paragraph"/>
    <w:basedOn w:val="Normal"/>
    <w:rsid w:val="00E5401E"/>
    <w:pPr>
      <w:spacing w:before="100" w:beforeAutospacing="1" w:after="100" w:afterAutospacing="1"/>
    </w:pPr>
    <w:rPr>
      <w:color w:val="000000" w:themeColor="text1"/>
      <w:sz w:val="24"/>
      <w:szCs w:val="24"/>
    </w:rPr>
  </w:style>
  <w:style w:type="paragraph" w:customStyle="1" w:styleId="Style1">
    <w:name w:val="Style1"/>
    <w:basedOn w:val="Heading2"/>
    <w:link w:val="Style1Char"/>
    <w:autoRedefine/>
    <w:qFormat/>
    <w:rsid w:val="001F56CE"/>
    <w:pPr>
      <w:spacing w:before="250" w:after="240"/>
      <w:ind w:left="450" w:right="1037"/>
    </w:pPr>
    <w:rPr>
      <w:iCs/>
      <w:color w:val="17365D" w:themeColor="text2" w:themeShade="BF"/>
    </w:rPr>
  </w:style>
  <w:style w:type="character" w:customStyle="1" w:styleId="Style1Char">
    <w:name w:val="Style1 Char"/>
    <w:basedOn w:val="Heading2Char"/>
    <w:link w:val="Style1"/>
    <w:rsid w:val="001F56CE"/>
    <w:rPr>
      <w:rFonts w:ascii="Times New Roman" w:eastAsia="Times New Roman" w:hAnsi="Times New Roman" w:cs="Times New Roman"/>
      <w:b/>
      <w:bCs w:val="0"/>
      <w:iCs/>
      <w:color w:val="17365D" w:themeColor="text2" w:themeShade="BF"/>
      <w:sz w:val="26"/>
      <w:szCs w:val="26"/>
    </w:rPr>
  </w:style>
  <w:style w:type="paragraph" w:customStyle="1" w:styleId="Header3">
    <w:name w:val="Header 3"/>
    <w:basedOn w:val="Normal"/>
    <w:link w:val="Header3Char"/>
    <w:qFormat/>
    <w:rsid w:val="001F1904"/>
    <w:pPr>
      <w:numPr>
        <w:numId w:val="21"/>
      </w:numPr>
      <w:autoSpaceDE w:val="0"/>
      <w:autoSpaceDN w:val="0"/>
      <w:spacing w:before="240"/>
    </w:pPr>
    <w:rPr>
      <w:b/>
      <w:color w:val="365F91" w:themeColor="accent1" w:themeShade="BF"/>
      <w:sz w:val="26"/>
      <w:szCs w:val="26"/>
    </w:rPr>
  </w:style>
  <w:style w:type="character" w:customStyle="1" w:styleId="Header3Char">
    <w:name w:val="Header 3 Char"/>
    <w:basedOn w:val="Heading3Char"/>
    <w:link w:val="Header3"/>
    <w:rsid w:val="001F1904"/>
    <w:rPr>
      <w:rFonts w:ascii="Times New Roman" w:eastAsia="Times New Roman" w:hAnsi="Times New Roman" w:cs="Times New Roman"/>
      <w:b/>
      <w:color w:val="365F91" w:themeColor="accent1" w:themeShade="BF"/>
      <w:sz w:val="26"/>
      <w:szCs w:val="26"/>
    </w:rPr>
  </w:style>
  <w:style w:type="character" w:customStyle="1" w:styleId="normaltextrun">
    <w:name w:val="normaltextrun"/>
    <w:basedOn w:val="DefaultParagraphFont"/>
    <w:rsid w:val="00EA0D0F"/>
  </w:style>
  <w:style w:type="character" w:customStyle="1" w:styleId="eop">
    <w:name w:val="eop"/>
    <w:basedOn w:val="DefaultParagraphFont"/>
    <w:rsid w:val="00EA0D0F"/>
  </w:style>
  <w:style w:type="paragraph" w:customStyle="1" w:styleId="NumberA00">
    <w:name w:val="Number A00"/>
    <w:basedOn w:val="HeadingA"/>
    <w:next w:val="NumberA0"/>
    <w:qFormat/>
    <w:rsid w:val="00410252"/>
    <w:rPr>
      <w:i w:val="0"/>
    </w:rPr>
  </w:style>
  <w:style w:type="character" w:customStyle="1" w:styleId="cf01">
    <w:name w:val="cf01"/>
    <w:basedOn w:val="DefaultParagraphFont"/>
    <w:rsid w:val="00CE01FA"/>
    <w:rPr>
      <w:rFonts w:ascii="Segoe UI" w:hAnsi="Segoe UI" w:cs="Segoe UI" w:hint="default"/>
      <w:sz w:val="18"/>
      <w:szCs w:val="18"/>
    </w:rPr>
  </w:style>
  <w:style w:type="table" w:styleId="GridTable4-Accent1">
    <w:name w:val="Grid Table 4 Accent 1"/>
    <w:basedOn w:val="TableNormal"/>
    <w:uiPriority w:val="49"/>
    <w:rsid w:val="00B914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331">
    <w:name w:val="Style 3.3.1"/>
    <w:basedOn w:val="Level3"/>
    <w:link w:val="Style331Char"/>
    <w:autoRedefine/>
    <w:qFormat/>
    <w:rsid w:val="00924D2A"/>
    <w:pPr>
      <w:keepNext/>
      <w:keepLines/>
      <w:tabs>
        <w:tab w:val="clear" w:pos="2880"/>
      </w:tabs>
      <w:suppressAutoHyphens/>
      <w:ind w:left="2592" w:hanging="1872"/>
    </w:pPr>
    <w:rPr>
      <w:rFonts w:ascii="Times New Roman Bold" w:hAnsi="Times New Roman Bold"/>
      <w:b/>
      <w:color w:val="002060"/>
    </w:rPr>
  </w:style>
  <w:style w:type="character" w:customStyle="1" w:styleId="Level3Char">
    <w:name w:val="Level 3 Char"/>
    <w:basedOn w:val="DefaultParagraphFont"/>
    <w:link w:val="Level3"/>
    <w:rsid w:val="00523A8F"/>
    <w:rPr>
      <w:rFonts w:ascii="Times New Roman" w:eastAsia="Times New Roman" w:hAnsi="Times New Roman" w:cs="Times New Roman"/>
      <w:sz w:val="24"/>
      <w:szCs w:val="20"/>
    </w:rPr>
  </w:style>
  <w:style w:type="character" w:customStyle="1" w:styleId="Style331Char">
    <w:name w:val="Style 3.3.1 Char"/>
    <w:basedOn w:val="Level3Char"/>
    <w:link w:val="Style331"/>
    <w:rsid w:val="00924D2A"/>
    <w:rPr>
      <w:rFonts w:ascii="Times New Roman Bold" w:eastAsia="Times New Roman" w:hAnsi="Times New Roman Bold" w:cs="Times New Roman"/>
      <w:b/>
      <w:color w:val="002060"/>
      <w:sz w:val="24"/>
      <w:szCs w:val="20"/>
    </w:rPr>
  </w:style>
  <w:style w:type="paragraph" w:customStyle="1" w:styleId="4211">
    <w:name w:val="4.21.1"/>
    <w:basedOn w:val="Heading31"/>
    <w:link w:val="4211Char"/>
    <w:autoRedefine/>
    <w:qFormat/>
    <w:rsid w:val="008D3362"/>
    <w:pPr>
      <w:spacing w:before="120" w:after="0"/>
      <w:ind w:right="0"/>
    </w:pPr>
    <w:rPr>
      <w:b w:val="0"/>
    </w:rPr>
  </w:style>
  <w:style w:type="character" w:customStyle="1" w:styleId="4211Char">
    <w:name w:val="4.21.1 Char"/>
    <w:basedOn w:val="Heading31Char"/>
    <w:link w:val="4211"/>
    <w:rsid w:val="008D3362"/>
    <w:rPr>
      <w:rFonts w:ascii="Times New Roman" w:eastAsia="Times New Roman" w:hAnsi="Times New Roman" w:cs="Times New Roman"/>
      <w:b w:val="0"/>
      <w:bCs/>
      <w:color w:val="002060"/>
      <w:sz w:val="24"/>
      <w:szCs w:val="24"/>
    </w:rPr>
  </w:style>
  <w:style w:type="paragraph" w:customStyle="1" w:styleId="pf0">
    <w:name w:val="pf0"/>
    <w:basedOn w:val="Normal"/>
    <w:rsid w:val="003A6B47"/>
    <w:pPr>
      <w:spacing w:before="100" w:beforeAutospacing="1" w:after="100" w:afterAutospacing="1"/>
    </w:pPr>
    <w:rPr>
      <w:sz w:val="24"/>
      <w:szCs w:val="24"/>
    </w:rPr>
  </w:style>
  <w:style w:type="paragraph" w:customStyle="1" w:styleId="Normaltext">
    <w:name w:val="Normal text"/>
    <w:basedOn w:val="Normal"/>
    <w:autoRedefine/>
    <w:qFormat/>
    <w:rsid w:val="00C973C6"/>
    <w:pPr>
      <w:suppressAutoHyphens/>
    </w:pPr>
    <w:rPr>
      <w:rFonts w:eastAsia="Calibri"/>
      <w:b/>
      <w:bCs/>
      <w:color w:val="000000" w:themeColor="text1"/>
      <w:sz w:val="24"/>
      <w:szCs w:val="24"/>
    </w:rPr>
  </w:style>
  <w:style w:type="table" w:styleId="GridTable4">
    <w:name w:val="Grid Table 4"/>
    <w:basedOn w:val="TableNormal"/>
    <w:uiPriority w:val="49"/>
    <w:rsid w:val="00067A4E"/>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C3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Heading31Before6ptAfter6ptLinespacingMult">
    <w:name w:val="Style Heading 31 + Before:  6 pt After:  6 pt Line spacing:  Mult..."/>
    <w:basedOn w:val="Normaltext"/>
    <w:rsid w:val="00ED2AA8"/>
  </w:style>
  <w:style w:type="table" w:styleId="ListTable4-Accent1">
    <w:name w:val="List Table 4 Accent 1"/>
    <w:basedOn w:val="TableNormal"/>
    <w:uiPriority w:val="49"/>
    <w:rsid w:val="006E39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ntentcontrolboundarysink">
    <w:name w:val="contentcontrolboundarysink"/>
    <w:basedOn w:val="DefaultParagraphFont"/>
    <w:rsid w:val="00B24CB6"/>
  </w:style>
  <w:style w:type="paragraph" w:styleId="TOC8">
    <w:name w:val="toc 8"/>
    <w:basedOn w:val="Normal"/>
    <w:next w:val="Normal"/>
    <w:autoRedefine/>
    <w:uiPriority w:val="39"/>
    <w:unhideWhenUsed/>
    <w:rsid w:val="00953934"/>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2642">
      <w:bodyDiv w:val="1"/>
      <w:marLeft w:val="0"/>
      <w:marRight w:val="0"/>
      <w:marTop w:val="0"/>
      <w:marBottom w:val="0"/>
      <w:divBdr>
        <w:top w:val="none" w:sz="0" w:space="0" w:color="auto"/>
        <w:left w:val="none" w:sz="0" w:space="0" w:color="auto"/>
        <w:bottom w:val="none" w:sz="0" w:space="0" w:color="auto"/>
        <w:right w:val="none" w:sz="0" w:space="0" w:color="auto"/>
      </w:divBdr>
    </w:div>
    <w:div w:id="50931162">
      <w:bodyDiv w:val="1"/>
      <w:marLeft w:val="0"/>
      <w:marRight w:val="0"/>
      <w:marTop w:val="0"/>
      <w:marBottom w:val="0"/>
      <w:divBdr>
        <w:top w:val="none" w:sz="0" w:space="0" w:color="auto"/>
        <w:left w:val="none" w:sz="0" w:space="0" w:color="auto"/>
        <w:bottom w:val="none" w:sz="0" w:space="0" w:color="auto"/>
        <w:right w:val="none" w:sz="0" w:space="0" w:color="auto"/>
      </w:divBdr>
    </w:div>
    <w:div w:id="76950605">
      <w:bodyDiv w:val="1"/>
      <w:marLeft w:val="0"/>
      <w:marRight w:val="0"/>
      <w:marTop w:val="0"/>
      <w:marBottom w:val="0"/>
      <w:divBdr>
        <w:top w:val="none" w:sz="0" w:space="0" w:color="auto"/>
        <w:left w:val="none" w:sz="0" w:space="0" w:color="auto"/>
        <w:bottom w:val="none" w:sz="0" w:space="0" w:color="auto"/>
        <w:right w:val="none" w:sz="0" w:space="0" w:color="auto"/>
      </w:divBdr>
      <w:divsChild>
        <w:div w:id="153424206">
          <w:marLeft w:val="0"/>
          <w:marRight w:val="0"/>
          <w:marTop w:val="0"/>
          <w:marBottom w:val="0"/>
          <w:divBdr>
            <w:top w:val="none" w:sz="0" w:space="0" w:color="auto"/>
            <w:left w:val="none" w:sz="0" w:space="0" w:color="auto"/>
            <w:bottom w:val="none" w:sz="0" w:space="0" w:color="auto"/>
            <w:right w:val="none" w:sz="0" w:space="0" w:color="auto"/>
          </w:divBdr>
          <w:divsChild>
            <w:div w:id="1647274345">
              <w:marLeft w:val="0"/>
              <w:marRight w:val="0"/>
              <w:marTop w:val="0"/>
              <w:marBottom w:val="0"/>
              <w:divBdr>
                <w:top w:val="none" w:sz="0" w:space="0" w:color="auto"/>
                <w:left w:val="none" w:sz="0" w:space="0" w:color="auto"/>
                <w:bottom w:val="none" w:sz="0" w:space="0" w:color="auto"/>
                <w:right w:val="none" w:sz="0" w:space="0" w:color="auto"/>
              </w:divBdr>
            </w:div>
          </w:divsChild>
        </w:div>
        <w:div w:id="228929967">
          <w:marLeft w:val="0"/>
          <w:marRight w:val="0"/>
          <w:marTop w:val="0"/>
          <w:marBottom w:val="0"/>
          <w:divBdr>
            <w:top w:val="none" w:sz="0" w:space="0" w:color="auto"/>
            <w:left w:val="none" w:sz="0" w:space="0" w:color="auto"/>
            <w:bottom w:val="none" w:sz="0" w:space="0" w:color="auto"/>
            <w:right w:val="none" w:sz="0" w:space="0" w:color="auto"/>
          </w:divBdr>
          <w:divsChild>
            <w:div w:id="1568759775">
              <w:marLeft w:val="0"/>
              <w:marRight w:val="0"/>
              <w:marTop w:val="0"/>
              <w:marBottom w:val="0"/>
              <w:divBdr>
                <w:top w:val="none" w:sz="0" w:space="0" w:color="auto"/>
                <w:left w:val="none" w:sz="0" w:space="0" w:color="auto"/>
                <w:bottom w:val="none" w:sz="0" w:space="0" w:color="auto"/>
                <w:right w:val="none" w:sz="0" w:space="0" w:color="auto"/>
              </w:divBdr>
            </w:div>
          </w:divsChild>
        </w:div>
        <w:div w:id="281691109">
          <w:marLeft w:val="0"/>
          <w:marRight w:val="0"/>
          <w:marTop w:val="0"/>
          <w:marBottom w:val="0"/>
          <w:divBdr>
            <w:top w:val="none" w:sz="0" w:space="0" w:color="auto"/>
            <w:left w:val="none" w:sz="0" w:space="0" w:color="auto"/>
            <w:bottom w:val="none" w:sz="0" w:space="0" w:color="auto"/>
            <w:right w:val="none" w:sz="0" w:space="0" w:color="auto"/>
          </w:divBdr>
          <w:divsChild>
            <w:div w:id="1493327098">
              <w:marLeft w:val="0"/>
              <w:marRight w:val="0"/>
              <w:marTop w:val="0"/>
              <w:marBottom w:val="0"/>
              <w:divBdr>
                <w:top w:val="none" w:sz="0" w:space="0" w:color="auto"/>
                <w:left w:val="none" w:sz="0" w:space="0" w:color="auto"/>
                <w:bottom w:val="none" w:sz="0" w:space="0" w:color="auto"/>
                <w:right w:val="none" w:sz="0" w:space="0" w:color="auto"/>
              </w:divBdr>
            </w:div>
          </w:divsChild>
        </w:div>
        <w:div w:id="352725539">
          <w:marLeft w:val="0"/>
          <w:marRight w:val="0"/>
          <w:marTop w:val="0"/>
          <w:marBottom w:val="0"/>
          <w:divBdr>
            <w:top w:val="none" w:sz="0" w:space="0" w:color="auto"/>
            <w:left w:val="none" w:sz="0" w:space="0" w:color="auto"/>
            <w:bottom w:val="none" w:sz="0" w:space="0" w:color="auto"/>
            <w:right w:val="none" w:sz="0" w:space="0" w:color="auto"/>
          </w:divBdr>
          <w:divsChild>
            <w:div w:id="1443451460">
              <w:marLeft w:val="0"/>
              <w:marRight w:val="0"/>
              <w:marTop w:val="0"/>
              <w:marBottom w:val="0"/>
              <w:divBdr>
                <w:top w:val="none" w:sz="0" w:space="0" w:color="auto"/>
                <w:left w:val="none" w:sz="0" w:space="0" w:color="auto"/>
                <w:bottom w:val="none" w:sz="0" w:space="0" w:color="auto"/>
                <w:right w:val="none" w:sz="0" w:space="0" w:color="auto"/>
              </w:divBdr>
            </w:div>
          </w:divsChild>
        </w:div>
        <w:div w:id="381638548">
          <w:marLeft w:val="0"/>
          <w:marRight w:val="0"/>
          <w:marTop w:val="0"/>
          <w:marBottom w:val="0"/>
          <w:divBdr>
            <w:top w:val="none" w:sz="0" w:space="0" w:color="auto"/>
            <w:left w:val="none" w:sz="0" w:space="0" w:color="auto"/>
            <w:bottom w:val="none" w:sz="0" w:space="0" w:color="auto"/>
            <w:right w:val="none" w:sz="0" w:space="0" w:color="auto"/>
          </w:divBdr>
          <w:divsChild>
            <w:div w:id="1319187033">
              <w:marLeft w:val="0"/>
              <w:marRight w:val="0"/>
              <w:marTop w:val="0"/>
              <w:marBottom w:val="0"/>
              <w:divBdr>
                <w:top w:val="none" w:sz="0" w:space="0" w:color="auto"/>
                <w:left w:val="none" w:sz="0" w:space="0" w:color="auto"/>
                <w:bottom w:val="none" w:sz="0" w:space="0" w:color="auto"/>
                <w:right w:val="none" w:sz="0" w:space="0" w:color="auto"/>
              </w:divBdr>
            </w:div>
          </w:divsChild>
        </w:div>
        <w:div w:id="393165087">
          <w:marLeft w:val="0"/>
          <w:marRight w:val="0"/>
          <w:marTop w:val="0"/>
          <w:marBottom w:val="0"/>
          <w:divBdr>
            <w:top w:val="none" w:sz="0" w:space="0" w:color="auto"/>
            <w:left w:val="none" w:sz="0" w:space="0" w:color="auto"/>
            <w:bottom w:val="none" w:sz="0" w:space="0" w:color="auto"/>
            <w:right w:val="none" w:sz="0" w:space="0" w:color="auto"/>
          </w:divBdr>
          <w:divsChild>
            <w:div w:id="559680850">
              <w:marLeft w:val="0"/>
              <w:marRight w:val="0"/>
              <w:marTop w:val="0"/>
              <w:marBottom w:val="0"/>
              <w:divBdr>
                <w:top w:val="none" w:sz="0" w:space="0" w:color="auto"/>
                <w:left w:val="none" w:sz="0" w:space="0" w:color="auto"/>
                <w:bottom w:val="none" w:sz="0" w:space="0" w:color="auto"/>
                <w:right w:val="none" w:sz="0" w:space="0" w:color="auto"/>
              </w:divBdr>
            </w:div>
          </w:divsChild>
        </w:div>
        <w:div w:id="440955631">
          <w:marLeft w:val="0"/>
          <w:marRight w:val="0"/>
          <w:marTop w:val="0"/>
          <w:marBottom w:val="0"/>
          <w:divBdr>
            <w:top w:val="none" w:sz="0" w:space="0" w:color="auto"/>
            <w:left w:val="none" w:sz="0" w:space="0" w:color="auto"/>
            <w:bottom w:val="none" w:sz="0" w:space="0" w:color="auto"/>
            <w:right w:val="none" w:sz="0" w:space="0" w:color="auto"/>
          </w:divBdr>
          <w:divsChild>
            <w:div w:id="1354575586">
              <w:marLeft w:val="0"/>
              <w:marRight w:val="0"/>
              <w:marTop w:val="0"/>
              <w:marBottom w:val="0"/>
              <w:divBdr>
                <w:top w:val="none" w:sz="0" w:space="0" w:color="auto"/>
                <w:left w:val="none" w:sz="0" w:space="0" w:color="auto"/>
                <w:bottom w:val="none" w:sz="0" w:space="0" w:color="auto"/>
                <w:right w:val="none" w:sz="0" w:space="0" w:color="auto"/>
              </w:divBdr>
            </w:div>
          </w:divsChild>
        </w:div>
        <w:div w:id="473303467">
          <w:marLeft w:val="0"/>
          <w:marRight w:val="0"/>
          <w:marTop w:val="0"/>
          <w:marBottom w:val="0"/>
          <w:divBdr>
            <w:top w:val="none" w:sz="0" w:space="0" w:color="auto"/>
            <w:left w:val="none" w:sz="0" w:space="0" w:color="auto"/>
            <w:bottom w:val="none" w:sz="0" w:space="0" w:color="auto"/>
            <w:right w:val="none" w:sz="0" w:space="0" w:color="auto"/>
          </w:divBdr>
          <w:divsChild>
            <w:div w:id="1430006484">
              <w:marLeft w:val="0"/>
              <w:marRight w:val="0"/>
              <w:marTop w:val="0"/>
              <w:marBottom w:val="0"/>
              <w:divBdr>
                <w:top w:val="none" w:sz="0" w:space="0" w:color="auto"/>
                <w:left w:val="none" w:sz="0" w:space="0" w:color="auto"/>
                <w:bottom w:val="none" w:sz="0" w:space="0" w:color="auto"/>
                <w:right w:val="none" w:sz="0" w:space="0" w:color="auto"/>
              </w:divBdr>
            </w:div>
          </w:divsChild>
        </w:div>
        <w:div w:id="519860304">
          <w:marLeft w:val="0"/>
          <w:marRight w:val="0"/>
          <w:marTop w:val="0"/>
          <w:marBottom w:val="0"/>
          <w:divBdr>
            <w:top w:val="none" w:sz="0" w:space="0" w:color="auto"/>
            <w:left w:val="none" w:sz="0" w:space="0" w:color="auto"/>
            <w:bottom w:val="none" w:sz="0" w:space="0" w:color="auto"/>
            <w:right w:val="none" w:sz="0" w:space="0" w:color="auto"/>
          </w:divBdr>
          <w:divsChild>
            <w:div w:id="1122991263">
              <w:marLeft w:val="0"/>
              <w:marRight w:val="0"/>
              <w:marTop w:val="0"/>
              <w:marBottom w:val="0"/>
              <w:divBdr>
                <w:top w:val="none" w:sz="0" w:space="0" w:color="auto"/>
                <w:left w:val="none" w:sz="0" w:space="0" w:color="auto"/>
                <w:bottom w:val="none" w:sz="0" w:space="0" w:color="auto"/>
                <w:right w:val="none" w:sz="0" w:space="0" w:color="auto"/>
              </w:divBdr>
            </w:div>
          </w:divsChild>
        </w:div>
        <w:div w:id="581328839">
          <w:marLeft w:val="0"/>
          <w:marRight w:val="0"/>
          <w:marTop w:val="0"/>
          <w:marBottom w:val="0"/>
          <w:divBdr>
            <w:top w:val="none" w:sz="0" w:space="0" w:color="auto"/>
            <w:left w:val="none" w:sz="0" w:space="0" w:color="auto"/>
            <w:bottom w:val="none" w:sz="0" w:space="0" w:color="auto"/>
            <w:right w:val="none" w:sz="0" w:space="0" w:color="auto"/>
          </w:divBdr>
          <w:divsChild>
            <w:div w:id="2063626282">
              <w:marLeft w:val="0"/>
              <w:marRight w:val="0"/>
              <w:marTop w:val="0"/>
              <w:marBottom w:val="0"/>
              <w:divBdr>
                <w:top w:val="none" w:sz="0" w:space="0" w:color="auto"/>
                <w:left w:val="none" w:sz="0" w:space="0" w:color="auto"/>
                <w:bottom w:val="none" w:sz="0" w:space="0" w:color="auto"/>
                <w:right w:val="none" w:sz="0" w:space="0" w:color="auto"/>
              </w:divBdr>
            </w:div>
          </w:divsChild>
        </w:div>
        <w:div w:id="688532682">
          <w:marLeft w:val="0"/>
          <w:marRight w:val="0"/>
          <w:marTop w:val="0"/>
          <w:marBottom w:val="0"/>
          <w:divBdr>
            <w:top w:val="none" w:sz="0" w:space="0" w:color="auto"/>
            <w:left w:val="none" w:sz="0" w:space="0" w:color="auto"/>
            <w:bottom w:val="none" w:sz="0" w:space="0" w:color="auto"/>
            <w:right w:val="none" w:sz="0" w:space="0" w:color="auto"/>
          </w:divBdr>
          <w:divsChild>
            <w:div w:id="849567902">
              <w:marLeft w:val="0"/>
              <w:marRight w:val="0"/>
              <w:marTop w:val="0"/>
              <w:marBottom w:val="0"/>
              <w:divBdr>
                <w:top w:val="none" w:sz="0" w:space="0" w:color="auto"/>
                <w:left w:val="none" w:sz="0" w:space="0" w:color="auto"/>
                <w:bottom w:val="none" w:sz="0" w:space="0" w:color="auto"/>
                <w:right w:val="none" w:sz="0" w:space="0" w:color="auto"/>
              </w:divBdr>
            </w:div>
          </w:divsChild>
        </w:div>
        <w:div w:id="770514320">
          <w:marLeft w:val="0"/>
          <w:marRight w:val="0"/>
          <w:marTop w:val="0"/>
          <w:marBottom w:val="0"/>
          <w:divBdr>
            <w:top w:val="none" w:sz="0" w:space="0" w:color="auto"/>
            <w:left w:val="none" w:sz="0" w:space="0" w:color="auto"/>
            <w:bottom w:val="none" w:sz="0" w:space="0" w:color="auto"/>
            <w:right w:val="none" w:sz="0" w:space="0" w:color="auto"/>
          </w:divBdr>
          <w:divsChild>
            <w:div w:id="1740903276">
              <w:marLeft w:val="0"/>
              <w:marRight w:val="0"/>
              <w:marTop w:val="0"/>
              <w:marBottom w:val="0"/>
              <w:divBdr>
                <w:top w:val="none" w:sz="0" w:space="0" w:color="auto"/>
                <w:left w:val="none" w:sz="0" w:space="0" w:color="auto"/>
                <w:bottom w:val="none" w:sz="0" w:space="0" w:color="auto"/>
                <w:right w:val="none" w:sz="0" w:space="0" w:color="auto"/>
              </w:divBdr>
            </w:div>
          </w:divsChild>
        </w:div>
        <w:div w:id="942223221">
          <w:marLeft w:val="0"/>
          <w:marRight w:val="0"/>
          <w:marTop w:val="0"/>
          <w:marBottom w:val="0"/>
          <w:divBdr>
            <w:top w:val="none" w:sz="0" w:space="0" w:color="auto"/>
            <w:left w:val="none" w:sz="0" w:space="0" w:color="auto"/>
            <w:bottom w:val="none" w:sz="0" w:space="0" w:color="auto"/>
            <w:right w:val="none" w:sz="0" w:space="0" w:color="auto"/>
          </w:divBdr>
          <w:divsChild>
            <w:div w:id="48044322">
              <w:marLeft w:val="0"/>
              <w:marRight w:val="0"/>
              <w:marTop w:val="0"/>
              <w:marBottom w:val="0"/>
              <w:divBdr>
                <w:top w:val="none" w:sz="0" w:space="0" w:color="auto"/>
                <w:left w:val="none" w:sz="0" w:space="0" w:color="auto"/>
                <w:bottom w:val="none" w:sz="0" w:space="0" w:color="auto"/>
                <w:right w:val="none" w:sz="0" w:space="0" w:color="auto"/>
              </w:divBdr>
            </w:div>
          </w:divsChild>
        </w:div>
        <w:div w:id="982199652">
          <w:marLeft w:val="0"/>
          <w:marRight w:val="0"/>
          <w:marTop w:val="0"/>
          <w:marBottom w:val="0"/>
          <w:divBdr>
            <w:top w:val="none" w:sz="0" w:space="0" w:color="auto"/>
            <w:left w:val="none" w:sz="0" w:space="0" w:color="auto"/>
            <w:bottom w:val="none" w:sz="0" w:space="0" w:color="auto"/>
            <w:right w:val="none" w:sz="0" w:space="0" w:color="auto"/>
          </w:divBdr>
          <w:divsChild>
            <w:div w:id="2013988255">
              <w:marLeft w:val="0"/>
              <w:marRight w:val="0"/>
              <w:marTop w:val="0"/>
              <w:marBottom w:val="0"/>
              <w:divBdr>
                <w:top w:val="none" w:sz="0" w:space="0" w:color="auto"/>
                <w:left w:val="none" w:sz="0" w:space="0" w:color="auto"/>
                <w:bottom w:val="none" w:sz="0" w:space="0" w:color="auto"/>
                <w:right w:val="none" w:sz="0" w:space="0" w:color="auto"/>
              </w:divBdr>
            </w:div>
          </w:divsChild>
        </w:div>
        <w:div w:id="1041134024">
          <w:marLeft w:val="0"/>
          <w:marRight w:val="0"/>
          <w:marTop w:val="0"/>
          <w:marBottom w:val="0"/>
          <w:divBdr>
            <w:top w:val="none" w:sz="0" w:space="0" w:color="auto"/>
            <w:left w:val="none" w:sz="0" w:space="0" w:color="auto"/>
            <w:bottom w:val="none" w:sz="0" w:space="0" w:color="auto"/>
            <w:right w:val="none" w:sz="0" w:space="0" w:color="auto"/>
          </w:divBdr>
          <w:divsChild>
            <w:div w:id="1584297950">
              <w:marLeft w:val="0"/>
              <w:marRight w:val="0"/>
              <w:marTop w:val="0"/>
              <w:marBottom w:val="0"/>
              <w:divBdr>
                <w:top w:val="none" w:sz="0" w:space="0" w:color="auto"/>
                <w:left w:val="none" w:sz="0" w:space="0" w:color="auto"/>
                <w:bottom w:val="none" w:sz="0" w:space="0" w:color="auto"/>
                <w:right w:val="none" w:sz="0" w:space="0" w:color="auto"/>
              </w:divBdr>
            </w:div>
          </w:divsChild>
        </w:div>
        <w:div w:id="1104232259">
          <w:marLeft w:val="0"/>
          <w:marRight w:val="0"/>
          <w:marTop w:val="0"/>
          <w:marBottom w:val="0"/>
          <w:divBdr>
            <w:top w:val="none" w:sz="0" w:space="0" w:color="auto"/>
            <w:left w:val="none" w:sz="0" w:space="0" w:color="auto"/>
            <w:bottom w:val="none" w:sz="0" w:space="0" w:color="auto"/>
            <w:right w:val="none" w:sz="0" w:space="0" w:color="auto"/>
          </w:divBdr>
          <w:divsChild>
            <w:div w:id="52705255">
              <w:marLeft w:val="0"/>
              <w:marRight w:val="0"/>
              <w:marTop w:val="0"/>
              <w:marBottom w:val="0"/>
              <w:divBdr>
                <w:top w:val="none" w:sz="0" w:space="0" w:color="auto"/>
                <w:left w:val="none" w:sz="0" w:space="0" w:color="auto"/>
                <w:bottom w:val="none" w:sz="0" w:space="0" w:color="auto"/>
                <w:right w:val="none" w:sz="0" w:space="0" w:color="auto"/>
              </w:divBdr>
            </w:div>
          </w:divsChild>
        </w:div>
        <w:div w:id="1255897976">
          <w:marLeft w:val="0"/>
          <w:marRight w:val="0"/>
          <w:marTop w:val="0"/>
          <w:marBottom w:val="0"/>
          <w:divBdr>
            <w:top w:val="none" w:sz="0" w:space="0" w:color="auto"/>
            <w:left w:val="none" w:sz="0" w:space="0" w:color="auto"/>
            <w:bottom w:val="none" w:sz="0" w:space="0" w:color="auto"/>
            <w:right w:val="none" w:sz="0" w:space="0" w:color="auto"/>
          </w:divBdr>
          <w:divsChild>
            <w:div w:id="2119833900">
              <w:marLeft w:val="0"/>
              <w:marRight w:val="0"/>
              <w:marTop w:val="0"/>
              <w:marBottom w:val="0"/>
              <w:divBdr>
                <w:top w:val="none" w:sz="0" w:space="0" w:color="auto"/>
                <w:left w:val="none" w:sz="0" w:space="0" w:color="auto"/>
                <w:bottom w:val="none" w:sz="0" w:space="0" w:color="auto"/>
                <w:right w:val="none" w:sz="0" w:space="0" w:color="auto"/>
              </w:divBdr>
            </w:div>
          </w:divsChild>
        </w:div>
        <w:div w:id="1268460368">
          <w:marLeft w:val="0"/>
          <w:marRight w:val="0"/>
          <w:marTop w:val="0"/>
          <w:marBottom w:val="0"/>
          <w:divBdr>
            <w:top w:val="none" w:sz="0" w:space="0" w:color="auto"/>
            <w:left w:val="none" w:sz="0" w:space="0" w:color="auto"/>
            <w:bottom w:val="none" w:sz="0" w:space="0" w:color="auto"/>
            <w:right w:val="none" w:sz="0" w:space="0" w:color="auto"/>
          </w:divBdr>
          <w:divsChild>
            <w:div w:id="230970649">
              <w:marLeft w:val="0"/>
              <w:marRight w:val="0"/>
              <w:marTop w:val="0"/>
              <w:marBottom w:val="0"/>
              <w:divBdr>
                <w:top w:val="none" w:sz="0" w:space="0" w:color="auto"/>
                <w:left w:val="none" w:sz="0" w:space="0" w:color="auto"/>
                <w:bottom w:val="none" w:sz="0" w:space="0" w:color="auto"/>
                <w:right w:val="none" w:sz="0" w:space="0" w:color="auto"/>
              </w:divBdr>
            </w:div>
          </w:divsChild>
        </w:div>
        <w:div w:id="1299218189">
          <w:marLeft w:val="0"/>
          <w:marRight w:val="0"/>
          <w:marTop w:val="0"/>
          <w:marBottom w:val="0"/>
          <w:divBdr>
            <w:top w:val="none" w:sz="0" w:space="0" w:color="auto"/>
            <w:left w:val="none" w:sz="0" w:space="0" w:color="auto"/>
            <w:bottom w:val="none" w:sz="0" w:space="0" w:color="auto"/>
            <w:right w:val="none" w:sz="0" w:space="0" w:color="auto"/>
          </w:divBdr>
          <w:divsChild>
            <w:div w:id="1006638924">
              <w:marLeft w:val="0"/>
              <w:marRight w:val="0"/>
              <w:marTop w:val="0"/>
              <w:marBottom w:val="0"/>
              <w:divBdr>
                <w:top w:val="none" w:sz="0" w:space="0" w:color="auto"/>
                <w:left w:val="none" w:sz="0" w:space="0" w:color="auto"/>
                <w:bottom w:val="none" w:sz="0" w:space="0" w:color="auto"/>
                <w:right w:val="none" w:sz="0" w:space="0" w:color="auto"/>
              </w:divBdr>
            </w:div>
          </w:divsChild>
        </w:div>
        <w:div w:id="1328094340">
          <w:marLeft w:val="0"/>
          <w:marRight w:val="0"/>
          <w:marTop w:val="0"/>
          <w:marBottom w:val="0"/>
          <w:divBdr>
            <w:top w:val="none" w:sz="0" w:space="0" w:color="auto"/>
            <w:left w:val="none" w:sz="0" w:space="0" w:color="auto"/>
            <w:bottom w:val="none" w:sz="0" w:space="0" w:color="auto"/>
            <w:right w:val="none" w:sz="0" w:space="0" w:color="auto"/>
          </w:divBdr>
          <w:divsChild>
            <w:div w:id="1281648466">
              <w:marLeft w:val="0"/>
              <w:marRight w:val="0"/>
              <w:marTop w:val="0"/>
              <w:marBottom w:val="0"/>
              <w:divBdr>
                <w:top w:val="none" w:sz="0" w:space="0" w:color="auto"/>
                <w:left w:val="none" w:sz="0" w:space="0" w:color="auto"/>
                <w:bottom w:val="none" w:sz="0" w:space="0" w:color="auto"/>
                <w:right w:val="none" w:sz="0" w:space="0" w:color="auto"/>
              </w:divBdr>
            </w:div>
          </w:divsChild>
        </w:div>
        <w:div w:id="1337151395">
          <w:marLeft w:val="0"/>
          <w:marRight w:val="0"/>
          <w:marTop w:val="0"/>
          <w:marBottom w:val="0"/>
          <w:divBdr>
            <w:top w:val="none" w:sz="0" w:space="0" w:color="auto"/>
            <w:left w:val="none" w:sz="0" w:space="0" w:color="auto"/>
            <w:bottom w:val="none" w:sz="0" w:space="0" w:color="auto"/>
            <w:right w:val="none" w:sz="0" w:space="0" w:color="auto"/>
          </w:divBdr>
          <w:divsChild>
            <w:div w:id="187378553">
              <w:marLeft w:val="0"/>
              <w:marRight w:val="0"/>
              <w:marTop w:val="0"/>
              <w:marBottom w:val="0"/>
              <w:divBdr>
                <w:top w:val="none" w:sz="0" w:space="0" w:color="auto"/>
                <w:left w:val="none" w:sz="0" w:space="0" w:color="auto"/>
                <w:bottom w:val="none" w:sz="0" w:space="0" w:color="auto"/>
                <w:right w:val="none" w:sz="0" w:space="0" w:color="auto"/>
              </w:divBdr>
            </w:div>
          </w:divsChild>
        </w:div>
        <w:div w:id="1415512508">
          <w:marLeft w:val="0"/>
          <w:marRight w:val="0"/>
          <w:marTop w:val="0"/>
          <w:marBottom w:val="0"/>
          <w:divBdr>
            <w:top w:val="none" w:sz="0" w:space="0" w:color="auto"/>
            <w:left w:val="none" w:sz="0" w:space="0" w:color="auto"/>
            <w:bottom w:val="none" w:sz="0" w:space="0" w:color="auto"/>
            <w:right w:val="none" w:sz="0" w:space="0" w:color="auto"/>
          </w:divBdr>
          <w:divsChild>
            <w:div w:id="1012339492">
              <w:marLeft w:val="0"/>
              <w:marRight w:val="0"/>
              <w:marTop w:val="0"/>
              <w:marBottom w:val="0"/>
              <w:divBdr>
                <w:top w:val="none" w:sz="0" w:space="0" w:color="auto"/>
                <w:left w:val="none" w:sz="0" w:space="0" w:color="auto"/>
                <w:bottom w:val="none" w:sz="0" w:space="0" w:color="auto"/>
                <w:right w:val="none" w:sz="0" w:space="0" w:color="auto"/>
              </w:divBdr>
            </w:div>
            <w:div w:id="1868715339">
              <w:marLeft w:val="0"/>
              <w:marRight w:val="0"/>
              <w:marTop w:val="0"/>
              <w:marBottom w:val="0"/>
              <w:divBdr>
                <w:top w:val="none" w:sz="0" w:space="0" w:color="auto"/>
                <w:left w:val="none" w:sz="0" w:space="0" w:color="auto"/>
                <w:bottom w:val="none" w:sz="0" w:space="0" w:color="auto"/>
                <w:right w:val="none" w:sz="0" w:space="0" w:color="auto"/>
              </w:divBdr>
            </w:div>
          </w:divsChild>
        </w:div>
        <w:div w:id="1455247658">
          <w:marLeft w:val="0"/>
          <w:marRight w:val="0"/>
          <w:marTop w:val="0"/>
          <w:marBottom w:val="0"/>
          <w:divBdr>
            <w:top w:val="none" w:sz="0" w:space="0" w:color="auto"/>
            <w:left w:val="none" w:sz="0" w:space="0" w:color="auto"/>
            <w:bottom w:val="none" w:sz="0" w:space="0" w:color="auto"/>
            <w:right w:val="none" w:sz="0" w:space="0" w:color="auto"/>
          </w:divBdr>
          <w:divsChild>
            <w:div w:id="828784823">
              <w:marLeft w:val="0"/>
              <w:marRight w:val="0"/>
              <w:marTop w:val="0"/>
              <w:marBottom w:val="0"/>
              <w:divBdr>
                <w:top w:val="none" w:sz="0" w:space="0" w:color="auto"/>
                <w:left w:val="none" w:sz="0" w:space="0" w:color="auto"/>
                <w:bottom w:val="none" w:sz="0" w:space="0" w:color="auto"/>
                <w:right w:val="none" w:sz="0" w:space="0" w:color="auto"/>
              </w:divBdr>
            </w:div>
          </w:divsChild>
        </w:div>
        <w:div w:id="1469740075">
          <w:marLeft w:val="0"/>
          <w:marRight w:val="0"/>
          <w:marTop w:val="0"/>
          <w:marBottom w:val="0"/>
          <w:divBdr>
            <w:top w:val="none" w:sz="0" w:space="0" w:color="auto"/>
            <w:left w:val="none" w:sz="0" w:space="0" w:color="auto"/>
            <w:bottom w:val="none" w:sz="0" w:space="0" w:color="auto"/>
            <w:right w:val="none" w:sz="0" w:space="0" w:color="auto"/>
          </w:divBdr>
          <w:divsChild>
            <w:div w:id="727150195">
              <w:marLeft w:val="0"/>
              <w:marRight w:val="0"/>
              <w:marTop w:val="0"/>
              <w:marBottom w:val="0"/>
              <w:divBdr>
                <w:top w:val="none" w:sz="0" w:space="0" w:color="auto"/>
                <w:left w:val="none" w:sz="0" w:space="0" w:color="auto"/>
                <w:bottom w:val="none" w:sz="0" w:space="0" w:color="auto"/>
                <w:right w:val="none" w:sz="0" w:space="0" w:color="auto"/>
              </w:divBdr>
            </w:div>
          </w:divsChild>
        </w:div>
        <w:div w:id="1487741991">
          <w:marLeft w:val="0"/>
          <w:marRight w:val="0"/>
          <w:marTop w:val="0"/>
          <w:marBottom w:val="0"/>
          <w:divBdr>
            <w:top w:val="none" w:sz="0" w:space="0" w:color="auto"/>
            <w:left w:val="none" w:sz="0" w:space="0" w:color="auto"/>
            <w:bottom w:val="none" w:sz="0" w:space="0" w:color="auto"/>
            <w:right w:val="none" w:sz="0" w:space="0" w:color="auto"/>
          </w:divBdr>
          <w:divsChild>
            <w:div w:id="1403522031">
              <w:marLeft w:val="0"/>
              <w:marRight w:val="0"/>
              <w:marTop w:val="0"/>
              <w:marBottom w:val="0"/>
              <w:divBdr>
                <w:top w:val="none" w:sz="0" w:space="0" w:color="auto"/>
                <w:left w:val="none" w:sz="0" w:space="0" w:color="auto"/>
                <w:bottom w:val="none" w:sz="0" w:space="0" w:color="auto"/>
                <w:right w:val="none" w:sz="0" w:space="0" w:color="auto"/>
              </w:divBdr>
            </w:div>
          </w:divsChild>
        </w:div>
        <w:div w:id="1514808569">
          <w:marLeft w:val="0"/>
          <w:marRight w:val="0"/>
          <w:marTop w:val="0"/>
          <w:marBottom w:val="0"/>
          <w:divBdr>
            <w:top w:val="none" w:sz="0" w:space="0" w:color="auto"/>
            <w:left w:val="none" w:sz="0" w:space="0" w:color="auto"/>
            <w:bottom w:val="none" w:sz="0" w:space="0" w:color="auto"/>
            <w:right w:val="none" w:sz="0" w:space="0" w:color="auto"/>
          </w:divBdr>
          <w:divsChild>
            <w:div w:id="75369835">
              <w:marLeft w:val="0"/>
              <w:marRight w:val="0"/>
              <w:marTop w:val="0"/>
              <w:marBottom w:val="0"/>
              <w:divBdr>
                <w:top w:val="none" w:sz="0" w:space="0" w:color="auto"/>
                <w:left w:val="none" w:sz="0" w:space="0" w:color="auto"/>
                <w:bottom w:val="none" w:sz="0" w:space="0" w:color="auto"/>
                <w:right w:val="none" w:sz="0" w:space="0" w:color="auto"/>
              </w:divBdr>
            </w:div>
          </w:divsChild>
        </w:div>
        <w:div w:id="1589969585">
          <w:marLeft w:val="0"/>
          <w:marRight w:val="0"/>
          <w:marTop w:val="0"/>
          <w:marBottom w:val="0"/>
          <w:divBdr>
            <w:top w:val="none" w:sz="0" w:space="0" w:color="auto"/>
            <w:left w:val="none" w:sz="0" w:space="0" w:color="auto"/>
            <w:bottom w:val="none" w:sz="0" w:space="0" w:color="auto"/>
            <w:right w:val="none" w:sz="0" w:space="0" w:color="auto"/>
          </w:divBdr>
          <w:divsChild>
            <w:div w:id="888498096">
              <w:marLeft w:val="0"/>
              <w:marRight w:val="0"/>
              <w:marTop w:val="0"/>
              <w:marBottom w:val="0"/>
              <w:divBdr>
                <w:top w:val="none" w:sz="0" w:space="0" w:color="auto"/>
                <w:left w:val="none" w:sz="0" w:space="0" w:color="auto"/>
                <w:bottom w:val="none" w:sz="0" w:space="0" w:color="auto"/>
                <w:right w:val="none" w:sz="0" w:space="0" w:color="auto"/>
              </w:divBdr>
            </w:div>
          </w:divsChild>
        </w:div>
        <w:div w:id="1705135474">
          <w:marLeft w:val="0"/>
          <w:marRight w:val="0"/>
          <w:marTop w:val="0"/>
          <w:marBottom w:val="0"/>
          <w:divBdr>
            <w:top w:val="none" w:sz="0" w:space="0" w:color="auto"/>
            <w:left w:val="none" w:sz="0" w:space="0" w:color="auto"/>
            <w:bottom w:val="none" w:sz="0" w:space="0" w:color="auto"/>
            <w:right w:val="none" w:sz="0" w:space="0" w:color="auto"/>
          </w:divBdr>
          <w:divsChild>
            <w:div w:id="755789811">
              <w:marLeft w:val="0"/>
              <w:marRight w:val="0"/>
              <w:marTop w:val="0"/>
              <w:marBottom w:val="0"/>
              <w:divBdr>
                <w:top w:val="none" w:sz="0" w:space="0" w:color="auto"/>
                <w:left w:val="none" w:sz="0" w:space="0" w:color="auto"/>
                <w:bottom w:val="none" w:sz="0" w:space="0" w:color="auto"/>
                <w:right w:val="none" w:sz="0" w:space="0" w:color="auto"/>
              </w:divBdr>
            </w:div>
          </w:divsChild>
        </w:div>
        <w:div w:id="1724868777">
          <w:marLeft w:val="0"/>
          <w:marRight w:val="0"/>
          <w:marTop w:val="0"/>
          <w:marBottom w:val="0"/>
          <w:divBdr>
            <w:top w:val="none" w:sz="0" w:space="0" w:color="auto"/>
            <w:left w:val="none" w:sz="0" w:space="0" w:color="auto"/>
            <w:bottom w:val="none" w:sz="0" w:space="0" w:color="auto"/>
            <w:right w:val="none" w:sz="0" w:space="0" w:color="auto"/>
          </w:divBdr>
          <w:divsChild>
            <w:div w:id="1165320231">
              <w:marLeft w:val="0"/>
              <w:marRight w:val="0"/>
              <w:marTop w:val="0"/>
              <w:marBottom w:val="0"/>
              <w:divBdr>
                <w:top w:val="none" w:sz="0" w:space="0" w:color="auto"/>
                <w:left w:val="none" w:sz="0" w:space="0" w:color="auto"/>
                <w:bottom w:val="none" w:sz="0" w:space="0" w:color="auto"/>
                <w:right w:val="none" w:sz="0" w:space="0" w:color="auto"/>
              </w:divBdr>
            </w:div>
          </w:divsChild>
        </w:div>
        <w:div w:id="1799906558">
          <w:marLeft w:val="0"/>
          <w:marRight w:val="0"/>
          <w:marTop w:val="0"/>
          <w:marBottom w:val="0"/>
          <w:divBdr>
            <w:top w:val="none" w:sz="0" w:space="0" w:color="auto"/>
            <w:left w:val="none" w:sz="0" w:space="0" w:color="auto"/>
            <w:bottom w:val="none" w:sz="0" w:space="0" w:color="auto"/>
            <w:right w:val="none" w:sz="0" w:space="0" w:color="auto"/>
          </w:divBdr>
          <w:divsChild>
            <w:div w:id="1032224663">
              <w:marLeft w:val="0"/>
              <w:marRight w:val="0"/>
              <w:marTop w:val="0"/>
              <w:marBottom w:val="0"/>
              <w:divBdr>
                <w:top w:val="none" w:sz="0" w:space="0" w:color="auto"/>
                <w:left w:val="none" w:sz="0" w:space="0" w:color="auto"/>
                <w:bottom w:val="none" w:sz="0" w:space="0" w:color="auto"/>
                <w:right w:val="none" w:sz="0" w:space="0" w:color="auto"/>
              </w:divBdr>
            </w:div>
          </w:divsChild>
        </w:div>
        <w:div w:id="1829664071">
          <w:marLeft w:val="0"/>
          <w:marRight w:val="0"/>
          <w:marTop w:val="0"/>
          <w:marBottom w:val="0"/>
          <w:divBdr>
            <w:top w:val="none" w:sz="0" w:space="0" w:color="auto"/>
            <w:left w:val="none" w:sz="0" w:space="0" w:color="auto"/>
            <w:bottom w:val="none" w:sz="0" w:space="0" w:color="auto"/>
            <w:right w:val="none" w:sz="0" w:space="0" w:color="auto"/>
          </w:divBdr>
          <w:divsChild>
            <w:div w:id="1931036209">
              <w:marLeft w:val="0"/>
              <w:marRight w:val="0"/>
              <w:marTop w:val="0"/>
              <w:marBottom w:val="0"/>
              <w:divBdr>
                <w:top w:val="none" w:sz="0" w:space="0" w:color="auto"/>
                <w:left w:val="none" w:sz="0" w:space="0" w:color="auto"/>
                <w:bottom w:val="none" w:sz="0" w:space="0" w:color="auto"/>
                <w:right w:val="none" w:sz="0" w:space="0" w:color="auto"/>
              </w:divBdr>
            </w:div>
          </w:divsChild>
        </w:div>
        <w:div w:id="1957176971">
          <w:marLeft w:val="0"/>
          <w:marRight w:val="0"/>
          <w:marTop w:val="0"/>
          <w:marBottom w:val="0"/>
          <w:divBdr>
            <w:top w:val="none" w:sz="0" w:space="0" w:color="auto"/>
            <w:left w:val="none" w:sz="0" w:space="0" w:color="auto"/>
            <w:bottom w:val="none" w:sz="0" w:space="0" w:color="auto"/>
            <w:right w:val="none" w:sz="0" w:space="0" w:color="auto"/>
          </w:divBdr>
          <w:divsChild>
            <w:div w:id="2144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2889">
      <w:bodyDiv w:val="1"/>
      <w:marLeft w:val="0"/>
      <w:marRight w:val="0"/>
      <w:marTop w:val="0"/>
      <w:marBottom w:val="0"/>
      <w:divBdr>
        <w:top w:val="none" w:sz="0" w:space="0" w:color="auto"/>
        <w:left w:val="none" w:sz="0" w:space="0" w:color="auto"/>
        <w:bottom w:val="none" w:sz="0" w:space="0" w:color="auto"/>
        <w:right w:val="none" w:sz="0" w:space="0" w:color="auto"/>
      </w:divBdr>
    </w:div>
    <w:div w:id="185027695">
      <w:bodyDiv w:val="1"/>
      <w:marLeft w:val="0"/>
      <w:marRight w:val="0"/>
      <w:marTop w:val="0"/>
      <w:marBottom w:val="0"/>
      <w:divBdr>
        <w:top w:val="none" w:sz="0" w:space="0" w:color="auto"/>
        <w:left w:val="none" w:sz="0" w:space="0" w:color="auto"/>
        <w:bottom w:val="none" w:sz="0" w:space="0" w:color="auto"/>
        <w:right w:val="none" w:sz="0" w:space="0" w:color="auto"/>
      </w:divBdr>
    </w:div>
    <w:div w:id="220605990">
      <w:bodyDiv w:val="1"/>
      <w:marLeft w:val="0"/>
      <w:marRight w:val="0"/>
      <w:marTop w:val="0"/>
      <w:marBottom w:val="0"/>
      <w:divBdr>
        <w:top w:val="none" w:sz="0" w:space="0" w:color="auto"/>
        <w:left w:val="none" w:sz="0" w:space="0" w:color="auto"/>
        <w:bottom w:val="none" w:sz="0" w:space="0" w:color="auto"/>
        <w:right w:val="none" w:sz="0" w:space="0" w:color="auto"/>
      </w:divBdr>
    </w:div>
    <w:div w:id="319426279">
      <w:bodyDiv w:val="1"/>
      <w:marLeft w:val="0"/>
      <w:marRight w:val="0"/>
      <w:marTop w:val="0"/>
      <w:marBottom w:val="0"/>
      <w:divBdr>
        <w:top w:val="none" w:sz="0" w:space="0" w:color="auto"/>
        <w:left w:val="none" w:sz="0" w:space="0" w:color="auto"/>
        <w:bottom w:val="none" w:sz="0" w:space="0" w:color="auto"/>
        <w:right w:val="none" w:sz="0" w:space="0" w:color="auto"/>
      </w:divBdr>
    </w:div>
    <w:div w:id="336734091">
      <w:bodyDiv w:val="1"/>
      <w:marLeft w:val="0"/>
      <w:marRight w:val="0"/>
      <w:marTop w:val="0"/>
      <w:marBottom w:val="0"/>
      <w:divBdr>
        <w:top w:val="none" w:sz="0" w:space="0" w:color="auto"/>
        <w:left w:val="none" w:sz="0" w:space="0" w:color="auto"/>
        <w:bottom w:val="none" w:sz="0" w:space="0" w:color="auto"/>
        <w:right w:val="none" w:sz="0" w:space="0" w:color="auto"/>
      </w:divBdr>
    </w:div>
    <w:div w:id="348141552">
      <w:bodyDiv w:val="1"/>
      <w:marLeft w:val="0"/>
      <w:marRight w:val="0"/>
      <w:marTop w:val="0"/>
      <w:marBottom w:val="0"/>
      <w:divBdr>
        <w:top w:val="none" w:sz="0" w:space="0" w:color="auto"/>
        <w:left w:val="none" w:sz="0" w:space="0" w:color="auto"/>
        <w:bottom w:val="none" w:sz="0" w:space="0" w:color="auto"/>
        <w:right w:val="none" w:sz="0" w:space="0" w:color="auto"/>
      </w:divBdr>
    </w:div>
    <w:div w:id="374815300">
      <w:bodyDiv w:val="1"/>
      <w:marLeft w:val="0"/>
      <w:marRight w:val="0"/>
      <w:marTop w:val="0"/>
      <w:marBottom w:val="0"/>
      <w:divBdr>
        <w:top w:val="none" w:sz="0" w:space="0" w:color="auto"/>
        <w:left w:val="none" w:sz="0" w:space="0" w:color="auto"/>
        <w:bottom w:val="none" w:sz="0" w:space="0" w:color="auto"/>
        <w:right w:val="none" w:sz="0" w:space="0" w:color="auto"/>
      </w:divBdr>
      <w:divsChild>
        <w:div w:id="346639729">
          <w:marLeft w:val="0"/>
          <w:marRight w:val="0"/>
          <w:marTop w:val="0"/>
          <w:marBottom w:val="0"/>
          <w:divBdr>
            <w:top w:val="none" w:sz="0" w:space="0" w:color="auto"/>
            <w:left w:val="none" w:sz="0" w:space="0" w:color="auto"/>
            <w:bottom w:val="none" w:sz="0" w:space="0" w:color="auto"/>
            <w:right w:val="none" w:sz="0" w:space="0" w:color="auto"/>
          </w:divBdr>
          <w:divsChild>
            <w:div w:id="115224770">
              <w:marLeft w:val="0"/>
              <w:marRight w:val="0"/>
              <w:marTop w:val="0"/>
              <w:marBottom w:val="0"/>
              <w:divBdr>
                <w:top w:val="none" w:sz="0" w:space="0" w:color="auto"/>
                <w:left w:val="none" w:sz="0" w:space="0" w:color="auto"/>
                <w:bottom w:val="none" w:sz="0" w:space="0" w:color="auto"/>
                <w:right w:val="none" w:sz="0" w:space="0" w:color="auto"/>
              </w:divBdr>
            </w:div>
          </w:divsChild>
        </w:div>
        <w:div w:id="481313310">
          <w:marLeft w:val="0"/>
          <w:marRight w:val="0"/>
          <w:marTop w:val="0"/>
          <w:marBottom w:val="0"/>
          <w:divBdr>
            <w:top w:val="none" w:sz="0" w:space="0" w:color="auto"/>
            <w:left w:val="none" w:sz="0" w:space="0" w:color="auto"/>
            <w:bottom w:val="none" w:sz="0" w:space="0" w:color="auto"/>
            <w:right w:val="none" w:sz="0" w:space="0" w:color="auto"/>
          </w:divBdr>
          <w:divsChild>
            <w:div w:id="1397632264">
              <w:marLeft w:val="0"/>
              <w:marRight w:val="0"/>
              <w:marTop w:val="0"/>
              <w:marBottom w:val="0"/>
              <w:divBdr>
                <w:top w:val="none" w:sz="0" w:space="0" w:color="auto"/>
                <w:left w:val="none" w:sz="0" w:space="0" w:color="auto"/>
                <w:bottom w:val="none" w:sz="0" w:space="0" w:color="auto"/>
                <w:right w:val="none" w:sz="0" w:space="0" w:color="auto"/>
              </w:divBdr>
            </w:div>
          </w:divsChild>
        </w:div>
        <w:div w:id="1661614193">
          <w:marLeft w:val="0"/>
          <w:marRight w:val="0"/>
          <w:marTop w:val="0"/>
          <w:marBottom w:val="0"/>
          <w:divBdr>
            <w:top w:val="none" w:sz="0" w:space="0" w:color="auto"/>
            <w:left w:val="none" w:sz="0" w:space="0" w:color="auto"/>
            <w:bottom w:val="none" w:sz="0" w:space="0" w:color="auto"/>
            <w:right w:val="none" w:sz="0" w:space="0" w:color="auto"/>
          </w:divBdr>
          <w:divsChild>
            <w:div w:id="387992966">
              <w:marLeft w:val="0"/>
              <w:marRight w:val="0"/>
              <w:marTop w:val="0"/>
              <w:marBottom w:val="0"/>
              <w:divBdr>
                <w:top w:val="none" w:sz="0" w:space="0" w:color="auto"/>
                <w:left w:val="none" w:sz="0" w:space="0" w:color="auto"/>
                <w:bottom w:val="none" w:sz="0" w:space="0" w:color="auto"/>
                <w:right w:val="none" w:sz="0" w:space="0" w:color="auto"/>
              </w:divBdr>
            </w:div>
            <w:div w:id="394817047">
              <w:marLeft w:val="0"/>
              <w:marRight w:val="0"/>
              <w:marTop w:val="0"/>
              <w:marBottom w:val="0"/>
              <w:divBdr>
                <w:top w:val="none" w:sz="0" w:space="0" w:color="auto"/>
                <w:left w:val="none" w:sz="0" w:space="0" w:color="auto"/>
                <w:bottom w:val="none" w:sz="0" w:space="0" w:color="auto"/>
                <w:right w:val="none" w:sz="0" w:space="0" w:color="auto"/>
              </w:divBdr>
            </w:div>
            <w:div w:id="606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2813">
      <w:bodyDiv w:val="1"/>
      <w:marLeft w:val="0"/>
      <w:marRight w:val="0"/>
      <w:marTop w:val="0"/>
      <w:marBottom w:val="0"/>
      <w:divBdr>
        <w:top w:val="none" w:sz="0" w:space="0" w:color="auto"/>
        <w:left w:val="none" w:sz="0" w:space="0" w:color="auto"/>
        <w:bottom w:val="none" w:sz="0" w:space="0" w:color="auto"/>
        <w:right w:val="none" w:sz="0" w:space="0" w:color="auto"/>
      </w:divBdr>
    </w:div>
    <w:div w:id="403794477">
      <w:bodyDiv w:val="1"/>
      <w:marLeft w:val="0"/>
      <w:marRight w:val="0"/>
      <w:marTop w:val="0"/>
      <w:marBottom w:val="0"/>
      <w:divBdr>
        <w:top w:val="none" w:sz="0" w:space="0" w:color="auto"/>
        <w:left w:val="none" w:sz="0" w:space="0" w:color="auto"/>
        <w:bottom w:val="none" w:sz="0" w:space="0" w:color="auto"/>
        <w:right w:val="none" w:sz="0" w:space="0" w:color="auto"/>
      </w:divBdr>
    </w:div>
    <w:div w:id="440151130">
      <w:bodyDiv w:val="1"/>
      <w:marLeft w:val="0"/>
      <w:marRight w:val="0"/>
      <w:marTop w:val="0"/>
      <w:marBottom w:val="0"/>
      <w:divBdr>
        <w:top w:val="none" w:sz="0" w:space="0" w:color="auto"/>
        <w:left w:val="none" w:sz="0" w:space="0" w:color="auto"/>
        <w:bottom w:val="none" w:sz="0" w:space="0" w:color="auto"/>
        <w:right w:val="none" w:sz="0" w:space="0" w:color="auto"/>
      </w:divBdr>
      <w:divsChild>
        <w:div w:id="1244217992">
          <w:marLeft w:val="0"/>
          <w:marRight w:val="0"/>
          <w:marTop w:val="0"/>
          <w:marBottom w:val="0"/>
          <w:divBdr>
            <w:top w:val="none" w:sz="0" w:space="0" w:color="auto"/>
            <w:left w:val="none" w:sz="0" w:space="0" w:color="auto"/>
            <w:bottom w:val="none" w:sz="0" w:space="0" w:color="auto"/>
            <w:right w:val="none" w:sz="0" w:space="0" w:color="auto"/>
          </w:divBdr>
        </w:div>
        <w:div w:id="1290891431">
          <w:marLeft w:val="0"/>
          <w:marRight w:val="0"/>
          <w:marTop w:val="0"/>
          <w:marBottom w:val="0"/>
          <w:divBdr>
            <w:top w:val="none" w:sz="0" w:space="0" w:color="auto"/>
            <w:left w:val="none" w:sz="0" w:space="0" w:color="auto"/>
            <w:bottom w:val="none" w:sz="0" w:space="0" w:color="auto"/>
            <w:right w:val="none" w:sz="0" w:space="0" w:color="auto"/>
          </w:divBdr>
        </w:div>
        <w:div w:id="1388603504">
          <w:marLeft w:val="0"/>
          <w:marRight w:val="0"/>
          <w:marTop w:val="0"/>
          <w:marBottom w:val="0"/>
          <w:divBdr>
            <w:top w:val="none" w:sz="0" w:space="0" w:color="auto"/>
            <w:left w:val="none" w:sz="0" w:space="0" w:color="auto"/>
            <w:bottom w:val="none" w:sz="0" w:space="0" w:color="auto"/>
            <w:right w:val="none" w:sz="0" w:space="0" w:color="auto"/>
          </w:divBdr>
        </w:div>
        <w:div w:id="1472821060">
          <w:marLeft w:val="0"/>
          <w:marRight w:val="0"/>
          <w:marTop w:val="0"/>
          <w:marBottom w:val="0"/>
          <w:divBdr>
            <w:top w:val="none" w:sz="0" w:space="0" w:color="auto"/>
            <w:left w:val="none" w:sz="0" w:space="0" w:color="auto"/>
            <w:bottom w:val="none" w:sz="0" w:space="0" w:color="auto"/>
            <w:right w:val="none" w:sz="0" w:space="0" w:color="auto"/>
          </w:divBdr>
        </w:div>
        <w:div w:id="2043048860">
          <w:marLeft w:val="0"/>
          <w:marRight w:val="0"/>
          <w:marTop w:val="0"/>
          <w:marBottom w:val="0"/>
          <w:divBdr>
            <w:top w:val="none" w:sz="0" w:space="0" w:color="auto"/>
            <w:left w:val="none" w:sz="0" w:space="0" w:color="auto"/>
            <w:bottom w:val="none" w:sz="0" w:space="0" w:color="auto"/>
            <w:right w:val="none" w:sz="0" w:space="0" w:color="auto"/>
          </w:divBdr>
        </w:div>
        <w:div w:id="2129079846">
          <w:marLeft w:val="0"/>
          <w:marRight w:val="0"/>
          <w:marTop w:val="0"/>
          <w:marBottom w:val="0"/>
          <w:divBdr>
            <w:top w:val="none" w:sz="0" w:space="0" w:color="auto"/>
            <w:left w:val="none" w:sz="0" w:space="0" w:color="auto"/>
            <w:bottom w:val="none" w:sz="0" w:space="0" w:color="auto"/>
            <w:right w:val="none" w:sz="0" w:space="0" w:color="auto"/>
          </w:divBdr>
        </w:div>
      </w:divsChild>
    </w:div>
    <w:div w:id="467743092">
      <w:bodyDiv w:val="1"/>
      <w:marLeft w:val="0"/>
      <w:marRight w:val="0"/>
      <w:marTop w:val="0"/>
      <w:marBottom w:val="0"/>
      <w:divBdr>
        <w:top w:val="none" w:sz="0" w:space="0" w:color="auto"/>
        <w:left w:val="none" w:sz="0" w:space="0" w:color="auto"/>
        <w:bottom w:val="none" w:sz="0" w:space="0" w:color="auto"/>
        <w:right w:val="none" w:sz="0" w:space="0" w:color="auto"/>
      </w:divBdr>
    </w:div>
    <w:div w:id="488059307">
      <w:bodyDiv w:val="1"/>
      <w:marLeft w:val="0"/>
      <w:marRight w:val="0"/>
      <w:marTop w:val="0"/>
      <w:marBottom w:val="0"/>
      <w:divBdr>
        <w:top w:val="none" w:sz="0" w:space="0" w:color="auto"/>
        <w:left w:val="none" w:sz="0" w:space="0" w:color="auto"/>
        <w:bottom w:val="none" w:sz="0" w:space="0" w:color="auto"/>
        <w:right w:val="none" w:sz="0" w:space="0" w:color="auto"/>
      </w:divBdr>
      <w:divsChild>
        <w:div w:id="91126663">
          <w:marLeft w:val="0"/>
          <w:marRight w:val="0"/>
          <w:marTop w:val="0"/>
          <w:marBottom w:val="0"/>
          <w:divBdr>
            <w:top w:val="none" w:sz="0" w:space="0" w:color="auto"/>
            <w:left w:val="none" w:sz="0" w:space="0" w:color="auto"/>
            <w:bottom w:val="none" w:sz="0" w:space="0" w:color="auto"/>
            <w:right w:val="none" w:sz="0" w:space="0" w:color="auto"/>
          </w:divBdr>
        </w:div>
        <w:div w:id="708729485">
          <w:marLeft w:val="0"/>
          <w:marRight w:val="0"/>
          <w:marTop w:val="0"/>
          <w:marBottom w:val="0"/>
          <w:divBdr>
            <w:top w:val="none" w:sz="0" w:space="0" w:color="auto"/>
            <w:left w:val="none" w:sz="0" w:space="0" w:color="auto"/>
            <w:bottom w:val="none" w:sz="0" w:space="0" w:color="auto"/>
            <w:right w:val="none" w:sz="0" w:space="0" w:color="auto"/>
          </w:divBdr>
        </w:div>
        <w:div w:id="1020622056">
          <w:marLeft w:val="0"/>
          <w:marRight w:val="0"/>
          <w:marTop w:val="0"/>
          <w:marBottom w:val="0"/>
          <w:divBdr>
            <w:top w:val="none" w:sz="0" w:space="0" w:color="auto"/>
            <w:left w:val="none" w:sz="0" w:space="0" w:color="auto"/>
            <w:bottom w:val="none" w:sz="0" w:space="0" w:color="auto"/>
            <w:right w:val="none" w:sz="0" w:space="0" w:color="auto"/>
          </w:divBdr>
        </w:div>
        <w:div w:id="1055422567">
          <w:marLeft w:val="0"/>
          <w:marRight w:val="0"/>
          <w:marTop w:val="0"/>
          <w:marBottom w:val="0"/>
          <w:divBdr>
            <w:top w:val="none" w:sz="0" w:space="0" w:color="auto"/>
            <w:left w:val="none" w:sz="0" w:space="0" w:color="auto"/>
            <w:bottom w:val="none" w:sz="0" w:space="0" w:color="auto"/>
            <w:right w:val="none" w:sz="0" w:space="0" w:color="auto"/>
          </w:divBdr>
        </w:div>
        <w:div w:id="1728844966">
          <w:marLeft w:val="0"/>
          <w:marRight w:val="0"/>
          <w:marTop w:val="0"/>
          <w:marBottom w:val="0"/>
          <w:divBdr>
            <w:top w:val="none" w:sz="0" w:space="0" w:color="auto"/>
            <w:left w:val="none" w:sz="0" w:space="0" w:color="auto"/>
            <w:bottom w:val="none" w:sz="0" w:space="0" w:color="auto"/>
            <w:right w:val="none" w:sz="0" w:space="0" w:color="auto"/>
          </w:divBdr>
        </w:div>
        <w:div w:id="1907298418">
          <w:marLeft w:val="0"/>
          <w:marRight w:val="0"/>
          <w:marTop w:val="0"/>
          <w:marBottom w:val="0"/>
          <w:divBdr>
            <w:top w:val="none" w:sz="0" w:space="0" w:color="auto"/>
            <w:left w:val="none" w:sz="0" w:space="0" w:color="auto"/>
            <w:bottom w:val="none" w:sz="0" w:space="0" w:color="auto"/>
            <w:right w:val="none" w:sz="0" w:space="0" w:color="auto"/>
          </w:divBdr>
        </w:div>
      </w:divsChild>
    </w:div>
    <w:div w:id="513803686">
      <w:bodyDiv w:val="1"/>
      <w:marLeft w:val="0"/>
      <w:marRight w:val="0"/>
      <w:marTop w:val="0"/>
      <w:marBottom w:val="0"/>
      <w:divBdr>
        <w:top w:val="none" w:sz="0" w:space="0" w:color="auto"/>
        <w:left w:val="none" w:sz="0" w:space="0" w:color="auto"/>
        <w:bottom w:val="none" w:sz="0" w:space="0" w:color="auto"/>
        <w:right w:val="none" w:sz="0" w:space="0" w:color="auto"/>
      </w:divBdr>
    </w:div>
    <w:div w:id="523708878">
      <w:bodyDiv w:val="1"/>
      <w:marLeft w:val="0"/>
      <w:marRight w:val="0"/>
      <w:marTop w:val="0"/>
      <w:marBottom w:val="0"/>
      <w:divBdr>
        <w:top w:val="none" w:sz="0" w:space="0" w:color="auto"/>
        <w:left w:val="none" w:sz="0" w:space="0" w:color="auto"/>
        <w:bottom w:val="none" w:sz="0" w:space="0" w:color="auto"/>
        <w:right w:val="none" w:sz="0" w:space="0" w:color="auto"/>
      </w:divBdr>
      <w:divsChild>
        <w:div w:id="943076302">
          <w:marLeft w:val="0"/>
          <w:marRight w:val="0"/>
          <w:marTop w:val="0"/>
          <w:marBottom w:val="0"/>
          <w:divBdr>
            <w:top w:val="none" w:sz="0" w:space="0" w:color="auto"/>
            <w:left w:val="none" w:sz="0" w:space="0" w:color="auto"/>
            <w:bottom w:val="none" w:sz="0" w:space="0" w:color="auto"/>
            <w:right w:val="none" w:sz="0" w:space="0" w:color="auto"/>
          </w:divBdr>
          <w:divsChild>
            <w:div w:id="417024807">
              <w:marLeft w:val="0"/>
              <w:marRight w:val="0"/>
              <w:marTop w:val="0"/>
              <w:marBottom w:val="0"/>
              <w:divBdr>
                <w:top w:val="none" w:sz="0" w:space="0" w:color="auto"/>
                <w:left w:val="none" w:sz="0" w:space="0" w:color="auto"/>
                <w:bottom w:val="none" w:sz="0" w:space="0" w:color="auto"/>
                <w:right w:val="none" w:sz="0" w:space="0" w:color="auto"/>
              </w:divBdr>
            </w:div>
          </w:divsChild>
        </w:div>
        <w:div w:id="1106660509">
          <w:marLeft w:val="0"/>
          <w:marRight w:val="0"/>
          <w:marTop w:val="0"/>
          <w:marBottom w:val="0"/>
          <w:divBdr>
            <w:top w:val="none" w:sz="0" w:space="0" w:color="auto"/>
            <w:left w:val="none" w:sz="0" w:space="0" w:color="auto"/>
            <w:bottom w:val="none" w:sz="0" w:space="0" w:color="auto"/>
            <w:right w:val="none" w:sz="0" w:space="0" w:color="auto"/>
          </w:divBdr>
          <w:divsChild>
            <w:div w:id="2306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70964">
      <w:bodyDiv w:val="1"/>
      <w:marLeft w:val="0"/>
      <w:marRight w:val="0"/>
      <w:marTop w:val="0"/>
      <w:marBottom w:val="0"/>
      <w:divBdr>
        <w:top w:val="none" w:sz="0" w:space="0" w:color="auto"/>
        <w:left w:val="none" w:sz="0" w:space="0" w:color="auto"/>
        <w:bottom w:val="none" w:sz="0" w:space="0" w:color="auto"/>
        <w:right w:val="none" w:sz="0" w:space="0" w:color="auto"/>
      </w:divBdr>
      <w:divsChild>
        <w:div w:id="55865010">
          <w:marLeft w:val="0"/>
          <w:marRight w:val="0"/>
          <w:marTop w:val="0"/>
          <w:marBottom w:val="0"/>
          <w:divBdr>
            <w:top w:val="none" w:sz="0" w:space="0" w:color="auto"/>
            <w:left w:val="none" w:sz="0" w:space="0" w:color="auto"/>
            <w:bottom w:val="none" w:sz="0" w:space="0" w:color="auto"/>
            <w:right w:val="none" w:sz="0" w:space="0" w:color="auto"/>
          </w:divBdr>
          <w:divsChild>
            <w:div w:id="572350664">
              <w:marLeft w:val="0"/>
              <w:marRight w:val="0"/>
              <w:marTop w:val="0"/>
              <w:marBottom w:val="0"/>
              <w:divBdr>
                <w:top w:val="none" w:sz="0" w:space="0" w:color="auto"/>
                <w:left w:val="none" w:sz="0" w:space="0" w:color="auto"/>
                <w:bottom w:val="none" w:sz="0" w:space="0" w:color="auto"/>
                <w:right w:val="none" w:sz="0" w:space="0" w:color="auto"/>
              </w:divBdr>
            </w:div>
          </w:divsChild>
        </w:div>
        <w:div w:id="916668873">
          <w:marLeft w:val="0"/>
          <w:marRight w:val="0"/>
          <w:marTop w:val="0"/>
          <w:marBottom w:val="0"/>
          <w:divBdr>
            <w:top w:val="none" w:sz="0" w:space="0" w:color="auto"/>
            <w:left w:val="none" w:sz="0" w:space="0" w:color="auto"/>
            <w:bottom w:val="none" w:sz="0" w:space="0" w:color="auto"/>
            <w:right w:val="none" w:sz="0" w:space="0" w:color="auto"/>
          </w:divBdr>
          <w:divsChild>
            <w:div w:id="1114053155">
              <w:marLeft w:val="0"/>
              <w:marRight w:val="0"/>
              <w:marTop w:val="0"/>
              <w:marBottom w:val="0"/>
              <w:divBdr>
                <w:top w:val="none" w:sz="0" w:space="0" w:color="auto"/>
                <w:left w:val="none" w:sz="0" w:space="0" w:color="auto"/>
                <w:bottom w:val="none" w:sz="0" w:space="0" w:color="auto"/>
                <w:right w:val="none" w:sz="0" w:space="0" w:color="auto"/>
              </w:divBdr>
            </w:div>
            <w:div w:id="1204362113">
              <w:marLeft w:val="0"/>
              <w:marRight w:val="0"/>
              <w:marTop w:val="0"/>
              <w:marBottom w:val="0"/>
              <w:divBdr>
                <w:top w:val="none" w:sz="0" w:space="0" w:color="auto"/>
                <w:left w:val="none" w:sz="0" w:space="0" w:color="auto"/>
                <w:bottom w:val="none" w:sz="0" w:space="0" w:color="auto"/>
                <w:right w:val="none" w:sz="0" w:space="0" w:color="auto"/>
              </w:divBdr>
            </w:div>
            <w:div w:id="1287734419">
              <w:marLeft w:val="0"/>
              <w:marRight w:val="0"/>
              <w:marTop w:val="0"/>
              <w:marBottom w:val="0"/>
              <w:divBdr>
                <w:top w:val="none" w:sz="0" w:space="0" w:color="auto"/>
                <w:left w:val="none" w:sz="0" w:space="0" w:color="auto"/>
                <w:bottom w:val="none" w:sz="0" w:space="0" w:color="auto"/>
                <w:right w:val="none" w:sz="0" w:space="0" w:color="auto"/>
              </w:divBdr>
            </w:div>
          </w:divsChild>
        </w:div>
        <w:div w:id="2039814100">
          <w:marLeft w:val="0"/>
          <w:marRight w:val="0"/>
          <w:marTop w:val="0"/>
          <w:marBottom w:val="0"/>
          <w:divBdr>
            <w:top w:val="none" w:sz="0" w:space="0" w:color="auto"/>
            <w:left w:val="none" w:sz="0" w:space="0" w:color="auto"/>
            <w:bottom w:val="none" w:sz="0" w:space="0" w:color="auto"/>
            <w:right w:val="none" w:sz="0" w:space="0" w:color="auto"/>
          </w:divBdr>
          <w:divsChild>
            <w:div w:id="9863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3262">
      <w:bodyDiv w:val="1"/>
      <w:marLeft w:val="0"/>
      <w:marRight w:val="0"/>
      <w:marTop w:val="0"/>
      <w:marBottom w:val="0"/>
      <w:divBdr>
        <w:top w:val="none" w:sz="0" w:space="0" w:color="auto"/>
        <w:left w:val="none" w:sz="0" w:space="0" w:color="auto"/>
        <w:bottom w:val="none" w:sz="0" w:space="0" w:color="auto"/>
        <w:right w:val="none" w:sz="0" w:space="0" w:color="auto"/>
      </w:divBdr>
    </w:div>
    <w:div w:id="618994628">
      <w:bodyDiv w:val="1"/>
      <w:marLeft w:val="0"/>
      <w:marRight w:val="0"/>
      <w:marTop w:val="0"/>
      <w:marBottom w:val="0"/>
      <w:divBdr>
        <w:top w:val="none" w:sz="0" w:space="0" w:color="auto"/>
        <w:left w:val="none" w:sz="0" w:space="0" w:color="auto"/>
        <w:bottom w:val="none" w:sz="0" w:space="0" w:color="auto"/>
        <w:right w:val="none" w:sz="0" w:space="0" w:color="auto"/>
      </w:divBdr>
    </w:div>
    <w:div w:id="665285316">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676463134">
      <w:bodyDiv w:val="1"/>
      <w:marLeft w:val="0"/>
      <w:marRight w:val="0"/>
      <w:marTop w:val="0"/>
      <w:marBottom w:val="0"/>
      <w:divBdr>
        <w:top w:val="none" w:sz="0" w:space="0" w:color="auto"/>
        <w:left w:val="none" w:sz="0" w:space="0" w:color="auto"/>
        <w:bottom w:val="none" w:sz="0" w:space="0" w:color="auto"/>
        <w:right w:val="none" w:sz="0" w:space="0" w:color="auto"/>
      </w:divBdr>
      <w:divsChild>
        <w:div w:id="257257928">
          <w:marLeft w:val="0"/>
          <w:marRight w:val="0"/>
          <w:marTop w:val="0"/>
          <w:marBottom w:val="0"/>
          <w:divBdr>
            <w:top w:val="none" w:sz="0" w:space="0" w:color="auto"/>
            <w:left w:val="none" w:sz="0" w:space="0" w:color="auto"/>
            <w:bottom w:val="none" w:sz="0" w:space="0" w:color="auto"/>
            <w:right w:val="none" w:sz="0" w:space="0" w:color="auto"/>
          </w:divBdr>
          <w:divsChild>
            <w:div w:id="429621054">
              <w:marLeft w:val="0"/>
              <w:marRight w:val="0"/>
              <w:marTop w:val="0"/>
              <w:marBottom w:val="0"/>
              <w:divBdr>
                <w:top w:val="none" w:sz="0" w:space="0" w:color="auto"/>
                <w:left w:val="none" w:sz="0" w:space="0" w:color="auto"/>
                <w:bottom w:val="none" w:sz="0" w:space="0" w:color="auto"/>
                <w:right w:val="none" w:sz="0" w:space="0" w:color="auto"/>
              </w:divBdr>
            </w:div>
          </w:divsChild>
        </w:div>
        <w:div w:id="48354904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1105077834">
          <w:marLeft w:val="0"/>
          <w:marRight w:val="0"/>
          <w:marTop w:val="0"/>
          <w:marBottom w:val="0"/>
          <w:divBdr>
            <w:top w:val="none" w:sz="0" w:space="0" w:color="auto"/>
            <w:left w:val="none" w:sz="0" w:space="0" w:color="auto"/>
            <w:bottom w:val="none" w:sz="0" w:space="0" w:color="auto"/>
            <w:right w:val="none" w:sz="0" w:space="0" w:color="auto"/>
          </w:divBdr>
          <w:divsChild>
            <w:div w:id="721826491">
              <w:marLeft w:val="0"/>
              <w:marRight w:val="0"/>
              <w:marTop w:val="0"/>
              <w:marBottom w:val="0"/>
              <w:divBdr>
                <w:top w:val="none" w:sz="0" w:space="0" w:color="auto"/>
                <w:left w:val="none" w:sz="0" w:space="0" w:color="auto"/>
                <w:bottom w:val="none" w:sz="0" w:space="0" w:color="auto"/>
                <w:right w:val="none" w:sz="0" w:space="0" w:color="auto"/>
              </w:divBdr>
            </w:div>
          </w:divsChild>
        </w:div>
        <w:div w:id="1174878944">
          <w:marLeft w:val="0"/>
          <w:marRight w:val="0"/>
          <w:marTop w:val="0"/>
          <w:marBottom w:val="0"/>
          <w:divBdr>
            <w:top w:val="none" w:sz="0" w:space="0" w:color="auto"/>
            <w:left w:val="none" w:sz="0" w:space="0" w:color="auto"/>
            <w:bottom w:val="none" w:sz="0" w:space="0" w:color="auto"/>
            <w:right w:val="none" w:sz="0" w:space="0" w:color="auto"/>
          </w:divBdr>
          <w:divsChild>
            <w:div w:id="818157935">
              <w:marLeft w:val="0"/>
              <w:marRight w:val="0"/>
              <w:marTop w:val="0"/>
              <w:marBottom w:val="0"/>
              <w:divBdr>
                <w:top w:val="none" w:sz="0" w:space="0" w:color="auto"/>
                <w:left w:val="none" w:sz="0" w:space="0" w:color="auto"/>
                <w:bottom w:val="none" w:sz="0" w:space="0" w:color="auto"/>
                <w:right w:val="none" w:sz="0" w:space="0" w:color="auto"/>
              </w:divBdr>
            </w:div>
          </w:divsChild>
        </w:div>
        <w:div w:id="1290360402">
          <w:marLeft w:val="0"/>
          <w:marRight w:val="0"/>
          <w:marTop w:val="0"/>
          <w:marBottom w:val="0"/>
          <w:divBdr>
            <w:top w:val="none" w:sz="0" w:space="0" w:color="auto"/>
            <w:left w:val="none" w:sz="0" w:space="0" w:color="auto"/>
            <w:bottom w:val="none" w:sz="0" w:space="0" w:color="auto"/>
            <w:right w:val="none" w:sz="0" w:space="0" w:color="auto"/>
          </w:divBdr>
          <w:divsChild>
            <w:div w:id="2104834921">
              <w:marLeft w:val="0"/>
              <w:marRight w:val="0"/>
              <w:marTop w:val="0"/>
              <w:marBottom w:val="0"/>
              <w:divBdr>
                <w:top w:val="none" w:sz="0" w:space="0" w:color="auto"/>
                <w:left w:val="none" w:sz="0" w:space="0" w:color="auto"/>
                <w:bottom w:val="none" w:sz="0" w:space="0" w:color="auto"/>
                <w:right w:val="none" w:sz="0" w:space="0" w:color="auto"/>
              </w:divBdr>
            </w:div>
          </w:divsChild>
        </w:div>
        <w:div w:id="1499615391">
          <w:marLeft w:val="0"/>
          <w:marRight w:val="0"/>
          <w:marTop w:val="0"/>
          <w:marBottom w:val="0"/>
          <w:divBdr>
            <w:top w:val="none" w:sz="0" w:space="0" w:color="auto"/>
            <w:left w:val="none" w:sz="0" w:space="0" w:color="auto"/>
            <w:bottom w:val="none" w:sz="0" w:space="0" w:color="auto"/>
            <w:right w:val="none" w:sz="0" w:space="0" w:color="auto"/>
          </w:divBdr>
          <w:divsChild>
            <w:div w:id="1244684470">
              <w:marLeft w:val="0"/>
              <w:marRight w:val="0"/>
              <w:marTop w:val="0"/>
              <w:marBottom w:val="0"/>
              <w:divBdr>
                <w:top w:val="none" w:sz="0" w:space="0" w:color="auto"/>
                <w:left w:val="none" w:sz="0" w:space="0" w:color="auto"/>
                <w:bottom w:val="none" w:sz="0" w:space="0" w:color="auto"/>
                <w:right w:val="none" w:sz="0" w:space="0" w:color="auto"/>
              </w:divBdr>
            </w:div>
          </w:divsChild>
        </w:div>
        <w:div w:id="1584679772">
          <w:marLeft w:val="0"/>
          <w:marRight w:val="0"/>
          <w:marTop w:val="0"/>
          <w:marBottom w:val="0"/>
          <w:divBdr>
            <w:top w:val="none" w:sz="0" w:space="0" w:color="auto"/>
            <w:left w:val="none" w:sz="0" w:space="0" w:color="auto"/>
            <w:bottom w:val="none" w:sz="0" w:space="0" w:color="auto"/>
            <w:right w:val="none" w:sz="0" w:space="0" w:color="auto"/>
          </w:divBdr>
          <w:divsChild>
            <w:div w:id="1962763450">
              <w:marLeft w:val="0"/>
              <w:marRight w:val="0"/>
              <w:marTop w:val="0"/>
              <w:marBottom w:val="0"/>
              <w:divBdr>
                <w:top w:val="none" w:sz="0" w:space="0" w:color="auto"/>
                <w:left w:val="none" w:sz="0" w:space="0" w:color="auto"/>
                <w:bottom w:val="none" w:sz="0" w:space="0" w:color="auto"/>
                <w:right w:val="none" w:sz="0" w:space="0" w:color="auto"/>
              </w:divBdr>
            </w:div>
          </w:divsChild>
        </w:div>
        <w:div w:id="1967589129">
          <w:marLeft w:val="0"/>
          <w:marRight w:val="0"/>
          <w:marTop w:val="0"/>
          <w:marBottom w:val="0"/>
          <w:divBdr>
            <w:top w:val="none" w:sz="0" w:space="0" w:color="auto"/>
            <w:left w:val="none" w:sz="0" w:space="0" w:color="auto"/>
            <w:bottom w:val="none" w:sz="0" w:space="0" w:color="auto"/>
            <w:right w:val="none" w:sz="0" w:space="0" w:color="auto"/>
          </w:divBdr>
          <w:divsChild>
            <w:div w:id="637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1264">
      <w:bodyDiv w:val="1"/>
      <w:marLeft w:val="0"/>
      <w:marRight w:val="0"/>
      <w:marTop w:val="0"/>
      <w:marBottom w:val="0"/>
      <w:divBdr>
        <w:top w:val="none" w:sz="0" w:space="0" w:color="auto"/>
        <w:left w:val="none" w:sz="0" w:space="0" w:color="auto"/>
        <w:bottom w:val="none" w:sz="0" w:space="0" w:color="auto"/>
        <w:right w:val="none" w:sz="0" w:space="0" w:color="auto"/>
      </w:divBdr>
    </w:div>
    <w:div w:id="741870639">
      <w:bodyDiv w:val="1"/>
      <w:marLeft w:val="0"/>
      <w:marRight w:val="0"/>
      <w:marTop w:val="0"/>
      <w:marBottom w:val="0"/>
      <w:divBdr>
        <w:top w:val="none" w:sz="0" w:space="0" w:color="auto"/>
        <w:left w:val="none" w:sz="0" w:space="0" w:color="auto"/>
        <w:bottom w:val="none" w:sz="0" w:space="0" w:color="auto"/>
        <w:right w:val="none" w:sz="0" w:space="0" w:color="auto"/>
      </w:divBdr>
    </w:div>
    <w:div w:id="746148636">
      <w:bodyDiv w:val="1"/>
      <w:marLeft w:val="0"/>
      <w:marRight w:val="0"/>
      <w:marTop w:val="0"/>
      <w:marBottom w:val="0"/>
      <w:divBdr>
        <w:top w:val="none" w:sz="0" w:space="0" w:color="auto"/>
        <w:left w:val="none" w:sz="0" w:space="0" w:color="auto"/>
        <w:bottom w:val="none" w:sz="0" w:space="0" w:color="auto"/>
        <w:right w:val="none" w:sz="0" w:space="0" w:color="auto"/>
      </w:divBdr>
    </w:div>
    <w:div w:id="804733922">
      <w:bodyDiv w:val="1"/>
      <w:marLeft w:val="0"/>
      <w:marRight w:val="0"/>
      <w:marTop w:val="0"/>
      <w:marBottom w:val="0"/>
      <w:divBdr>
        <w:top w:val="none" w:sz="0" w:space="0" w:color="auto"/>
        <w:left w:val="none" w:sz="0" w:space="0" w:color="auto"/>
        <w:bottom w:val="none" w:sz="0" w:space="0" w:color="auto"/>
        <w:right w:val="none" w:sz="0" w:space="0" w:color="auto"/>
      </w:divBdr>
    </w:div>
    <w:div w:id="805271895">
      <w:bodyDiv w:val="1"/>
      <w:marLeft w:val="0"/>
      <w:marRight w:val="0"/>
      <w:marTop w:val="0"/>
      <w:marBottom w:val="0"/>
      <w:divBdr>
        <w:top w:val="none" w:sz="0" w:space="0" w:color="auto"/>
        <w:left w:val="none" w:sz="0" w:space="0" w:color="auto"/>
        <w:bottom w:val="none" w:sz="0" w:space="0" w:color="auto"/>
        <w:right w:val="none" w:sz="0" w:space="0" w:color="auto"/>
      </w:divBdr>
      <w:divsChild>
        <w:div w:id="173424765">
          <w:marLeft w:val="0"/>
          <w:marRight w:val="0"/>
          <w:marTop w:val="0"/>
          <w:marBottom w:val="0"/>
          <w:divBdr>
            <w:top w:val="none" w:sz="0" w:space="0" w:color="auto"/>
            <w:left w:val="none" w:sz="0" w:space="0" w:color="auto"/>
            <w:bottom w:val="none" w:sz="0" w:space="0" w:color="auto"/>
            <w:right w:val="none" w:sz="0" w:space="0" w:color="auto"/>
          </w:divBdr>
          <w:divsChild>
            <w:div w:id="1627656106">
              <w:marLeft w:val="0"/>
              <w:marRight w:val="0"/>
              <w:marTop w:val="0"/>
              <w:marBottom w:val="0"/>
              <w:divBdr>
                <w:top w:val="none" w:sz="0" w:space="0" w:color="auto"/>
                <w:left w:val="none" w:sz="0" w:space="0" w:color="auto"/>
                <w:bottom w:val="none" w:sz="0" w:space="0" w:color="auto"/>
                <w:right w:val="none" w:sz="0" w:space="0" w:color="auto"/>
              </w:divBdr>
            </w:div>
          </w:divsChild>
        </w:div>
        <w:div w:id="278681552">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
          </w:divsChild>
        </w:div>
        <w:div w:id="420417356">
          <w:marLeft w:val="0"/>
          <w:marRight w:val="0"/>
          <w:marTop w:val="0"/>
          <w:marBottom w:val="0"/>
          <w:divBdr>
            <w:top w:val="none" w:sz="0" w:space="0" w:color="auto"/>
            <w:left w:val="none" w:sz="0" w:space="0" w:color="auto"/>
            <w:bottom w:val="none" w:sz="0" w:space="0" w:color="auto"/>
            <w:right w:val="none" w:sz="0" w:space="0" w:color="auto"/>
          </w:divBdr>
          <w:divsChild>
            <w:div w:id="1833449463">
              <w:marLeft w:val="0"/>
              <w:marRight w:val="0"/>
              <w:marTop w:val="0"/>
              <w:marBottom w:val="0"/>
              <w:divBdr>
                <w:top w:val="none" w:sz="0" w:space="0" w:color="auto"/>
                <w:left w:val="none" w:sz="0" w:space="0" w:color="auto"/>
                <w:bottom w:val="none" w:sz="0" w:space="0" w:color="auto"/>
                <w:right w:val="none" w:sz="0" w:space="0" w:color="auto"/>
              </w:divBdr>
            </w:div>
          </w:divsChild>
        </w:div>
        <w:div w:id="422149985">
          <w:marLeft w:val="0"/>
          <w:marRight w:val="0"/>
          <w:marTop w:val="0"/>
          <w:marBottom w:val="0"/>
          <w:divBdr>
            <w:top w:val="none" w:sz="0" w:space="0" w:color="auto"/>
            <w:left w:val="none" w:sz="0" w:space="0" w:color="auto"/>
            <w:bottom w:val="none" w:sz="0" w:space="0" w:color="auto"/>
            <w:right w:val="none" w:sz="0" w:space="0" w:color="auto"/>
          </w:divBdr>
          <w:divsChild>
            <w:div w:id="1878079916">
              <w:marLeft w:val="0"/>
              <w:marRight w:val="0"/>
              <w:marTop w:val="0"/>
              <w:marBottom w:val="0"/>
              <w:divBdr>
                <w:top w:val="none" w:sz="0" w:space="0" w:color="auto"/>
                <w:left w:val="none" w:sz="0" w:space="0" w:color="auto"/>
                <w:bottom w:val="none" w:sz="0" w:space="0" w:color="auto"/>
                <w:right w:val="none" w:sz="0" w:space="0" w:color="auto"/>
              </w:divBdr>
            </w:div>
          </w:divsChild>
        </w:div>
        <w:div w:id="451360661">
          <w:marLeft w:val="0"/>
          <w:marRight w:val="0"/>
          <w:marTop w:val="0"/>
          <w:marBottom w:val="0"/>
          <w:divBdr>
            <w:top w:val="none" w:sz="0" w:space="0" w:color="auto"/>
            <w:left w:val="none" w:sz="0" w:space="0" w:color="auto"/>
            <w:bottom w:val="none" w:sz="0" w:space="0" w:color="auto"/>
            <w:right w:val="none" w:sz="0" w:space="0" w:color="auto"/>
          </w:divBdr>
          <w:divsChild>
            <w:div w:id="1126702299">
              <w:marLeft w:val="0"/>
              <w:marRight w:val="0"/>
              <w:marTop w:val="0"/>
              <w:marBottom w:val="0"/>
              <w:divBdr>
                <w:top w:val="none" w:sz="0" w:space="0" w:color="auto"/>
                <w:left w:val="none" w:sz="0" w:space="0" w:color="auto"/>
                <w:bottom w:val="none" w:sz="0" w:space="0" w:color="auto"/>
                <w:right w:val="none" w:sz="0" w:space="0" w:color="auto"/>
              </w:divBdr>
            </w:div>
          </w:divsChild>
        </w:div>
        <w:div w:id="870342332">
          <w:marLeft w:val="0"/>
          <w:marRight w:val="0"/>
          <w:marTop w:val="0"/>
          <w:marBottom w:val="0"/>
          <w:divBdr>
            <w:top w:val="none" w:sz="0" w:space="0" w:color="auto"/>
            <w:left w:val="none" w:sz="0" w:space="0" w:color="auto"/>
            <w:bottom w:val="none" w:sz="0" w:space="0" w:color="auto"/>
            <w:right w:val="none" w:sz="0" w:space="0" w:color="auto"/>
          </w:divBdr>
          <w:divsChild>
            <w:div w:id="261229723">
              <w:marLeft w:val="0"/>
              <w:marRight w:val="0"/>
              <w:marTop w:val="0"/>
              <w:marBottom w:val="0"/>
              <w:divBdr>
                <w:top w:val="none" w:sz="0" w:space="0" w:color="auto"/>
                <w:left w:val="none" w:sz="0" w:space="0" w:color="auto"/>
                <w:bottom w:val="none" w:sz="0" w:space="0" w:color="auto"/>
                <w:right w:val="none" w:sz="0" w:space="0" w:color="auto"/>
              </w:divBdr>
            </w:div>
          </w:divsChild>
        </w:div>
        <w:div w:id="936325952">
          <w:marLeft w:val="0"/>
          <w:marRight w:val="0"/>
          <w:marTop w:val="0"/>
          <w:marBottom w:val="0"/>
          <w:divBdr>
            <w:top w:val="none" w:sz="0" w:space="0" w:color="auto"/>
            <w:left w:val="none" w:sz="0" w:space="0" w:color="auto"/>
            <w:bottom w:val="none" w:sz="0" w:space="0" w:color="auto"/>
            <w:right w:val="none" w:sz="0" w:space="0" w:color="auto"/>
          </w:divBdr>
          <w:divsChild>
            <w:div w:id="1411535158">
              <w:marLeft w:val="0"/>
              <w:marRight w:val="0"/>
              <w:marTop w:val="0"/>
              <w:marBottom w:val="0"/>
              <w:divBdr>
                <w:top w:val="none" w:sz="0" w:space="0" w:color="auto"/>
                <w:left w:val="none" w:sz="0" w:space="0" w:color="auto"/>
                <w:bottom w:val="none" w:sz="0" w:space="0" w:color="auto"/>
                <w:right w:val="none" w:sz="0" w:space="0" w:color="auto"/>
              </w:divBdr>
            </w:div>
          </w:divsChild>
        </w:div>
        <w:div w:id="1342512320">
          <w:marLeft w:val="0"/>
          <w:marRight w:val="0"/>
          <w:marTop w:val="0"/>
          <w:marBottom w:val="0"/>
          <w:divBdr>
            <w:top w:val="none" w:sz="0" w:space="0" w:color="auto"/>
            <w:left w:val="none" w:sz="0" w:space="0" w:color="auto"/>
            <w:bottom w:val="none" w:sz="0" w:space="0" w:color="auto"/>
            <w:right w:val="none" w:sz="0" w:space="0" w:color="auto"/>
          </w:divBdr>
          <w:divsChild>
            <w:div w:id="1711953671">
              <w:marLeft w:val="0"/>
              <w:marRight w:val="0"/>
              <w:marTop w:val="0"/>
              <w:marBottom w:val="0"/>
              <w:divBdr>
                <w:top w:val="none" w:sz="0" w:space="0" w:color="auto"/>
                <w:left w:val="none" w:sz="0" w:space="0" w:color="auto"/>
                <w:bottom w:val="none" w:sz="0" w:space="0" w:color="auto"/>
                <w:right w:val="none" w:sz="0" w:space="0" w:color="auto"/>
              </w:divBdr>
            </w:div>
          </w:divsChild>
        </w:div>
        <w:div w:id="2031372032">
          <w:marLeft w:val="0"/>
          <w:marRight w:val="0"/>
          <w:marTop w:val="0"/>
          <w:marBottom w:val="0"/>
          <w:divBdr>
            <w:top w:val="none" w:sz="0" w:space="0" w:color="auto"/>
            <w:left w:val="none" w:sz="0" w:space="0" w:color="auto"/>
            <w:bottom w:val="none" w:sz="0" w:space="0" w:color="auto"/>
            <w:right w:val="none" w:sz="0" w:space="0" w:color="auto"/>
          </w:divBdr>
          <w:divsChild>
            <w:div w:id="1740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3621">
      <w:bodyDiv w:val="1"/>
      <w:marLeft w:val="0"/>
      <w:marRight w:val="0"/>
      <w:marTop w:val="0"/>
      <w:marBottom w:val="0"/>
      <w:divBdr>
        <w:top w:val="none" w:sz="0" w:space="0" w:color="auto"/>
        <w:left w:val="none" w:sz="0" w:space="0" w:color="auto"/>
        <w:bottom w:val="none" w:sz="0" w:space="0" w:color="auto"/>
        <w:right w:val="none" w:sz="0" w:space="0" w:color="auto"/>
      </w:divBdr>
    </w:div>
    <w:div w:id="830486700">
      <w:bodyDiv w:val="1"/>
      <w:marLeft w:val="0"/>
      <w:marRight w:val="0"/>
      <w:marTop w:val="0"/>
      <w:marBottom w:val="0"/>
      <w:divBdr>
        <w:top w:val="none" w:sz="0" w:space="0" w:color="auto"/>
        <w:left w:val="none" w:sz="0" w:space="0" w:color="auto"/>
        <w:bottom w:val="none" w:sz="0" w:space="0" w:color="auto"/>
        <w:right w:val="none" w:sz="0" w:space="0" w:color="auto"/>
      </w:divBdr>
    </w:div>
    <w:div w:id="950863462">
      <w:bodyDiv w:val="1"/>
      <w:marLeft w:val="0"/>
      <w:marRight w:val="0"/>
      <w:marTop w:val="0"/>
      <w:marBottom w:val="0"/>
      <w:divBdr>
        <w:top w:val="none" w:sz="0" w:space="0" w:color="auto"/>
        <w:left w:val="none" w:sz="0" w:space="0" w:color="auto"/>
        <w:bottom w:val="none" w:sz="0" w:space="0" w:color="auto"/>
        <w:right w:val="none" w:sz="0" w:space="0" w:color="auto"/>
      </w:divBdr>
      <w:divsChild>
        <w:div w:id="216628724">
          <w:marLeft w:val="0"/>
          <w:marRight w:val="0"/>
          <w:marTop w:val="0"/>
          <w:marBottom w:val="0"/>
          <w:divBdr>
            <w:top w:val="none" w:sz="0" w:space="0" w:color="auto"/>
            <w:left w:val="none" w:sz="0" w:space="0" w:color="auto"/>
            <w:bottom w:val="none" w:sz="0" w:space="0" w:color="auto"/>
            <w:right w:val="none" w:sz="0" w:space="0" w:color="auto"/>
          </w:divBdr>
          <w:divsChild>
            <w:div w:id="1958758782">
              <w:marLeft w:val="0"/>
              <w:marRight w:val="0"/>
              <w:marTop w:val="0"/>
              <w:marBottom w:val="0"/>
              <w:divBdr>
                <w:top w:val="none" w:sz="0" w:space="0" w:color="auto"/>
                <w:left w:val="none" w:sz="0" w:space="0" w:color="auto"/>
                <w:bottom w:val="none" w:sz="0" w:space="0" w:color="auto"/>
                <w:right w:val="none" w:sz="0" w:space="0" w:color="auto"/>
              </w:divBdr>
            </w:div>
          </w:divsChild>
        </w:div>
        <w:div w:id="521362074">
          <w:marLeft w:val="0"/>
          <w:marRight w:val="0"/>
          <w:marTop w:val="0"/>
          <w:marBottom w:val="0"/>
          <w:divBdr>
            <w:top w:val="none" w:sz="0" w:space="0" w:color="auto"/>
            <w:left w:val="none" w:sz="0" w:space="0" w:color="auto"/>
            <w:bottom w:val="none" w:sz="0" w:space="0" w:color="auto"/>
            <w:right w:val="none" w:sz="0" w:space="0" w:color="auto"/>
          </w:divBdr>
          <w:divsChild>
            <w:div w:id="21130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4413">
      <w:bodyDiv w:val="1"/>
      <w:marLeft w:val="0"/>
      <w:marRight w:val="0"/>
      <w:marTop w:val="0"/>
      <w:marBottom w:val="0"/>
      <w:divBdr>
        <w:top w:val="none" w:sz="0" w:space="0" w:color="auto"/>
        <w:left w:val="none" w:sz="0" w:space="0" w:color="auto"/>
        <w:bottom w:val="none" w:sz="0" w:space="0" w:color="auto"/>
        <w:right w:val="none" w:sz="0" w:space="0" w:color="auto"/>
      </w:divBdr>
    </w:div>
    <w:div w:id="1030257015">
      <w:bodyDiv w:val="1"/>
      <w:marLeft w:val="0"/>
      <w:marRight w:val="0"/>
      <w:marTop w:val="0"/>
      <w:marBottom w:val="0"/>
      <w:divBdr>
        <w:top w:val="none" w:sz="0" w:space="0" w:color="auto"/>
        <w:left w:val="none" w:sz="0" w:space="0" w:color="auto"/>
        <w:bottom w:val="none" w:sz="0" w:space="0" w:color="auto"/>
        <w:right w:val="none" w:sz="0" w:space="0" w:color="auto"/>
      </w:divBdr>
    </w:div>
    <w:div w:id="1059396739">
      <w:bodyDiv w:val="1"/>
      <w:marLeft w:val="0"/>
      <w:marRight w:val="0"/>
      <w:marTop w:val="0"/>
      <w:marBottom w:val="0"/>
      <w:divBdr>
        <w:top w:val="none" w:sz="0" w:space="0" w:color="auto"/>
        <w:left w:val="none" w:sz="0" w:space="0" w:color="auto"/>
        <w:bottom w:val="none" w:sz="0" w:space="0" w:color="auto"/>
        <w:right w:val="none" w:sz="0" w:space="0" w:color="auto"/>
      </w:divBdr>
      <w:divsChild>
        <w:div w:id="324554726">
          <w:marLeft w:val="0"/>
          <w:marRight w:val="0"/>
          <w:marTop w:val="0"/>
          <w:marBottom w:val="0"/>
          <w:divBdr>
            <w:top w:val="none" w:sz="0" w:space="0" w:color="auto"/>
            <w:left w:val="none" w:sz="0" w:space="0" w:color="auto"/>
            <w:bottom w:val="none" w:sz="0" w:space="0" w:color="auto"/>
            <w:right w:val="none" w:sz="0" w:space="0" w:color="auto"/>
          </w:divBdr>
          <w:divsChild>
            <w:div w:id="449713337">
              <w:marLeft w:val="0"/>
              <w:marRight w:val="0"/>
              <w:marTop w:val="0"/>
              <w:marBottom w:val="0"/>
              <w:divBdr>
                <w:top w:val="none" w:sz="0" w:space="0" w:color="auto"/>
                <w:left w:val="none" w:sz="0" w:space="0" w:color="auto"/>
                <w:bottom w:val="none" w:sz="0" w:space="0" w:color="auto"/>
                <w:right w:val="none" w:sz="0" w:space="0" w:color="auto"/>
              </w:divBdr>
            </w:div>
          </w:divsChild>
        </w:div>
        <w:div w:id="1404834374">
          <w:marLeft w:val="0"/>
          <w:marRight w:val="0"/>
          <w:marTop w:val="0"/>
          <w:marBottom w:val="0"/>
          <w:divBdr>
            <w:top w:val="none" w:sz="0" w:space="0" w:color="auto"/>
            <w:left w:val="none" w:sz="0" w:space="0" w:color="auto"/>
            <w:bottom w:val="none" w:sz="0" w:space="0" w:color="auto"/>
            <w:right w:val="none" w:sz="0" w:space="0" w:color="auto"/>
          </w:divBdr>
          <w:divsChild>
            <w:div w:id="628902262">
              <w:marLeft w:val="0"/>
              <w:marRight w:val="0"/>
              <w:marTop w:val="0"/>
              <w:marBottom w:val="0"/>
              <w:divBdr>
                <w:top w:val="none" w:sz="0" w:space="0" w:color="auto"/>
                <w:left w:val="none" w:sz="0" w:space="0" w:color="auto"/>
                <w:bottom w:val="none" w:sz="0" w:space="0" w:color="auto"/>
                <w:right w:val="none" w:sz="0" w:space="0" w:color="auto"/>
              </w:divBdr>
            </w:div>
            <w:div w:id="738094456">
              <w:marLeft w:val="0"/>
              <w:marRight w:val="0"/>
              <w:marTop w:val="0"/>
              <w:marBottom w:val="0"/>
              <w:divBdr>
                <w:top w:val="none" w:sz="0" w:space="0" w:color="auto"/>
                <w:left w:val="none" w:sz="0" w:space="0" w:color="auto"/>
                <w:bottom w:val="none" w:sz="0" w:space="0" w:color="auto"/>
                <w:right w:val="none" w:sz="0" w:space="0" w:color="auto"/>
              </w:divBdr>
            </w:div>
            <w:div w:id="1242763319">
              <w:marLeft w:val="0"/>
              <w:marRight w:val="0"/>
              <w:marTop w:val="0"/>
              <w:marBottom w:val="0"/>
              <w:divBdr>
                <w:top w:val="none" w:sz="0" w:space="0" w:color="auto"/>
                <w:left w:val="none" w:sz="0" w:space="0" w:color="auto"/>
                <w:bottom w:val="none" w:sz="0" w:space="0" w:color="auto"/>
                <w:right w:val="none" w:sz="0" w:space="0" w:color="auto"/>
              </w:divBdr>
            </w:div>
          </w:divsChild>
        </w:div>
        <w:div w:id="1916622415">
          <w:marLeft w:val="0"/>
          <w:marRight w:val="0"/>
          <w:marTop w:val="0"/>
          <w:marBottom w:val="0"/>
          <w:divBdr>
            <w:top w:val="none" w:sz="0" w:space="0" w:color="auto"/>
            <w:left w:val="none" w:sz="0" w:space="0" w:color="auto"/>
            <w:bottom w:val="none" w:sz="0" w:space="0" w:color="auto"/>
            <w:right w:val="none" w:sz="0" w:space="0" w:color="auto"/>
          </w:divBdr>
          <w:divsChild>
            <w:div w:id="9719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9079">
      <w:bodyDiv w:val="1"/>
      <w:marLeft w:val="0"/>
      <w:marRight w:val="0"/>
      <w:marTop w:val="0"/>
      <w:marBottom w:val="0"/>
      <w:divBdr>
        <w:top w:val="none" w:sz="0" w:space="0" w:color="auto"/>
        <w:left w:val="none" w:sz="0" w:space="0" w:color="auto"/>
        <w:bottom w:val="none" w:sz="0" w:space="0" w:color="auto"/>
        <w:right w:val="none" w:sz="0" w:space="0" w:color="auto"/>
      </w:divBdr>
    </w:div>
    <w:div w:id="1074742659">
      <w:bodyDiv w:val="1"/>
      <w:marLeft w:val="0"/>
      <w:marRight w:val="0"/>
      <w:marTop w:val="0"/>
      <w:marBottom w:val="0"/>
      <w:divBdr>
        <w:top w:val="none" w:sz="0" w:space="0" w:color="auto"/>
        <w:left w:val="none" w:sz="0" w:space="0" w:color="auto"/>
        <w:bottom w:val="none" w:sz="0" w:space="0" w:color="auto"/>
        <w:right w:val="none" w:sz="0" w:space="0" w:color="auto"/>
      </w:divBdr>
    </w:div>
    <w:div w:id="1148476781">
      <w:bodyDiv w:val="1"/>
      <w:marLeft w:val="0"/>
      <w:marRight w:val="0"/>
      <w:marTop w:val="0"/>
      <w:marBottom w:val="0"/>
      <w:divBdr>
        <w:top w:val="none" w:sz="0" w:space="0" w:color="auto"/>
        <w:left w:val="none" w:sz="0" w:space="0" w:color="auto"/>
        <w:bottom w:val="none" w:sz="0" w:space="0" w:color="auto"/>
        <w:right w:val="none" w:sz="0" w:space="0" w:color="auto"/>
      </w:divBdr>
    </w:div>
    <w:div w:id="1161313241">
      <w:bodyDiv w:val="1"/>
      <w:marLeft w:val="0"/>
      <w:marRight w:val="0"/>
      <w:marTop w:val="0"/>
      <w:marBottom w:val="0"/>
      <w:divBdr>
        <w:top w:val="none" w:sz="0" w:space="0" w:color="auto"/>
        <w:left w:val="none" w:sz="0" w:space="0" w:color="auto"/>
        <w:bottom w:val="none" w:sz="0" w:space="0" w:color="auto"/>
        <w:right w:val="none" w:sz="0" w:space="0" w:color="auto"/>
      </w:divBdr>
    </w:div>
    <w:div w:id="1167936647">
      <w:bodyDiv w:val="1"/>
      <w:marLeft w:val="0"/>
      <w:marRight w:val="0"/>
      <w:marTop w:val="0"/>
      <w:marBottom w:val="0"/>
      <w:divBdr>
        <w:top w:val="none" w:sz="0" w:space="0" w:color="auto"/>
        <w:left w:val="none" w:sz="0" w:space="0" w:color="auto"/>
        <w:bottom w:val="none" w:sz="0" w:space="0" w:color="auto"/>
        <w:right w:val="none" w:sz="0" w:space="0" w:color="auto"/>
      </w:divBdr>
      <w:divsChild>
        <w:div w:id="228460189">
          <w:marLeft w:val="0"/>
          <w:marRight w:val="0"/>
          <w:marTop w:val="0"/>
          <w:marBottom w:val="0"/>
          <w:divBdr>
            <w:top w:val="none" w:sz="0" w:space="0" w:color="auto"/>
            <w:left w:val="none" w:sz="0" w:space="0" w:color="auto"/>
            <w:bottom w:val="none" w:sz="0" w:space="0" w:color="auto"/>
            <w:right w:val="none" w:sz="0" w:space="0" w:color="auto"/>
          </w:divBdr>
          <w:divsChild>
            <w:div w:id="693652986">
              <w:marLeft w:val="0"/>
              <w:marRight w:val="0"/>
              <w:marTop w:val="0"/>
              <w:marBottom w:val="0"/>
              <w:divBdr>
                <w:top w:val="none" w:sz="0" w:space="0" w:color="auto"/>
                <w:left w:val="none" w:sz="0" w:space="0" w:color="auto"/>
                <w:bottom w:val="none" w:sz="0" w:space="0" w:color="auto"/>
                <w:right w:val="none" w:sz="0" w:space="0" w:color="auto"/>
              </w:divBdr>
            </w:div>
          </w:divsChild>
        </w:div>
        <w:div w:id="628633309">
          <w:marLeft w:val="0"/>
          <w:marRight w:val="0"/>
          <w:marTop w:val="0"/>
          <w:marBottom w:val="0"/>
          <w:divBdr>
            <w:top w:val="none" w:sz="0" w:space="0" w:color="auto"/>
            <w:left w:val="none" w:sz="0" w:space="0" w:color="auto"/>
            <w:bottom w:val="none" w:sz="0" w:space="0" w:color="auto"/>
            <w:right w:val="none" w:sz="0" w:space="0" w:color="auto"/>
          </w:divBdr>
          <w:divsChild>
            <w:div w:id="1373460417">
              <w:marLeft w:val="0"/>
              <w:marRight w:val="0"/>
              <w:marTop w:val="0"/>
              <w:marBottom w:val="0"/>
              <w:divBdr>
                <w:top w:val="none" w:sz="0" w:space="0" w:color="auto"/>
                <w:left w:val="none" w:sz="0" w:space="0" w:color="auto"/>
                <w:bottom w:val="none" w:sz="0" w:space="0" w:color="auto"/>
                <w:right w:val="none" w:sz="0" w:space="0" w:color="auto"/>
              </w:divBdr>
            </w:div>
          </w:divsChild>
        </w:div>
        <w:div w:id="688525064">
          <w:marLeft w:val="0"/>
          <w:marRight w:val="0"/>
          <w:marTop w:val="0"/>
          <w:marBottom w:val="0"/>
          <w:divBdr>
            <w:top w:val="none" w:sz="0" w:space="0" w:color="auto"/>
            <w:left w:val="none" w:sz="0" w:space="0" w:color="auto"/>
            <w:bottom w:val="none" w:sz="0" w:space="0" w:color="auto"/>
            <w:right w:val="none" w:sz="0" w:space="0" w:color="auto"/>
          </w:divBdr>
          <w:divsChild>
            <w:div w:id="784271191">
              <w:marLeft w:val="0"/>
              <w:marRight w:val="0"/>
              <w:marTop w:val="0"/>
              <w:marBottom w:val="0"/>
              <w:divBdr>
                <w:top w:val="none" w:sz="0" w:space="0" w:color="auto"/>
                <w:left w:val="none" w:sz="0" w:space="0" w:color="auto"/>
                <w:bottom w:val="none" w:sz="0" w:space="0" w:color="auto"/>
                <w:right w:val="none" w:sz="0" w:space="0" w:color="auto"/>
              </w:divBdr>
            </w:div>
          </w:divsChild>
        </w:div>
        <w:div w:id="802161486">
          <w:marLeft w:val="0"/>
          <w:marRight w:val="0"/>
          <w:marTop w:val="0"/>
          <w:marBottom w:val="0"/>
          <w:divBdr>
            <w:top w:val="none" w:sz="0" w:space="0" w:color="auto"/>
            <w:left w:val="none" w:sz="0" w:space="0" w:color="auto"/>
            <w:bottom w:val="none" w:sz="0" w:space="0" w:color="auto"/>
            <w:right w:val="none" w:sz="0" w:space="0" w:color="auto"/>
          </w:divBdr>
          <w:divsChild>
            <w:div w:id="926111474">
              <w:marLeft w:val="0"/>
              <w:marRight w:val="0"/>
              <w:marTop w:val="0"/>
              <w:marBottom w:val="0"/>
              <w:divBdr>
                <w:top w:val="none" w:sz="0" w:space="0" w:color="auto"/>
                <w:left w:val="none" w:sz="0" w:space="0" w:color="auto"/>
                <w:bottom w:val="none" w:sz="0" w:space="0" w:color="auto"/>
                <w:right w:val="none" w:sz="0" w:space="0" w:color="auto"/>
              </w:divBdr>
            </w:div>
          </w:divsChild>
        </w:div>
        <w:div w:id="1088618520">
          <w:marLeft w:val="0"/>
          <w:marRight w:val="0"/>
          <w:marTop w:val="0"/>
          <w:marBottom w:val="0"/>
          <w:divBdr>
            <w:top w:val="none" w:sz="0" w:space="0" w:color="auto"/>
            <w:left w:val="none" w:sz="0" w:space="0" w:color="auto"/>
            <w:bottom w:val="none" w:sz="0" w:space="0" w:color="auto"/>
            <w:right w:val="none" w:sz="0" w:space="0" w:color="auto"/>
          </w:divBdr>
          <w:divsChild>
            <w:div w:id="828669545">
              <w:marLeft w:val="0"/>
              <w:marRight w:val="0"/>
              <w:marTop w:val="0"/>
              <w:marBottom w:val="0"/>
              <w:divBdr>
                <w:top w:val="none" w:sz="0" w:space="0" w:color="auto"/>
                <w:left w:val="none" w:sz="0" w:space="0" w:color="auto"/>
                <w:bottom w:val="none" w:sz="0" w:space="0" w:color="auto"/>
                <w:right w:val="none" w:sz="0" w:space="0" w:color="auto"/>
              </w:divBdr>
            </w:div>
          </w:divsChild>
        </w:div>
        <w:div w:id="1114135145">
          <w:marLeft w:val="0"/>
          <w:marRight w:val="0"/>
          <w:marTop w:val="0"/>
          <w:marBottom w:val="0"/>
          <w:divBdr>
            <w:top w:val="none" w:sz="0" w:space="0" w:color="auto"/>
            <w:left w:val="none" w:sz="0" w:space="0" w:color="auto"/>
            <w:bottom w:val="none" w:sz="0" w:space="0" w:color="auto"/>
            <w:right w:val="none" w:sz="0" w:space="0" w:color="auto"/>
          </w:divBdr>
          <w:divsChild>
            <w:div w:id="692999786">
              <w:marLeft w:val="0"/>
              <w:marRight w:val="0"/>
              <w:marTop w:val="0"/>
              <w:marBottom w:val="0"/>
              <w:divBdr>
                <w:top w:val="none" w:sz="0" w:space="0" w:color="auto"/>
                <w:left w:val="none" w:sz="0" w:space="0" w:color="auto"/>
                <w:bottom w:val="none" w:sz="0" w:space="0" w:color="auto"/>
                <w:right w:val="none" w:sz="0" w:space="0" w:color="auto"/>
              </w:divBdr>
            </w:div>
          </w:divsChild>
        </w:div>
        <w:div w:id="1533496373">
          <w:marLeft w:val="0"/>
          <w:marRight w:val="0"/>
          <w:marTop w:val="0"/>
          <w:marBottom w:val="0"/>
          <w:divBdr>
            <w:top w:val="none" w:sz="0" w:space="0" w:color="auto"/>
            <w:left w:val="none" w:sz="0" w:space="0" w:color="auto"/>
            <w:bottom w:val="none" w:sz="0" w:space="0" w:color="auto"/>
            <w:right w:val="none" w:sz="0" w:space="0" w:color="auto"/>
          </w:divBdr>
          <w:divsChild>
            <w:div w:id="107624848">
              <w:marLeft w:val="0"/>
              <w:marRight w:val="0"/>
              <w:marTop w:val="0"/>
              <w:marBottom w:val="0"/>
              <w:divBdr>
                <w:top w:val="none" w:sz="0" w:space="0" w:color="auto"/>
                <w:left w:val="none" w:sz="0" w:space="0" w:color="auto"/>
                <w:bottom w:val="none" w:sz="0" w:space="0" w:color="auto"/>
                <w:right w:val="none" w:sz="0" w:space="0" w:color="auto"/>
              </w:divBdr>
            </w:div>
          </w:divsChild>
        </w:div>
        <w:div w:id="1781679113">
          <w:marLeft w:val="0"/>
          <w:marRight w:val="0"/>
          <w:marTop w:val="0"/>
          <w:marBottom w:val="0"/>
          <w:divBdr>
            <w:top w:val="none" w:sz="0" w:space="0" w:color="auto"/>
            <w:left w:val="none" w:sz="0" w:space="0" w:color="auto"/>
            <w:bottom w:val="none" w:sz="0" w:space="0" w:color="auto"/>
            <w:right w:val="none" w:sz="0" w:space="0" w:color="auto"/>
          </w:divBdr>
          <w:divsChild>
            <w:div w:id="1807551555">
              <w:marLeft w:val="0"/>
              <w:marRight w:val="0"/>
              <w:marTop w:val="0"/>
              <w:marBottom w:val="0"/>
              <w:divBdr>
                <w:top w:val="none" w:sz="0" w:space="0" w:color="auto"/>
                <w:left w:val="none" w:sz="0" w:space="0" w:color="auto"/>
                <w:bottom w:val="none" w:sz="0" w:space="0" w:color="auto"/>
                <w:right w:val="none" w:sz="0" w:space="0" w:color="auto"/>
              </w:divBdr>
            </w:div>
          </w:divsChild>
        </w:div>
        <w:div w:id="1959024825">
          <w:marLeft w:val="0"/>
          <w:marRight w:val="0"/>
          <w:marTop w:val="0"/>
          <w:marBottom w:val="0"/>
          <w:divBdr>
            <w:top w:val="none" w:sz="0" w:space="0" w:color="auto"/>
            <w:left w:val="none" w:sz="0" w:space="0" w:color="auto"/>
            <w:bottom w:val="none" w:sz="0" w:space="0" w:color="auto"/>
            <w:right w:val="none" w:sz="0" w:space="0" w:color="auto"/>
          </w:divBdr>
          <w:divsChild>
            <w:div w:id="19077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220">
      <w:bodyDiv w:val="1"/>
      <w:marLeft w:val="0"/>
      <w:marRight w:val="0"/>
      <w:marTop w:val="0"/>
      <w:marBottom w:val="0"/>
      <w:divBdr>
        <w:top w:val="none" w:sz="0" w:space="0" w:color="auto"/>
        <w:left w:val="none" w:sz="0" w:space="0" w:color="auto"/>
        <w:bottom w:val="none" w:sz="0" w:space="0" w:color="auto"/>
        <w:right w:val="none" w:sz="0" w:space="0" w:color="auto"/>
      </w:divBdr>
      <w:divsChild>
        <w:div w:id="261106781">
          <w:marLeft w:val="0"/>
          <w:marRight w:val="0"/>
          <w:marTop w:val="0"/>
          <w:marBottom w:val="0"/>
          <w:divBdr>
            <w:top w:val="none" w:sz="0" w:space="0" w:color="auto"/>
            <w:left w:val="none" w:sz="0" w:space="0" w:color="auto"/>
            <w:bottom w:val="none" w:sz="0" w:space="0" w:color="auto"/>
            <w:right w:val="none" w:sz="0" w:space="0" w:color="auto"/>
          </w:divBdr>
        </w:div>
        <w:div w:id="866025153">
          <w:marLeft w:val="0"/>
          <w:marRight w:val="0"/>
          <w:marTop w:val="0"/>
          <w:marBottom w:val="0"/>
          <w:divBdr>
            <w:top w:val="none" w:sz="0" w:space="0" w:color="auto"/>
            <w:left w:val="none" w:sz="0" w:space="0" w:color="auto"/>
            <w:bottom w:val="none" w:sz="0" w:space="0" w:color="auto"/>
            <w:right w:val="none" w:sz="0" w:space="0" w:color="auto"/>
          </w:divBdr>
        </w:div>
        <w:div w:id="1776705787">
          <w:marLeft w:val="0"/>
          <w:marRight w:val="0"/>
          <w:marTop w:val="0"/>
          <w:marBottom w:val="0"/>
          <w:divBdr>
            <w:top w:val="none" w:sz="0" w:space="0" w:color="auto"/>
            <w:left w:val="none" w:sz="0" w:space="0" w:color="auto"/>
            <w:bottom w:val="none" w:sz="0" w:space="0" w:color="auto"/>
            <w:right w:val="none" w:sz="0" w:space="0" w:color="auto"/>
          </w:divBdr>
        </w:div>
        <w:div w:id="1782721588">
          <w:marLeft w:val="0"/>
          <w:marRight w:val="0"/>
          <w:marTop w:val="0"/>
          <w:marBottom w:val="0"/>
          <w:divBdr>
            <w:top w:val="none" w:sz="0" w:space="0" w:color="auto"/>
            <w:left w:val="none" w:sz="0" w:space="0" w:color="auto"/>
            <w:bottom w:val="none" w:sz="0" w:space="0" w:color="auto"/>
            <w:right w:val="none" w:sz="0" w:space="0" w:color="auto"/>
          </w:divBdr>
        </w:div>
        <w:div w:id="1938755718">
          <w:marLeft w:val="0"/>
          <w:marRight w:val="0"/>
          <w:marTop w:val="0"/>
          <w:marBottom w:val="0"/>
          <w:divBdr>
            <w:top w:val="none" w:sz="0" w:space="0" w:color="auto"/>
            <w:left w:val="none" w:sz="0" w:space="0" w:color="auto"/>
            <w:bottom w:val="none" w:sz="0" w:space="0" w:color="auto"/>
            <w:right w:val="none" w:sz="0" w:space="0" w:color="auto"/>
          </w:divBdr>
        </w:div>
        <w:div w:id="2060395981">
          <w:marLeft w:val="0"/>
          <w:marRight w:val="0"/>
          <w:marTop w:val="0"/>
          <w:marBottom w:val="0"/>
          <w:divBdr>
            <w:top w:val="none" w:sz="0" w:space="0" w:color="auto"/>
            <w:left w:val="none" w:sz="0" w:space="0" w:color="auto"/>
            <w:bottom w:val="none" w:sz="0" w:space="0" w:color="auto"/>
            <w:right w:val="none" w:sz="0" w:space="0" w:color="auto"/>
          </w:divBdr>
        </w:div>
      </w:divsChild>
    </w:div>
    <w:div w:id="1215389326">
      <w:bodyDiv w:val="1"/>
      <w:marLeft w:val="0"/>
      <w:marRight w:val="0"/>
      <w:marTop w:val="0"/>
      <w:marBottom w:val="0"/>
      <w:divBdr>
        <w:top w:val="none" w:sz="0" w:space="0" w:color="auto"/>
        <w:left w:val="none" w:sz="0" w:space="0" w:color="auto"/>
        <w:bottom w:val="none" w:sz="0" w:space="0" w:color="auto"/>
        <w:right w:val="none" w:sz="0" w:space="0" w:color="auto"/>
      </w:divBdr>
    </w:div>
    <w:div w:id="1257906239">
      <w:bodyDiv w:val="1"/>
      <w:marLeft w:val="0"/>
      <w:marRight w:val="0"/>
      <w:marTop w:val="0"/>
      <w:marBottom w:val="0"/>
      <w:divBdr>
        <w:top w:val="none" w:sz="0" w:space="0" w:color="auto"/>
        <w:left w:val="none" w:sz="0" w:space="0" w:color="auto"/>
        <w:bottom w:val="none" w:sz="0" w:space="0" w:color="auto"/>
        <w:right w:val="none" w:sz="0" w:space="0" w:color="auto"/>
      </w:divBdr>
      <w:divsChild>
        <w:div w:id="1495955133">
          <w:marLeft w:val="0"/>
          <w:marRight w:val="0"/>
          <w:marTop w:val="0"/>
          <w:marBottom w:val="0"/>
          <w:divBdr>
            <w:top w:val="none" w:sz="0" w:space="0" w:color="auto"/>
            <w:left w:val="none" w:sz="0" w:space="0" w:color="auto"/>
            <w:bottom w:val="none" w:sz="0" w:space="0" w:color="auto"/>
            <w:right w:val="none" w:sz="0" w:space="0" w:color="auto"/>
          </w:divBdr>
          <w:divsChild>
            <w:div w:id="57678385">
              <w:marLeft w:val="0"/>
              <w:marRight w:val="0"/>
              <w:marTop w:val="0"/>
              <w:marBottom w:val="0"/>
              <w:divBdr>
                <w:top w:val="none" w:sz="0" w:space="0" w:color="auto"/>
                <w:left w:val="none" w:sz="0" w:space="0" w:color="auto"/>
                <w:bottom w:val="none" w:sz="0" w:space="0" w:color="auto"/>
                <w:right w:val="none" w:sz="0" w:space="0" w:color="auto"/>
              </w:divBdr>
            </w:div>
          </w:divsChild>
        </w:div>
        <w:div w:id="2077706752">
          <w:marLeft w:val="0"/>
          <w:marRight w:val="0"/>
          <w:marTop w:val="0"/>
          <w:marBottom w:val="0"/>
          <w:divBdr>
            <w:top w:val="none" w:sz="0" w:space="0" w:color="auto"/>
            <w:left w:val="none" w:sz="0" w:space="0" w:color="auto"/>
            <w:bottom w:val="none" w:sz="0" w:space="0" w:color="auto"/>
            <w:right w:val="none" w:sz="0" w:space="0" w:color="auto"/>
          </w:divBdr>
          <w:divsChild>
            <w:div w:id="12967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2016">
      <w:bodyDiv w:val="1"/>
      <w:marLeft w:val="0"/>
      <w:marRight w:val="0"/>
      <w:marTop w:val="0"/>
      <w:marBottom w:val="0"/>
      <w:divBdr>
        <w:top w:val="none" w:sz="0" w:space="0" w:color="auto"/>
        <w:left w:val="none" w:sz="0" w:space="0" w:color="auto"/>
        <w:bottom w:val="none" w:sz="0" w:space="0" w:color="auto"/>
        <w:right w:val="none" w:sz="0" w:space="0" w:color="auto"/>
      </w:divBdr>
    </w:div>
    <w:div w:id="1295982669">
      <w:bodyDiv w:val="1"/>
      <w:marLeft w:val="0"/>
      <w:marRight w:val="0"/>
      <w:marTop w:val="0"/>
      <w:marBottom w:val="0"/>
      <w:divBdr>
        <w:top w:val="none" w:sz="0" w:space="0" w:color="auto"/>
        <w:left w:val="none" w:sz="0" w:space="0" w:color="auto"/>
        <w:bottom w:val="none" w:sz="0" w:space="0" w:color="auto"/>
        <w:right w:val="none" w:sz="0" w:space="0" w:color="auto"/>
      </w:divBdr>
    </w:div>
    <w:div w:id="1347177303">
      <w:bodyDiv w:val="1"/>
      <w:marLeft w:val="0"/>
      <w:marRight w:val="0"/>
      <w:marTop w:val="0"/>
      <w:marBottom w:val="0"/>
      <w:divBdr>
        <w:top w:val="none" w:sz="0" w:space="0" w:color="auto"/>
        <w:left w:val="none" w:sz="0" w:space="0" w:color="auto"/>
        <w:bottom w:val="none" w:sz="0" w:space="0" w:color="auto"/>
        <w:right w:val="none" w:sz="0" w:space="0" w:color="auto"/>
      </w:divBdr>
    </w:div>
    <w:div w:id="1352145025">
      <w:bodyDiv w:val="1"/>
      <w:marLeft w:val="0"/>
      <w:marRight w:val="0"/>
      <w:marTop w:val="0"/>
      <w:marBottom w:val="0"/>
      <w:divBdr>
        <w:top w:val="none" w:sz="0" w:space="0" w:color="auto"/>
        <w:left w:val="none" w:sz="0" w:space="0" w:color="auto"/>
        <w:bottom w:val="none" w:sz="0" w:space="0" w:color="auto"/>
        <w:right w:val="none" w:sz="0" w:space="0" w:color="auto"/>
      </w:divBdr>
    </w:div>
    <w:div w:id="1352996713">
      <w:bodyDiv w:val="1"/>
      <w:marLeft w:val="0"/>
      <w:marRight w:val="0"/>
      <w:marTop w:val="0"/>
      <w:marBottom w:val="0"/>
      <w:divBdr>
        <w:top w:val="none" w:sz="0" w:space="0" w:color="auto"/>
        <w:left w:val="none" w:sz="0" w:space="0" w:color="auto"/>
        <w:bottom w:val="none" w:sz="0" w:space="0" w:color="auto"/>
        <w:right w:val="none" w:sz="0" w:space="0" w:color="auto"/>
      </w:divBdr>
    </w:div>
    <w:div w:id="1358510111">
      <w:bodyDiv w:val="1"/>
      <w:marLeft w:val="0"/>
      <w:marRight w:val="0"/>
      <w:marTop w:val="0"/>
      <w:marBottom w:val="0"/>
      <w:divBdr>
        <w:top w:val="none" w:sz="0" w:space="0" w:color="auto"/>
        <w:left w:val="none" w:sz="0" w:space="0" w:color="auto"/>
        <w:bottom w:val="none" w:sz="0" w:space="0" w:color="auto"/>
        <w:right w:val="none" w:sz="0" w:space="0" w:color="auto"/>
      </w:divBdr>
    </w:div>
    <w:div w:id="1371612578">
      <w:bodyDiv w:val="1"/>
      <w:marLeft w:val="0"/>
      <w:marRight w:val="0"/>
      <w:marTop w:val="0"/>
      <w:marBottom w:val="0"/>
      <w:divBdr>
        <w:top w:val="none" w:sz="0" w:space="0" w:color="auto"/>
        <w:left w:val="none" w:sz="0" w:space="0" w:color="auto"/>
        <w:bottom w:val="none" w:sz="0" w:space="0" w:color="auto"/>
        <w:right w:val="none" w:sz="0" w:space="0" w:color="auto"/>
      </w:divBdr>
    </w:div>
    <w:div w:id="1387216194">
      <w:bodyDiv w:val="1"/>
      <w:marLeft w:val="0"/>
      <w:marRight w:val="0"/>
      <w:marTop w:val="0"/>
      <w:marBottom w:val="0"/>
      <w:divBdr>
        <w:top w:val="none" w:sz="0" w:space="0" w:color="auto"/>
        <w:left w:val="none" w:sz="0" w:space="0" w:color="auto"/>
        <w:bottom w:val="none" w:sz="0" w:space="0" w:color="auto"/>
        <w:right w:val="none" w:sz="0" w:space="0" w:color="auto"/>
      </w:divBdr>
    </w:div>
    <w:div w:id="1423382178">
      <w:bodyDiv w:val="1"/>
      <w:marLeft w:val="0"/>
      <w:marRight w:val="0"/>
      <w:marTop w:val="0"/>
      <w:marBottom w:val="0"/>
      <w:divBdr>
        <w:top w:val="none" w:sz="0" w:space="0" w:color="auto"/>
        <w:left w:val="none" w:sz="0" w:space="0" w:color="auto"/>
        <w:bottom w:val="none" w:sz="0" w:space="0" w:color="auto"/>
        <w:right w:val="none" w:sz="0" w:space="0" w:color="auto"/>
      </w:divBdr>
    </w:div>
    <w:div w:id="1434856473">
      <w:bodyDiv w:val="1"/>
      <w:marLeft w:val="0"/>
      <w:marRight w:val="0"/>
      <w:marTop w:val="0"/>
      <w:marBottom w:val="0"/>
      <w:divBdr>
        <w:top w:val="none" w:sz="0" w:space="0" w:color="auto"/>
        <w:left w:val="none" w:sz="0" w:space="0" w:color="auto"/>
        <w:bottom w:val="none" w:sz="0" w:space="0" w:color="auto"/>
        <w:right w:val="none" w:sz="0" w:space="0" w:color="auto"/>
      </w:divBdr>
      <w:divsChild>
        <w:div w:id="287591034">
          <w:marLeft w:val="0"/>
          <w:marRight w:val="0"/>
          <w:marTop w:val="0"/>
          <w:marBottom w:val="0"/>
          <w:divBdr>
            <w:top w:val="none" w:sz="0" w:space="0" w:color="auto"/>
            <w:left w:val="none" w:sz="0" w:space="0" w:color="auto"/>
            <w:bottom w:val="none" w:sz="0" w:space="0" w:color="auto"/>
            <w:right w:val="none" w:sz="0" w:space="0" w:color="auto"/>
          </w:divBdr>
          <w:divsChild>
            <w:div w:id="1172333469">
              <w:marLeft w:val="0"/>
              <w:marRight w:val="0"/>
              <w:marTop w:val="0"/>
              <w:marBottom w:val="0"/>
              <w:divBdr>
                <w:top w:val="none" w:sz="0" w:space="0" w:color="auto"/>
                <w:left w:val="none" w:sz="0" w:space="0" w:color="auto"/>
                <w:bottom w:val="none" w:sz="0" w:space="0" w:color="auto"/>
                <w:right w:val="none" w:sz="0" w:space="0" w:color="auto"/>
              </w:divBdr>
            </w:div>
          </w:divsChild>
        </w:div>
        <w:div w:id="332611497">
          <w:marLeft w:val="0"/>
          <w:marRight w:val="0"/>
          <w:marTop w:val="0"/>
          <w:marBottom w:val="0"/>
          <w:divBdr>
            <w:top w:val="none" w:sz="0" w:space="0" w:color="auto"/>
            <w:left w:val="none" w:sz="0" w:space="0" w:color="auto"/>
            <w:bottom w:val="none" w:sz="0" w:space="0" w:color="auto"/>
            <w:right w:val="none" w:sz="0" w:space="0" w:color="auto"/>
          </w:divBdr>
          <w:divsChild>
            <w:div w:id="347685660">
              <w:marLeft w:val="0"/>
              <w:marRight w:val="0"/>
              <w:marTop w:val="0"/>
              <w:marBottom w:val="0"/>
              <w:divBdr>
                <w:top w:val="none" w:sz="0" w:space="0" w:color="auto"/>
                <w:left w:val="none" w:sz="0" w:space="0" w:color="auto"/>
                <w:bottom w:val="none" w:sz="0" w:space="0" w:color="auto"/>
                <w:right w:val="none" w:sz="0" w:space="0" w:color="auto"/>
              </w:divBdr>
            </w:div>
          </w:divsChild>
        </w:div>
        <w:div w:id="801505972">
          <w:marLeft w:val="0"/>
          <w:marRight w:val="0"/>
          <w:marTop w:val="0"/>
          <w:marBottom w:val="0"/>
          <w:divBdr>
            <w:top w:val="none" w:sz="0" w:space="0" w:color="auto"/>
            <w:left w:val="none" w:sz="0" w:space="0" w:color="auto"/>
            <w:bottom w:val="none" w:sz="0" w:space="0" w:color="auto"/>
            <w:right w:val="none" w:sz="0" w:space="0" w:color="auto"/>
          </w:divBdr>
          <w:divsChild>
            <w:div w:id="1726181408">
              <w:marLeft w:val="0"/>
              <w:marRight w:val="0"/>
              <w:marTop w:val="0"/>
              <w:marBottom w:val="0"/>
              <w:divBdr>
                <w:top w:val="none" w:sz="0" w:space="0" w:color="auto"/>
                <w:left w:val="none" w:sz="0" w:space="0" w:color="auto"/>
                <w:bottom w:val="none" w:sz="0" w:space="0" w:color="auto"/>
                <w:right w:val="none" w:sz="0" w:space="0" w:color="auto"/>
              </w:divBdr>
            </w:div>
          </w:divsChild>
        </w:div>
        <w:div w:id="918251143">
          <w:marLeft w:val="0"/>
          <w:marRight w:val="0"/>
          <w:marTop w:val="0"/>
          <w:marBottom w:val="0"/>
          <w:divBdr>
            <w:top w:val="none" w:sz="0" w:space="0" w:color="auto"/>
            <w:left w:val="none" w:sz="0" w:space="0" w:color="auto"/>
            <w:bottom w:val="none" w:sz="0" w:space="0" w:color="auto"/>
            <w:right w:val="none" w:sz="0" w:space="0" w:color="auto"/>
          </w:divBdr>
          <w:divsChild>
            <w:div w:id="685327723">
              <w:marLeft w:val="0"/>
              <w:marRight w:val="0"/>
              <w:marTop w:val="0"/>
              <w:marBottom w:val="0"/>
              <w:divBdr>
                <w:top w:val="none" w:sz="0" w:space="0" w:color="auto"/>
                <w:left w:val="none" w:sz="0" w:space="0" w:color="auto"/>
                <w:bottom w:val="none" w:sz="0" w:space="0" w:color="auto"/>
                <w:right w:val="none" w:sz="0" w:space="0" w:color="auto"/>
              </w:divBdr>
            </w:div>
          </w:divsChild>
        </w:div>
        <w:div w:id="1395814836">
          <w:marLeft w:val="0"/>
          <w:marRight w:val="0"/>
          <w:marTop w:val="0"/>
          <w:marBottom w:val="0"/>
          <w:divBdr>
            <w:top w:val="none" w:sz="0" w:space="0" w:color="auto"/>
            <w:left w:val="none" w:sz="0" w:space="0" w:color="auto"/>
            <w:bottom w:val="none" w:sz="0" w:space="0" w:color="auto"/>
            <w:right w:val="none" w:sz="0" w:space="0" w:color="auto"/>
          </w:divBdr>
          <w:divsChild>
            <w:div w:id="1908805482">
              <w:marLeft w:val="0"/>
              <w:marRight w:val="0"/>
              <w:marTop w:val="0"/>
              <w:marBottom w:val="0"/>
              <w:divBdr>
                <w:top w:val="none" w:sz="0" w:space="0" w:color="auto"/>
                <w:left w:val="none" w:sz="0" w:space="0" w:color="auto"/>
                <w:bottom w:val="none" w:sz="0" w:space="0" w:color="auto"/>
                <w:right w:val="none" w:sz="0" w:space="0" w:color="auto"/>
              </w:divBdr>
            </w:div>
          </w:divsChild>
        </w:div>
        <w:div w:id="1662004821">
          <w:marLeft w:val="0"/>
          <w:marRight w:val="0"/>
          <w:marTop w:val="0"/>
          <w:marBottom w:val="0"/>
          <w:divBdr>
            <w:top w:val="none" w:sz="0" w:space="0" w:color="auto"/>
            <w:left w:val="none" w:sz="0" w:space="0" w:color="auto"/>
            <w:bottom w:val="none" w:sz="0" w:space="0" w:color="auto"/>
            <w:right w:val="none" w:sz="0" w:space="0" w:color="auto"/>
          </w:divBdr>
          <w:divsChild>
            <w:div w:id="1221407937">
              <w:marLeft w:val="0"/>
              <w:marRight w:val="0"/>
              <w:marTop w:val="0"/>
              <w:marBottom w:val="0"/>
              <w:divBdr>
                <w:top w:val="none" w:sz="0" w:space="0" w:color="auto"/>
                <w:left w:val="none" w:sz="0" w:space="0" w:color="auto"/>
                <w:bottom w:val="none" w:sz="0" w:space="0" w:color="auto"/>
                <w:right w:val="none" w:sz="0" w:space="0" w:color="auto"/>
              </w:divBdr>
            </w:div>
          </w:divsChild>
        </w:div>
        <w:div w:id="1672833767">
          <w:marLeft w:val="0"/>
          <w:marRight w:val="0"/>
          <w:marTop w:val="0"/>
          <w:marBottom w:val="0"/>
          <w:divBdr>
            <w:top w:val="none" w:sz="0" w:space="0" w:color="auto"/>
            <w:left w:val="none" w:sz="0" w:space="0" w:color="auto"/>
            <w:bottom w:val="none" w:sz="0" w:space="0" w:color="auto"/>
            <w:right w:val="none" w:sz="0" w:space="0" w:color="auto"/>
          </w:divBdr>
          <w:divsChild>
            <w:div w:id="1303459229">
              <w:marLeft w:val="0"/>
              <w:marRight w:val="0"/>
              <w:marTop w:val="0"/>
              <w:marBottom w:val="0"/>
              <w:divBdr>
                <w:top w:val="none" w:sz="0" w:space="0" w:color="auto"/>
                <w:left w:val="none" w:sz="0" w:space="0" w:color="auto"/>
                <w:bottom w:val="none" w:sz="0" w:space="0" w:color="auto"/>
                <w:right w:val="none" w:sz="0" w:space="0" w:color="auto"/>
              </w:divBdr>
            </w:div>
          </w:divsChild>
        </w:div>
        <w:div w:id="1701199215">
          <w:marLeft w:val="0"/>
          <w:marRight w:val="0"/>
          <w:marTop w:val="0"/>
          <w:marBottom w:val="0"/>
          <w:divBdr>
            <w:top w:val="none" w:sz="0" w:space="0" w:color="auto"/>
            <w:left w:val="none" w:sz="0" w:space="0" w:color="auto"/>
            <w:bottom w:val="none" w:sz="0" w:space="0" w:color="auto"/>
            <w:right w:val="none" w:sz="0" w:space="0" w:color="auto"/>
          </w:divBdr>
          <w:divsChild>
            <w:div w:id="2060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9071">
      <w:bodyDiv w:val="1"/>
      <w:marLeft w:val="0"/>
      <w:marRight w:val="0"/>
      <w:marTop w:val="0"/>
      <w:marBottom w:val="0"/>
      <w:divBdr>
        <w:top w:val="none" w:sz="0" w:space="0" w:color="auto"/>
        <w:left w:val="none" w:sz="0" w:space="0" w:color="auto"/>
        <w:bottom w:val="none" w:sz="0" w:space="0" w:color="auto"/>
        <w:right w:val="none" w:sz="0" w:space="0" w:color="auto"/>
      </w:divBdr>
    </w:div>
    <w:div w:id="1476876403">
      <w:bodyDiv w:val="1"/>
      <w:marLeft w:val="0"/>
      <w:marRight w:val="0"/>
      <w:marTop w:val="0"/>
      <w:marBottom w:val="0"/>
      <w:divBdr>
        <w:top w:val="none" w:sz="0" w:space="0" w:color="auto"/>
        <w:left w:val="none" w:sz="0" w:space="0" w:color="auto"/>
        <w:bottom w:val="none" w:sz="0" w:space="0" w:color="auto"/>
        <w:right w:val="none" w:sz="0" w:space="0" w:color="auto"/>
      </w:divBdr>
    </w:div>
    <w:div w:id="1510170167">
      <w:bodyDiv w:val="1"/>
      <w:marLeft w:val="0"/>
      <w:marRight w:val="0"/>
      <w:marTop w:val="0"/>
      <w:marBottom w:val="0"/>
      <w:divBdr>
        <w:top w:val="none" w:sz="0" w:space="0" w:color="auto"/>
        <w:left w:val="none" w:sz="0" w:space="0" w:color="auto"/>
        <w:bottom w:val="none" w:sz="0" w:space="0" w:color="auto"/>
        <w:right w:val="none" w:sz="0" w:space="0" w:color="auto"/>
      </w:divBdr>
      <w:divsChild>
        <w:div w:id="186648832">
          <w:marLeft w:val="0"/>
          <w:marRight w:val="0"/>
          <w:marTop w:val="0"/>
          <w:marBottom w:val="0"/>
          <w:divBdr>
            <w:top w:val="none" w:sz="0" w:space="0" w:color="auto"/>
            <w:left w:val="none" w:sz="0" w:space="0" w:color="auto"/>
            <w:bottom w:val="none" w:sz="0" w:space="0" w:color="auto"/>
            <w:right w:val="none" w:sz="0" w:space="0" w:color="auto"/>
          </w:divBdr>
          <w:divsChild>
            <w:div w:id="856846621">
              <w:marLeft w:val="0"/>
              <w:marRight w:val="0"/>
              <w:marTop w:val="0"/>
              <w:marBottom w:val="0"/>
              <w:divBdr>
                <w:top w:val="none" w:sz="0" w:space="0" w:color="auto"/>
                <w:left w:val="none" w:sz="0" w:space="0" w:color="auto"/>
                <w:bottom w:val="none" w:sz="0" w:space="0" w:color="auto"/>
                <w:right w:val="none" w:sz="0" w:space="0" w:color="auto"/>
              </w:divBdr>
            </w:div>
          </w:divsChild>
        </w:div>
        <w:div w:id="603459409">
          <w:marLeft w:val="0"/>
          <w:marRight w:val="0"/>
          <w:marTop w:val="0"/>
          <w:marBottom w:val="0"/>
          <w:divBdr>
            <w:top w:val="none" w:sz="0" w:space="0" w:color="auto"/>
            <w:left w:val="none" w:sz="0" w:space="0" w:color="auto"/>
            <w:bottom w:val="none" w:sz="0" w:space="0" w:color="auto"/>
            <w:right w:val="none" w:sz="0" w:space="0" w:color="auto"/>
          </w:divBdr>
          <w:divsChild>
            <w:div w:id="1555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331">
      <w:bodyDiv w:val="1"/>
      <w:marLeft w:val="0"/>
      <w:marRight w:val="0"/>
      <w:marTop w:val="0"/>
      <w:marBottom w:val="0"/>
      <w:divBdr>
        <w:top w:val="none" w:sz="0" w:space="0" w:color="auto"/>
        <w:left w:val="none" w:sz="0" w:space="0" w:color="auto"/>
        <w:bottom w:val="none" w:sz="0" w:space="0" w:color="auto"/>
        <w:right w:val="none" w:sz="0" w:space="0" w:color="auto"/>
      </w:divBdr>
      <w:divsChild>
        <w:div w:id="268707128">
          <w:marLeft w:val="0"/>
          <w:marRight w:val="0"/>
          <w:marTop w:val="0"/>
          <w:marBottom w:val="0"/>
          <w:divBdr>
            <w:top w:val="none" w:sz="0" w:space="0" w:color="auto"/>
            <w:left w:val="none" w:sz="0" w:space="0" w:color="auto"/>
            <w:bottom w:val="none" w:sz="0" w:space="0" w:color="auto"/>
            <w:right w:val="none" w:sz="0" w:space="0" w:color="auto"/>
          </w:divBdr>
          <w:divsChild>
            <w:div w:id="1360468490">
              <w:marLeft w:val="0"/>
              <w:marRight w:val="0"/>
              <w:marTop w:val="0"/>
              <w:marBottom w:val="0"/>
              <w:divBdr>
                <w:top w:val="none" w:sz="0" w:space="0" w:color="auto"/>
                <w:left w:val="none" w:sz="0" w:space="0" w:color="auto"/>
                <w:bottom w:val="none" w:sz="0" w:space="0" w:color="auto"/>
                <w:right w:val="none" w:sz="0" w:space="0" w:color="auto"/>
              </w:divBdr>
            </w:div>
          </w:divsChild>
        </w:div>
        <w:div w:id="538476368">
          <w:marLeft w:val="0"/>
          <w:marRight w:val="0"/>
          <w:marTop w:val="0"/>
          <w:marBottom w:val="0"/>
          <w:divBdr>
            <w:top w:val="none" w:sz="0" w:space="0" w:color="auto"/>
            <w:left w:val="none" w:sz="0" w:space="0" w:color="auto"/>
            <w:bottom w:val="none" w:sz="0" w:space="0" w:color="auto"/>
            <w:right w:val="none" w:sz="0" w:space="0" w:color="auto"/>
          </w:divBdr>
          <w:divsChild>
            <w:div w:id="1880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834">
      <w:bodyDiv w:val="1"/>
      <w:marLeft w:val="0"/>
      <w:marRight w:val="0"/>
      <w:marTop w:val="0"/>
      <w:marBottom w:val="0"/>
      <w:divBdr>
        <w:top w:val="none" w:sz="0" w:space="0" w:color="auto"/>
        <w:left w:val="none" w:sz="0" w:space="0" w:color="auto"/>
        <w:bottom w:val="none" w:sz="0" w:space="0" w:color="auto"/>
        <w:right w:val="none" w:sz="0" w:space="0" w:color="auto"/>
      </w:divBdr>
    </w:div>
    <w:div w:id="1585261586">
      <w:bodyDiv w:val="1"/>
      <w:marLeft w:val="0"/>
      <w:marRight w:val="0"/>
      <w:marTop w:val="0"/>
      <w:marBottom w:val="0"/>
      <w:divBdr>
        <w:top w:val="none" w:sz="0" w:space="0" w:color="auto"/>
        <w:left w:val="none" w:sz="0" w:space="0" w:color="auto"/>
        <w:bottom w:val="none" w:sz="0" w:space="0" w:color="auto"/>
        <w:right w:val="none" w:sz="0" w:space="0" w:color="auto"/>
      </w:divBdr>
    </w:div>
    <w:div w:id="1586451129">
      <w:bodyDiv w:val="1"/>
      <w:marLeft w:val="0"/>
      <w:marRight w:val="0"/>
      <w:marTop w:val="0"/>
      <w:marBottom w:val="0"/>
      <w:divBdr>
        <w:top w:val="none" w:sz="0" w:space="0" w:color="auto"/>
        <w:left w:val="none" w:sz="0" w:space="0" w:color="auto"/>
        <w:bottom w:val="none" w:sz="0" w:space="0" w:color="auto"/>
        <w:right w:val="none" w:sz="0" w:space="0" w:color="auto"/>
      </w:divBdr>
    </w:div>
    <w:div w:id="1600868554">
      <w:bodyDiv w:val="1"/>
      <w:marLeft w:val="0"/>
      <w:marRight w:val="0"/>
      <w:marTop w:val="0"/>
      <w:marBottom w:val="0"/>
      <w:divBdr>
        <w:top w:val="none" w:sz="0" w:space="0" w:color="auto"/>
        <w:left w:val="none" w:sz="0" w:space="0" w:color="auto"/>
        <w:bottom w:val="none" w:sz="0" w:space="0" w:color="auto"/>
        <w:right w:val="none" w:sz="0" w:space="0" w:color="auto"/>
      </w:divBdr>
      <w:divsChild>
        <w:div w:id="502939004">
          <w:marLeft w:val="0"/>
          <w:marRight w:val="0"/>
          <w:marTop w:val="0"/>
          <w:marBottom w:val="0"/>
          <w:divBdr>
            <w:top w:val="none" w:sz="0" w:space="0" w:color="auto"/>
            <w:left w:val="none" w:sz="0" w:space="0" w:color="auto"/>
            <w:bottom w:val="none" w:sz="0" w:space="0" w:color="auto"/>
            <w:right w:val="none" w:sz="0" w:space="0" w:color="auto"/>
          </w:divBdr>
        </w:div>
        <w:div w:id="905191268">
          <w:marLeft w:val="0"/>
          <w:marRight w:val="0"/>
          <w:marTop w:val="0"/>
          <w:marBottom w:val="0"/>
          <w:divBdr>
            <w:top w:val="none" w:sz="0" w:space="0" w:color="auto"/>
            <w:left w:val="none" w:sz="0" w:space="0" w:color="auto"/>
            <w:bottom w:val="none" w:sz="0" w:space="0" w:color="auto"/>
            <w:right w:val="none" w:sz="0" w:space="0" w:color="auto"/>
          </w:divBdr>
        </w:div>
        <w:div w:id="1410662709">
          <w:marLeft w:val="0"/>
          <w:marRight w:val="0"/>
          <w:marTop w:val="0"/>
          <w:marBottom w:val="0"/>
          <w:divBdr>
            <w:top w:val="none" w:sz="0" w:space="0" w:color="auto"/>
            <w:left w:val="none" w:sz="0" w:space="0" w:color="auto"/>
            <w:bottom w:val="none" w:sz="0" w:space="0" w:color="auto"/>
            <w:right w:val="none" w:sz="0" w:space="0" w:color="auto"/>
          </w:divBdr>
        </w:div>
        <w:div w:id="1569876540">
          <w:marLeft w:val="0"/>
          <w:marRight w:val="0"/>
          <w:marTop w:val="0"/>
          <w:marBottom w:val="0"/>
          <w:divBdr>
            <w:top w:val="none" w:sz="0" w:space="0" w:color="auto"/>
            <w:left w:val="none" w:sz="0" w:space="0" w:color="auto"/>
            <w:bottom w:val="none" w:sz="0" w:space="0" w:color="auto"/>
            <w:right w:val="none" w:sz="0" w:space="0" w:color="auto"/>
          </w:divBdr>
        </w:div>
        <w:div w:id="1757550250">
          <w:marLeft w:val="0"/>
          <w:marRight w:val="0"/>
          <w:marTop w:val="0"/>
          <w:marBottom w:val="0"/>
          <w:divBdr>
            <w:top w:val="none" w:sz="0" w:space="0" w:color="auto"/>
            <w:left w:val="none" w:sz="0" w:space="0" w:color="auto"/>
            <w:bottom w:val="none" w:sz="0" w:space="0" w:color="auto"/>
            <w:right w:val="none" w:sz="0" w:space="0" w:color="auto"/>
          </w:divBdr>
        </w:div>
        <w:div w:id="1968656055">
          <w:marLeft w:val="0"/>
          <w:marRight w:val="0"/>
          <w:marTop w:val="0"/>
          <w:marBottom w:val="0"/>
          <w:divBdr>
            <w:top w:val="none" w:sz="0" w:space="0" w:color="auto"/>
            <w:left w:val="none" w:sz="0" w:space="0" w:color="auto"/>
            <w:bottom w:val="none" w:sz="0" w:space="0" w:color="auto"/>
            <w:right w:val="none" w:sz="0" w:space="0" w:color="auto"/>
          </w:divBdr>
        </w:div>
      </w:divsChild>
    </w:div>
    <w:div w:id="1631589663">
      <w:bodyDiv w:val="1"/>
      <w:marLeft w:val="0"/>
      <w:marRight w:val="0"/>
      <w:marTop w:val="0"/>
      <w:marBottom w:val="0"/>
      <w:divBdr>
        <w:top w:val="none" w:sz="0" w:space="0" w:color="auto"/>
        <w:left w:val="none" w:sz="0" w:space="0" w:color="auto"/>
        <w:bottom w:val="none" w:sz="0" w:space="0" w:color="auto"/>
        <w:right w:val="none" w:sz="0" w:space="0" w:color="auto"/>
      </w:divBdr>
    </w:div>
    <w:div w:id="1688673285">
      <w:bodyDiv w:val="1"/>
      <w:marLeft w:val="0"/>
      <w:marRight w:val="0"/>
      <w:marTop w:val="0"/>
      <w:marBottom w:val="0"/>
      <w:divBdr>
        <w:top w:val="none" w:sz="0" w:space="0" w:color="auto"/>
        <w:left w:val="none" w:sz="0" w:space="0" w:color="auto"/>
        <w:bottom w:val="none" w:sz="0" w:space="0" w:color="auto"/>
        <w:right w:val="none" w:sz="0" w:space="0" w:color="auto"/>
      </w:divBdr>
    </w:div>
    <w:div w:id="1695957565">
      <w:bodyDiv w:val="1"/>
      <w:marLeft w:val="0"/>
      <w:marRight w:val="0"/>
      <w:marTop w:val="0"/>
      <w:marBottom w:val="0"/>
      <w:divBdr>
        <w:top w:val="none" w:sz="0" w:space="0" w:color="auto"/>
        <w:left w:val="none" w:sz="0" w:space="0" w:color="auto"/>
        <w:bottom w:val="none" w:sz="0" w:space="0" w:color="auto"/>
        <w:right w:val="none" w:sz="0" w:space="0" w:color="auto"/>
      </w:divBdr>
    </w:div>
    <w:div w:id="1752236896">
      <w:bodyDiv w:val="1"/>
      <w:marLeft w:val="0"/>
      <w:marRight w:val="0"/>
      <w:marTop w:val="0"/>
      <w:marBottom w:val="0"/>
      <w:divBdr>
        <w:top w:val="none" w:sz="0" w:space="0" w:color="auto"/>
        <w:left w:val="none" w:sz="0" w:space="0" w:color="auto"/>
        <w:bottom w:val="none" w:sz="0" w:space="0" w:color="auto"/>
        <w:right w:val="none" w:sz="0" w:space="0" w:color="auto"/>
      </w:divBdr>
    </w:div>
    <w:div w:id="1792556696">
      <w:bodyDiv w:val="1"/>
      <w:marLeft w:val="0"/>
      <w:marRight w:val="0"/>
      <w:marTop w:val="0"/>
      <w:marBottom w:val="0"/>
      <w:divBdr>
        <w:top w:val="none" w:sz="0" w:space="0" w:color="auto"/>
        <w:left w:val="none" w:sz="0" w:space="0" w:color="auto"/>
        <w:bottom w:val="none" w:sz="0" w:space="0" w:color="auto"/>
        <w:right w:val="none" w:sz="0" w:space="0" w:color="auto"/>
      </w:divBdr>
    </w:div>
    <w:div w:id="1830320227">
      <w:bodyDiv w:val="1"/>
      <w:marLeft w:val="0"/>
      <w:marRight w:val="0"/>
      <w:marTop w:val="0"/>
      <w:marBottom w:val="0"/>
      <w:divBdr>
        <w:top w:val="none" w:sz="0" w:space="0" w:color="auto"/>
        <w:left w:val="none" w:sz="0" w:space="0" w:color="auto"/>
        <w:bottom w:val="none" w:sz="0" w:space="0" w:color="auto"/>
        <w:right w:val="none" w:sz="0" w:space="0" w:color="auto"/>
      </w:divBdr>
    </w:div>
    <w:div w:id="1830517000">
      <w:bodyDiv w:val="1"/>
      <w:marLeft w:val="0"/>
      <w:marRight w:val="0"/>
      <w:marTop w:val="0"/>
      <w:marBottom w:val="0"/>
      <w:divBdr>
        <w:top w:val="none" w:sz="0" w:space="0" w:color="auto"/>
        <w:left w:val="none" w:sz="0" w:space="0" w:color="auto"/>
        <w:bottom w:val="none" w:sz="0" w:space="0" w:color="auto"/>
        <w:right w:val="none" w:sz="0" w:space="0" w:color="auto"/>
      </w:divBdr>
    </w:div>
    <w:div w:id="1835951709">
      <w:bodyDiv w:val="1"/>
      <w:marLeft w:val="0"/>
      <w:marRight w:val="0"/>
      <w:marTop w:val="0"/>
      <w:marBottom w:val="0"/>
      <w:divBdr>
        <w:top w:val="none" w:sz="0" w:space="0" w:color="auto"/>
        <w:left w:val="none" w:sz="0" w:space="0" w:color="auto"/>
        <w:bottom w:val="none" w:sz="0" w:space="0" w:color="auto"/>
        <w:right w:val="none" w:sz="0" w:space="0" w:color="auto"/>
      </w:divBdr>
    </w:div>
    <w:div w:id="1887329029">
      <w:bodyDiv w:val="1"/>
      <w:marLeft w:val="0"/>
      <w:marRight w:val="0"/>
      <w:marTop w:val="0"/>
      <w:marBottom w:val="0"/>
      <w:divBdr>
        <w:top w:val="none" w:sz="0" w:space="0" w:color="auto"/>
        <w:left w:val="none" w:sz="0" w:space="0" w:color="auto"/>
        <w:bottom w:val="none" w:sz="0" w:space="0" w:color="auto"/>
        <w:right w:val="none" w:sz="0" w:space="0" w:color="auto"/>
      </w:divBdr>
    </w:div>
    <w:div w:id="1940795446">
      <w:bodyDiv w:val="1"/>
      <w:marLeft w:val="0"/>
      <w:marRight w:val="0"/>
      <w:marTop w:val="0"/>
      <w:marBottom w:val="0"/>
      <w:divBdr>
        <w:top w:val="none" w:sz="0" w:space="0" w:color="auto"/>
        <w:left w:val="none" w:sz="0" w:space="0" w:color="auto"/>
        <w:bottom w:val="none" w:sz="0" w:space="0" w:color="auto"/>
        <w:right w:val="none" w:sz="0" w:space="0" w:color="auto"/>
      </w:divBdr>
    </w:div>
    <w:div w:id="1959530346">
      <w:bodyDiv w:val="1"/>
      <w:marLeft w:val="0"/>
      <w:marRight w:val="0"/>
      <w:marTop w:val="0"/>
      <w:marBottom w:val="0"/>
      <w:divBdr>
        <w:top w:val="none" w:sz="0" w:space="0" w:color="auto"/>
        <w:left w:val="none" w:sz="0" w:space="0" w:color="auto"/>
        <w:bottom w:val="none" w:sz="0" w:space="0" w:color="auto"/>
        <w:right w:val="none" w:sz="0" w:space="0" w:color="auto"/>
      </w:divBdr>
      <w:divsChild>
        <w:div w:id="76943888">
          <w:marLeft w:val="0"/>
          <w:marRight w:val="0"/>
          <w:marTop w:val="0"/>
          <w:marBottom w:val="0"/>
          <w:divBdr>
            <w:top w:val="none" w:sz="0" w:space="0" w:color="auto"/>
            <w:left w:val="none" w:sz="0" w:space="0" w:color="auto"/>
            <w:bottom w:val="none" w:sz="0" w:space="0" w:color="auto"/>
            <w:right w:val="none" w:sz="0" w:space="0" w:color="auto"/>
          </w:divBdr>
          <w:divsChild>
            <w:div w:id="1841695004">
              <w:marLeft w:val="0"/>
              <w:marRight w:val="0"/>
              <w:marTop w:val="0"/>
              <w:marBottom w:val="0"/>
              <w:divBdr>
                <w:top w:val="none" w:sz="0" w:space="0" w:color="auto"/>
                <w:left w:val="none" w:sz="0" w:space="0" w:color="auto"/>
                <w:bottom w:val="none" w:sz="0" w:space="0" w:color="auto"/>
                <w:right w:val="none" w:sz="0" w:space="0" w:color="auto"/>
              </w:divBdr>
            </w:div>
          </w:divsChild>
        </w:div>
        <w:div w:id="334380168">
          <w:marLeft w:val="0"/>
          <w:marRight w:val="0"/>
          <w:marTop w:val="0"/>
          <w:marBottom w:val="0"/>
          <w:divBdr>
            <w:top w:val="none" w:sz="0" w:space="0" w:color="auto"/>
            <w:left w:val="none" w:sz="0" w:space="0" w:color="auto"/>
            <w:bottom w:val="none" w:sz="0" w:space="0" w:color="auto"/>
            <w:right w:val="none" w:sz="0" w:space="0" w:color="auto"/>
          </w:divBdr>
          <w:divsChild>
            <w:div w:id="1801461859">
              <w:marLeft w:val="0"/>
              <w:marRight w:val="0"/>
              <w:marTop w:val="0"/>
              <w:marBottom w:val="0"/>
              <w:divBdr>
                <w:top w:val="none" w:sz="0" w:space="0" w:color="auto"/>
                <w:left w:val="none" w:sz="0" w:space="0" w:color="auto"/>
                <w:bottom w:val="none" w:sz="0" w:space="0" w:color="auto"/>
                <w:right w:val="none" w:sz="0" w:space="0" w:color="auto"/>
              </w:divBdr>
            </w:div>
          </w:divsChild>
        </w:div>
        <w:div w:id="729771274">
          <w:marLeft w:val="0"/>
          <w:marRight w:val="0"/>
          <w:marTop w:val="0"/>
          <w:marBottom w:val="0"/>
          <w:divBdr>
            <w:top w:val="none" w:sz="0" w:space="0" w:color="auto"/>
            <w:left w:val="none" w:sz="0" w:space="0" w:color="auto"/>
            <w:bottom w:val="none" w:sz="0" w:space="0" w:color="auto"/>
            <w:right w:val="none" w:sz="0" w:space="0" w:color="auto"/>
          </w:divBdr>
          <w:divsChild>
            <w:div w:id="1408384054">
              <w:marLeft w:val="0"/>
              <w:marRight w:val="0"/>
              <w:marTop w:val="0"/>
              <w:marBottom w:val="0"/>
              <w:divBdr>
                <w:top w:val="none" w:sz="0" w:space="0" w:color="auto"/>
                <w:left w:val="none" w:sz="0" w:space="0" w:color="auto"/>
                <w:bottom w:val="none" w:sz="0" w:space="0" w:color="auto"/>
                <w:right w:val="none" w:sz="0" w:space="0" w:color="auto"/>
              </w:divBdr>
            </w:div>
            <w:div w:id="1488397459">
              <w:marLeft w:val="0"/>
              <w:marRight w:val="0"/>
              <w:marTop w:val="0"/>
              <w:marBottom w:val="0"/>
              <w:divBdr>
                <w:top w:val="none" w:sz="0" w:space="0" w:color="auto"/>
                <w:left w:val="none" w:sz="0" w:space="0" w:color="auto"/>
                <w:bottom w:val="none" w:sz="0" w:space="0" w:color="auto"/>
                <w:right w:val="none" w:sz="0" w:space="0" w:color="auto"/>
              </w:divBdr>
            </w:div>
            <w:div w:id="19771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5464">
      <w:bodyDiv w:val="1"/>
      <w:marLeft w:val="0"/>
      <w:marRight w:val="0"/>
      <w:marTop w:val="0"/>
      <w:marBottom w:val="0"/>
      <w:divBdr>
        <w:top w:val="none" w:sz="0" w:space="0" w:color="auto"/>
        <w:left w:val="none" w:sz="0" w:space="0" w:color="auto"/>
        <w:bottom w:val="none" w:sz="0" w:space="0" w:color="auto"/>
        <w:right w:val="none" w:sz="0" w:space="0" w:color="auto"/>
      </w:divBdr>
    </w:div>
    <w:div w:id="1993899987">
      <w:bodyDiv w:val="1"/>
      <w:marLeft w:val="0"/>
      <w:marRight w:val="0"/>
      <w:marTop w:val="0"/>
      <w:marBottom w:val="0"/>
      <w:divBdr>
        <w:top w:val="none" w:sz="0" w:space="0" w:color="auto"/>
        <w:left w:val="none" w:sz="0" w:space="0" w:color="auto"/>
        <w:bottom w:val="none" w:sz="0" w:space="0" w:color="auto"/>
        <w:right w:val="none" w:sz="0" w:space="0" w:color="auto"/>
      </w:divBdr>
    </w:div>
    <w:div w:id="2025208306">
      <w:bodyDiv w:val="1"/>
      <w:marLeft w:val="0"/>
      <w:marRight w:val="0"/>
      <w:marTop w:val="0"/>
      <w:marBottom w:val="0"/>
      <w:divBdr>
        <w:top w:val="none" w:sz="0" w:space="0" w:color="auto"/>
        <w:left w:val="none" w:sz="0" w:space="0" w:color="auto"/>
        <w:bottom w:val="none" w:sz="0" w:space="0" w:color="auto"/>
        <w:right w:val="none" w:sz="0" w:space="0" w:color="auto"/>
      </w:divBdr>
    </w:div>
    <w:div w:id="2042316558">
      <w:bodyDiv w:val="1"/>
      <w:marLeft w:val="0"/>
      <w:marRight w:val="0"/>
      <w:marTop w:val="0"/>
      <w:marBottom w:val="0"/>
      <w:divBdr>
        <w:top w:val="none" w:sz="0" w:space="0" w:color="auto"/>
        <w:left w:val="none" w:sz="0" w:space="0" w:color="auto"/>
        <w:bottom w:val="none" w:sz="0" w:space="0" w:color="auto"/>
        <w:right w:val="none" w:sz="0" w:space="0" w:color="auto"/>
      </w:divBdr>
    </w:div>
    <w:div w:id="2088727591">
      <w:bodyDiv w:val="1"/>
      <w:marLeft w:val="0"/>
      <w:marRight w:val="0"/>
      <w:marTop w:val="0"/>
      <w:marBottom w:val="0"/>
      <w:divBdr>
        <w:top w:val="none" w:sz="0" w:space="0" w:color="auto"/>
        <w:left w:val="none" w:sz="0" w:space="0" w:color="auto"/>
        <w:bottom w:val="none" w:sz="0" w:space="0" w:color="auto"/>
        <w:right w:val="none" w:sz="0" w:space="0" w:color="auto"/>
      </w:divBdr>
    </w:div>
    <w:div w:id="2096778943">
      <w:bodyDiv w:val="1"/>
      <w:marLeft w:val="0"/>
      <w:marRight w:val="0"/>
      <w:marTop w:val="0"/>
      <w:marBottom w:val="0"/>
      <w:divBdr>
        <w:top w:val="none" w:sz="0" w:space="0" w:color="auto"/>
        <w:left w:val="none" w:sz="0" w:space="0" w:color="auto"/>
        <w:bottom w:val="none" w:sz="0" w:space="0" w:color="auto"/>
        <w:right w:val="none" w:sz="0" w:space="0" w:color="auto"/>
      </w:divBdr>
    </w:div>
    <w:div w:id="2131586581">
      <w:bodyDiv w:val="1"/>
      <w:marLeft w:val="0"/>
      <w:marRight w:val="0"/>
      <w:marTop w:val="0"/>
      <w:marBottom w:val="0"/>
      <w:divBdr>
        <w:top w:val="none" w:sz="0" w:space="0" w:color="auto"/>
        <w:left w:val="none" w:sz="0" w:space="0" w:color="auto"/>
        <w:bottom w:val="none" w:sz="0" w:space="0" w:color="auto"/>
        <w:right w:val="none" w:sz="0" w:space="0" w:color="auto"/>
      </w:divBdr>
      <w:divsChild>
        <w:div w:id="128935046">
          <w:marLeft w:val="0"/>
          <w:marRight w:val="0"/>
          <w:marTop w:val="0"/>
          <w:marBottom w:val="0"/>
          <w:divBdr>
            <w:top w:val="none" w:sz="0" w:space="0" w:color="auto"/>
            <w:left w:val="none" w:sz="0" w:space="0" w:color="auto"/>
            <w:bottom w:val="none" w:sz="0" w:space="0" w:color="auto"/>
            <w:right w:val="none" w:sz="0" w:space="0" w:color="auto"/>
          </w:divBdr>
          <w:divsChild>
            <w:div w:id="658507416">
              <w:marLeft w:val="0"/>
              <w:marRight w:val="0"/>
              <w:marTop w:val="0"/>
              <w:marBottom w:val="0"/>
              <w:divBdr>
                <w:top w:val="none" w:sz="0" w:space="0" w:color="auto"/>
                <w:left w:val="none" w:sz="0" w:space="0" w:color="auto"/>
                <w:bottom w:val="none" w:sz="0" w:space="0" w:color="auto"/>
                <w:right w:val="none" w:sz="0" w:space="0" w:color="auto"/>
              </w:divBdr>
            </w:div>
          </w:divsChild>
        </w:div>
        <w:div w:id="794449106">
          <w:marLeft w:val="0"/>
          <w:marRight w:val="0"/>
          <w:marTop w:val="0"/>
          <w:marBottom w:val="0"/>
          <w:divBdr>
            <w:top w:val="none" w:sz="0" w:space="0" w:color="auto"/>
            <w:left w:val="none" w:sz="0" w:space="0" w:color="auto"/>
            <w:bottom w:val="none" w:sz="0" w:space="0" w:color="auto"/>
            <w:right w:val="none" w:sz="0" w:space="0" w:color="auto"/>
          </w:divBdr>
          <w:divsChild>
            <w:div w:id="466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medicaid.ms.gov/resources/procurement/" TargetMode="External"/><Relationship Id="rId26" Type="http://schemas.openxmlformats.org/officeDocument/2006/relationships/hyperlink" Target="https://medicaid.ms.gov/resources/procurement/" TargetMode="External"/><Relationship Id="rId39" Type="http://schemas.openxmlformats.org/officeDocument/2006/relationships/hyperlink" Target="http://www.medicaid.ms.gov/resources/procurement" TargetMode="External"/><Relationship Id="rId21" Type="http://schemas.openxmlformats.org/officeDocument/2006/relationships/hyperlink" Target="https://medicaid.ms.gov/resources/procurement/" TargetMode="External"/><Relationship Id="rId34" Type="http://schemas.openxmlformats.org/officeDocument/2006/relationships/hyperlink" Target="https://www.dfa.ms.gov/dfa-offices/personal-service-contract-review/" TargetMode="External"/><Relationship Id="rId42" Type="http://schemas.openxmlformats.org/officeDocument/2006/relationships/footer" Target="footer3.xml"/><Relationship Id="rId47" Type="http://schemas.openxmlformats.org/officeDocument/2006/relationships/header" Target="header2.xml"/><Relationship Id="rId50" Type="http://schemas.openxmlformats.org/officeDocument/2006/relationships/hyperlink" Target="mailto:procurement@medicaid.ms.gov" TargetMode="External"/><Relationship Id="rId55" Type="http://schemas.microsoft.com/office/2019/05/relationships/documenttasks" Target="documenttasks/documenttasks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medicaid.ms.gov/resources/procurement/" TargetMode="External"/><Relationship Id="rId29" Type="http://schemas.openxmlformats.org/officeDocument/2006/relationships/hyperlink" Target="http://www.mississippi.gov/" TargetMode="External"/><Relationship Id="rId11" Type="http://schemas.openxmlformats.org/officeDocument/2006/relationships/webSettings" Target="webSettings.xml"/><Relationship Id="rId24" Type="http://schemas.openxmlformats.org/officeDocument/2006/relationships/hyperlink" Target="mailto:procurement@medicaid.ms.gov" TargetMode="External"/><Relationship Id="rId32" Type="http://schemas.openxmlformats.org/officeDocument/2006/relationships/hyperlink" Target="https://www.sos.ms.gov/adminsearch/ACProposed/00020006b.pdf" TargetMode="External"/><Relationship Id="rId37" Type="http://schemas.openxmlformats.org/officeDocument/2006/relationships/header" Target="header1.xml"/><Relationship Id="rId40" Type="http://schemas.openxmlformats.org/officeDocument/2006/relationships/hyperlink" Target="https://www.ms.gov/dfa/contract_bid_search/Bid?autoloadGrid=False" TargetMode="External"/><Relationship Id="rId45" Type="http://schemas.openxmlformats.org/officeDocument/2006/relationships/hyperlink" Target="http://www.medicaid.ms.gov/"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medicaid.ms.gov/resources/procurement" TargetMode="External"/><Relationship Id="rId31" Type="http://schemas.openxmlformats.org/officeDocument/2006/relationships/hyperlink" Target="https://www.dfa.ms.gov/mmrs-vendors" TargetMode="External"/><Relationship Id="rId44" Type="http://schemas.openxmlformats.org/officeDocument/2006/relationships/image" Target="media/image2.jpeg"/><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ms.gov/dfa/contract_bid_search/Bid?autoloadGrid=False" TargetMode="External"/><Relationship Id="rId27" Type="http://schemas.openxmlformats.org/officeDocument/2006/relationships/hyperlink" Target="https://www.dfa.ms.gov/personal-service-contract-review" TargetMode="External"/><Relationship Id="rId30" Type="http://schemas.openxmlformats.org/officeDocument/2006/relationships/hyperlink" Target="https://portal.magic.ms.gov" TargetMode="External"/><Relationship Id="rId35" Type="http://schemas.openxmlformats.org/officeDocument/2006/relationships/hyperlink" Target="https://www.sos.ms.gov/communications-publications/mississippi-law" TargetMode="External"/><Relationship Id="rId43" Type="http://schemas.openxmlformats.org/officeDocument/2006/relationships/hyperlink" Target="http://www.transparency.ms.gov" TargetMode="External"/><Relationship Id="rId48" Type="http://schemas.openxmlformats.org/officeDocument/2006/relationships/footer" Target="footer4.xml"/><Relationship Id="rId8" Type="http://schemas.openxmlformats.org/officeDocument/2006/relationships/numbering" Target="numbering.xml"/><Relationship Id="rId51" Type="http://schemas.openxmlformats.org/officeDocument/2006/relationships/hyperlink" Target="mailto:procurement@medicaid.ms.gov"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procurement@medicaid.ms.gov" TargetMode="External"/><Relationship Id="rId25" Type="http://schemas.openxmlformats.org/officeDocument/2006/relationships/hyperlink" Target="mailto:Procurement@medicaid.ms.gov." TargetMode="External"/><Relationship Id="rId33" Type="http://schemas.openxmlformats.org/officeDocument/2006/relationships/hyperlink" Target="https://www.sos.ms.gov/adminsearch/ACCode/00000679c.pdf" TargetMode="External"/><Relationship Id="rId38" Type="http://schemas.openxmlformats.org/officeDocument/2006/relationships/footer" Target="footer2.xml"/><Relationship Id="rId46" Type="http://schemas.openxmlformats.org/officeDocument/2006/relationships/hyperlink" Target="mailto:privacyofficer@medicaid.ms.gov" TargetMode="External"/><Relationship Id="rId20" Type="http://schemas.openxmlformats.org/officeDocument/2006/relationships/hyperlink" Target="mailto:procurement@medicaid.ms.gov" TargetMode="External"/><Relationship Id="rId41" Type="http://schemas.openxmlformats.org/officeDocument/2006/relationships/hyperlink" Target="mailto:Procurement@medicaid.m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procurement@medicaid.ms.gov" TargetMode="External"/><Relationship Id="rId23" Type="http://schemas.openxmlformats.org/officeDocument/2006/relationships/hyperlink" Target="mailto:sally.harrison@medicaid.ms.gov" TargetMode="External"/><Relationship Id="rId28" Type="http://schemas.openxmlformats.org/officeDocument/2006/relationships/hyperlink" Target="http://www.medicaid.ms.gov/resources/procurement/" TargetMode="External"/><Relationship Id="rId36" Type="http://schemas.openxmlformats.org/officeDocument/2006/relationships/footer" Target="footer1.xml"/><Relationship Id="rId49"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0B4659B-D0EA-43CD-917C-FB2B506B3E5A}">
    <t:Anchor>
      <t:Comment id="643764332"/>
    </t:Anchor>
    <t:History>
      <t:Event id="{95E0A5EF-B116-4C19-9F8F-7E1A44586B85}" time="2022-06-28T12:57:33.579Z">
        <t:Attribution userId="S::bryan.wardlaw@medicaid.ms.gov::4c95fd2f-ef02-474e-b2de-bb1b3134c150" userProvider="AD" userName="Bryan C. Wardlaw"/>
        <t:Anchor>
          <t:Comment id="1588993231"/>
        </t:Anchor>
        <t:Create/>
      </t:Event>
      <t:Event id="{372A5C58-BA68-4828-ACF0-8997C932F025}" time="2022-06-28T12:57:33.579Z">
        <t:Attribution userId="S::bryan.wardlaw@medicaid.ms.gov::4c95fd2f-ef02-474e-b2de-bb1b3134c150" userProvider="AD" userName="Bryan C. Wardlaw"/>
        <t:Anchor>
          <t:Comment id="1588993231"/>
        </t:Anchor>
        <t:Assign userId="S::Jeanette.Crawford@medicaid.ms.gov::5afabdeb-708d-418f-ba5f-5bc6eca8d594" userProvider="AD" userName="Jeanette A. Crawford"/>
      </t:Event>
      <t:Event id="{429DF67C-95A7-45F1-8BB3-6A5788A7519B}" time="2022-06-28T12:57:33.579Z">
        <t:Attribution userId="S::bryan.wardlaw@medicaid.ms.gov::4c95fd2f-ef02-474e-b2de-bb1b3134c150" userProvider="AD" userName="Bryan C. Wardlaw"/>
        <t:Anchor>
          <t:Comment id="1588993231"/>
        </t:Anchor>
        <t:SetTitle title="@Kayla J. Mcknight @Jeanette A. Crawford &quot;Ownership&quot; provision speaks to DOM's right of ownership, under the contract, to documents, etc. produced by contractor that are paid for by DOM. &quot;Infringement&quot; provision speaks to Contractor's obligation in …"/>
      </t:Event>
      <t:Event id="{36A3F8A2-86BC-452E-AF63-3EA4E065A546}" time="2022-06-28T15:42:54.948Z">
        <t:Attribution userId="S::jeanette.crawford@medicaid.ms.gov::5afabdeb-708d-418f-ba5f-5bc6eca8d594" userProvider="AD" userName="Jeanette A. Crawford"/>
        <t:Progress percentComplete="100"/>
      </t:Event>
    </t:History>
  </t:Task>
  <t:Task id="{B747E7A3-7582-4370-BF19-2C92146A8F9F}">
    <t:Anchor>
      <t:Comment id="639266185"/>
    </t:Anchor>
    <t:History>
      <t:Event id="{DC990440-090D-4293-B844-3A787CFF638F}" time="2022-05-16T15:12:12.385Z">
        <t:Attribution userId="S::bryan.wardlaw@medicaid.ms.gov::4c95fd2f-ef02-474e-b2de-bb1b3134c150" userProvider="AD" userName="Bryan C. Wardlaw"/>
        <t:Anchor>
          <t:Comment id="951254793"/>
        </t:Anchor>
        <t:Create/>
      </t:Event>
      <t:Event id="{32308D49-D4BA-4027-869F-2B5F88A45DF5}" time="2022-05-16T15:12:12.385Z">
        <t:Attribution userId="S::bryan.wardlaw@medicaid.ms.gov::4c95fd2f-ef02-474e-b2de-bb1b3134c150" userProvider="AD" userName="Bryan C. Wardlaw"/>
        <t:Anchor>
          <t:Comment id="951254793"/>
        </t:Anchor>
        <t:Assign userId="S::Kayla.Mcknight@medicaid.ms.gov::4590e29d-881d-4390-a10f-800e95e770d3" userProvider="AD" userName="Kayla J. Mcknight"/>
      </t:Event>
      <t:Event id="{9F6D252A-AE19-4597-A6CE-5110D0885136}" time="2022-05-16T15:12:12.385Z">
        <t:Attribution userId="S::bryan.wardlaw@medicaid.ms.gov::4c95fd2f-ef02-474e-b2de-bb1b3134c150" userProvider="AD" userName="Bryan C. Wardlaw"/>
        <t:Anchor>
          <t:Comment id="951254793"/>
        </t:Anchor>
        <t:SetTitle title="@Kayla J. Mcknight Yes"/>
      </t:Event>
    </t:History>
  </t:Task>
  <t:Task id="{D1B48CBB-22DF-48D9-9B62-185CCFEF1F32}">
    <t:Anchor>
      <t:Comment id="634419566"/>
    </t:Anchor>
    <t:History>
      <t:Event id="{8BEEA3F6-51FE-4D9D-91DE-1F37BED1F0C4}" time="2022-05-16T21:15:48.085Z">
        <t:Attribution userId="S::bryan.wardlaw@medicaid.ms.gov::4c95fd2f-ef02-474e-b2de-bb1b3134c150" userProvider="AD" userName="Bryan C. Wardlaw"/>
        <t:Anchor>
          <t:Comment id="358485872"/>
        </t:Anchor>
        <t:Create/>
      </t:Event>
      <t:Event id="{EA1A6E97-AC0B-4AAB-A855-013E8BB5187B}" time="2022-05-16T21:15:48.085Z">
        <t:Attribution userId="S::bryan.wardlaw@medicaid.ms.gov::4c95fd2f-ef02-474e-b2de-bb1b3134c150" userProvider="AD" userName="Bryan C. Wardlaw"/>
        <t:Anchor>
          <t:Comment id="358485872"/>
        </t:Anchor>
        <t:Assign userId="S::Kayla.Mcknight@medicaid.ms.gov::4590e29d-881d-4390-a10f-800e95e770d3" userProvider="AD" userName="Kayla J. Mcknight"/>
      </t:Event>
      <t:Event id="{03048D4C-D480-4043-8BD2-22AC45E3F39B}" time="2022-05-16T21:15:48.085Z">
        <t:Attribution userId="S::bryan.wardlaw@medicaid.ms.gov::4c95fd2f-ef02-474e-b2de-bb1b3134c150" userProvider="AD" userName="Bryan C. Wardlaw"/>
        <t:Anchor>
          <t:Comment id="358485872"/>
        </t:Anchor>
        <t:SetTitle title="@Kayla J. Mcknight I would think if the due date is know, that it should be included. If not known, there needs to be language along the lines of &quot;as determined by DOM&quot;"/>
      </t:Event>
    </t:History>
  </t:Task>
  <t:Task id="{F4215AED-38A4-475B-9525-9AC7E499F79D}">
    <t:Anchor>
      <t:Comment id="634419567"/>
    </t:Anchor>
    <t:History>
      <t:Event id="{4C28CC0D-29A7-405E-84A9-53ADBDF1F70B}" time="2022-05-16T21:17:05.351Z">
        <t:Attribution userId="S::bryan.wardlaw@medicaid.ms.gov::4c95fd2f-ef02-474e-b2de-bb1b3134c150" userProvider="AD" userName="Bryan C. Wardlaw"/>
        <t:Anchor>
          <t:Comment id="250040261"/>
        </t:Anchor>
        <t:Create/>
      </t:Event>
      <t:Event id="{157397B4-EF4B-457E-96AE-B5DAF1CFE48B}" time="2022-05-16T21:17:05.351Z">
        <t:Attribution userId="S::bryan.wardlaw@medicaid.ms.gov::4c95fd2f-ef02-474e-b2de-bb1b3134c150" userProvider="AD" userName="Bryan C. Wardlaw"/>
        <t:Anchor>
          <t:Comment id="250040261"/>
        </t:Anchor>
        <t:Assign userId="S::Jeanette.Crawford@medicaid.ms.gov::5afabdeb-708d-418f-ba5f-5bc6eca8d594" userProvider="AD" userName="Jeanette A. Crawford"/>
      </t:Event>
      <t:Event id="{1FCDBC72-CC84-4C0C-AEC8-C12AE6661B12}" time="2022-05-16T21:17:05.351Z">
        <t:Attribution userId="S::bryan.wardlaw@medicaid.ms.gov::4c95fd2f-ef02-474e-b2de-bb1b3134c150" userProvider="AD" userName="Bryan C. Wardlaw"/>
        <t:Anchor>
          <t:Comment id="250040261"/>
        </t:Anchor>
        <t:SetTitle title="@Jeanette A. Crawford 1) PA to answer; 2) PA to answer; and 3) my recommendation would be &quot;yes&quot;"/>
      </t:Event>
    </t:History>
  </t:Task>
  <t:Task id="{0CD3A766-1A60-4D07-AEDB-A4DE7A3B52C2}">
    <t:Anchor>
      <t:Comment id="640479032"/>
    </t:Anchor>
    <t:History>
      <t:Event id="{FB4AEC92-F8CB-4606-8A51-4CDDC4DC446A}" time="2022-05-16T21:19:44.437Z">
        <t:Attribution userId="S::bryan.wardlaw@medicaid.ms.gov::4c95fd2f-ef02-474e-b2de-bb1b3134c150" userProvider="AD" userName="Bryan C. Wardlaw"/>
        <t:Anchor>
          <t:Comment id="1270890753"/>
        </t:Anchor>
        <t:Create/>
      </t:Event>
      <t:Event id="{C1527D71-417B-47E5-8DAE-166477E46A9C}" time="2022-05-16T21:19:44.437Z">
        <t:Attribution userId="S::bryan.wardlaw@medicaid.ms.gov::4c95fd2f-ef02-474e-b2de-bb1b3134c150" userProvider="AD" userName="Bryan C. Wardlaw"/>
        <t:Anchor>
          <t:Comment id="1270890753"/>
        </t:Anchor>
        <t:Assign userId="S::Kayla.Mcknight@medicaid.ms.gov::4590e29d-881d-4390-a10f-800e95e770d3" userProvider="AD" userName="Kayla J. Mcknight"/>
      </t:Event>
      <t:Event id="{A9F168E5-A06F-482F-9C72-94991930D7CE}" time="2022-05-16T21:19:44.437Z">
        <t:Attribution userId="S::bryan.wardlaw@medicaid.ms.gov::4c95fd2f-ef02-474e-b2de-bb1b3134c150" userProvider="AD" userName="Bryan C. Wardlaw"/>
        <t:Anchor>
          <t:Comment id="1270890753"/>
        </t:Anchor>
        <t:SetTitle title="@Kayla J. Mcknight I prefer KM's recommendation"/>
      </t:Event>
    </t:History>
  </t:Task>
  <t:Task id="{858D00EB-DF0A-4944-875C-596C2B163460}">
    <t:Anchor>
      <t:Comment id="634419570"/>
    </t:Anchor>
    <t:History>
      <t:Event id="{0906FDB8-FD5B-4721-8FB2-4D796C145E54}" time="2022-05-16T21:18:32.162Z">
        <t:Attribution userId="S::bryan.wardlaw@medicaid.ms.gov::4c95fd2f-ef02-474e-b2de-bb1b3134c150" userProvider="AD" userName="Bryan C. Wardlaw"/>
        <t:Anchor>
          <t:Comment id="1483052299"/>
        </t:Anchor>
        <t:Create/>
      </t:Event>
      <t:Event id="{7CDBA798-999F-446C-8A67-0F2E0E67B3EC}" time="2022-05-16T21:18:32.162Z">
        <t:Attribution userId="S::bryan.wardlaw@medicaid.ms.gov::4c95fd2f-ef02-474e-b2de-bb1b3134c150" userProvider="AD" userName="Bryan C. Wardlaw"/>
        <t:Anchor>
          <t:Comment id="1483052299"/>
        </t:Anchor>
        <t:Assign userId="S::Jeanette.Crawford@medicaid.ms.gov::5afabdeb-708d-418f-ba5f-5bc6eca8d594" userProvider="AD" userName="Jeanette A. Crawford"/>
      </t:Event>
      <t:Event id="{236C613C-3A5D-42D2-843A-C96FBF39C868}" time="2022-05-16T21:18:32.162Z">
        <t:Attribution userId="S::bryan.wardlaw@medicaid.ms.gov::4c95fd2f-ef02-474e-b2de-bb1b3134c150" userProvider="AD" userName="Bryan C. Wardlaw"/>
        <t:Anchor>
          <t:Comment id="1483052299"/>
        </t:Anchor>
        <t:SetTitle title="@Jeanette A. Crawford Up to PA. May not be a bad idea to request."/>
      </t:Event>
    </t:History>
  </t:Task>
  <t:Task id="{B38D728D-214E-4A92-A1EE-CA670B3B7878}">
    <t:Anchor>
      <t:Comment id="634419568"/>
    </t:Anchor>
    <t:History>
      <t:Event id="{C6D73653-B500-4EE2-9D7E-D67CA3244C2E}" time="2022-05-16T21:17:30.641Z">
        <t:Attribution userId="S::bryan.wardlaw@medicaid.ms.gov::4c95fd2f-ef02-474e-b2de-bb1b3134c150" userProvider="AD" userName="Bryan C. Wardlaw"/>
        <t:Anchor>
          <t:Comment id="980838183"/>
        </t:Anchor>
        <t:Create/>
      </t:Event>
      <t:Event id="{7EE60082-1703-4860-A180-F47401DE8690}" time="2022-05-16T21:17:30.641Z">
        <t:Attribution userId="S::bryan.wardlaw@medicaid.ms.gov::4c95fd2f-ef02-474e-b2de-bb1b3134c150" userProvider="AD" userName="Bryan C. Wardlaw"/>
        <t:Anchor>
          <t:Comment id="980838183"/>
        </t:Anchor>
        <t:Assign userId="S::Jeanette.Crawford@medicaid.ms.gov::5afabdeb-708d-418f-ba5f-5bc6eca8d594" userProvider="AD" userName="Jeanette A. Crawford"/>
      </t:Event>
      <t:Event id="{603715F6-164D-4245-9FA8-C9A930A145B0}" time="2022-05-16T21:17:30.641Z">
        <t:Attribution userId="S::bryan.wardlaw@medicaid.ms.gov::4c95fd2f-ef02-474e-b2de-bb1b3134c150" userProvider="AD" userName="Bryan C. Wardlaw"/>
        <t:Anchor>
          <t:Comment id="980838183"/>
        </t:Anchor>
        <t:SetTitle title="@Jeanette A. Crawford Likely so, but need to confirm w/ PA"/>
      </t:Event>
    </t:History>
  </t:Task>
  <t:Task id="{B5175C5A-EC68-49F4-9CFB-1298ADB1B189}">
    <t:Anchor>
      <t:Comment id="247566268"/>
    </t:Anchor>
    <t:History>
      <t:Event id="{03271C4B-4B7F-48CA-8285-FD7313724E54}" time="2024-10-17T18:42:26.122Z">
        <t:Attribution userId="S::Kayla.Mcknight@medicaid.ms.gov::4590e29d-881d-4390-a10f-800e95e770d3" userProvider="AD" userName="Kayla J. Mcknight"/>
        <t:Anchor>
          <t:Comment id="1262746221"/>
        </t:Anchor>
        <t:Create/>
      </t:Event>
      <t:Event id="{1FBE3903-A44F-4A37-9583-BAE9A8AC63E0}" time="2024-10-17T18:42:26.122Z">
        <t:Attribution userId="S::Kayla.Mcknight@medicaid.ms.gov::4590e29d-881d-4390-a10f-800e95e770d3" userProvider="AD" userName="Kayla J. Mcknight"/>
        <t:Anchor>
          <t:Comment id="1262746221"/>
        </t:Anchor>
        <t:Assign userId="S::Bryan.Wardlaw@medicaid.ms.gov::4c95fd2f-ef02-474e-b2de-bb1b3134c150" userProvider="AD" userName="Bryan C. Wardlaw"/>
      </t:Event>
      <t:Event id="{85D78508-3164-4990-8AA3-5EC4A93F77BC}" time="2024-10-17T18:42:26.122Z">
        <t:Attribution userId="S::Kayla.Mcknight@medicaid.ms.gov::4590e29d-881d-4390-a10f-800e95e770d3" userProvider="AD" userName="Kayla J. Mcknight"/>
        <t:Anchor>
          <t:Comment id="1262746221"/>
        </t:Anchor>
        <t:SetTitle title="@Bryan C. Wardlaw One talks about the responsible bidder and one talks about the responsible contractor. Do you still feel it should be reconciled?I need your opinion on whether the last sentence poses any issues that could cause reconsideration and need…"/>
      </t:Event>
      <t:Event id="{64B2678F-FBA0-48E1-A4AA-27B2CEABC13D}" time="2024-10-17T18:46:43.305Z">
        <t:Attribution userId="S::bryan.wardlaw@medicaid.ms.gov::4c95fd2f-ef02-474e-b2de-bb1b3134c150" userProvider="AD" userName="Bryan C. Wardlaw"/>
        <t:Anchor>
          <t:Comment id="1517361337"/>
        </t:Anchor>
        <t:UnassignAll/>
      </t:Event>
      <t:Event id="{64F413F6-370D-4003-A0C7-CA486F958FD6}" time="2024-10-17T18:46:43.305Z">
        <t:Attribution userId="S::bryan.wardlaw@medicaid.ms.gov::4c95fd2f-ef02-474e-b2de-bb1b3134c150" userProvider="AD" userName="Bryan C. Wardlaw"/>
        <t:Anchor>
          <t:Comment id="1517361337"/>
        </t:Anchor>
        <t:Assign userId="S::Kayla.Mcknight@medicaid.ms.gov::4590e29d-881d-4390-a10f-800e95e770d3" userProvider="AD" userName="Kayla J. Mcknight"/>
      </t:Event>
      <t:Event id="{104AA096-088B-463B-99A4-1B869AD33488}" time="2024-10-18T02:11:49.254Z">
        <t:Attribution userId="S::Kayla.Mcknight@medicaid.ms.gov::4590e29d-881d-4390-a10f-800e95e770d3" userProvider="AD" userName="Kayla J. Mcknight"/>
        <t:Progress percentComplete="100"/>
      </t:Event>
    </t:History>
  </t:Task>
  <t:Task id="{043BC343-AB1A-4E60-8A8E-593711E33D95}">
    <t:Anchor>
      <t:Comment id="634419569"/>
    </t:Anchor>
    <t:History>
      <t:Event id="{6F60CAD1-0F1D-4CAE-9A76-460AD2B4EDF1}" time="2022-05-16T21:18:03.281Z">
        <t:Attribution userId="S::bryan.wardlaw@medicaid.ms.gov::4c95fd2f-ef02-474e-b2de-bb1b3134c150" userProvider="AD" userName="Bryan C. Wardlaw"/>
        <t:Anchor>
          <t:Comment id="238392458"/>
        </t:Anchor>
        <t:Create/>
      </t:Event>
      <t:Event id="{84F194B1-38AD-4127-8663-DD3B65E67112}" time="2022-05-16T21:18:03.281Z">
        <t:Attribution userId="S::bryan.wardlaw@medicaid.ms.gov::4c95fd2f-ef02-474e-b2de-bb1b3134c150" userProvider="AD" userName="Bryan C. Wardlaw"/>
        <t:Anchor>
          <t:Comment id="238392458"/>
        </t:Anchor>
        <t:Assign userId="S::Jeanette.Crawford@medicaid.ms.gov::5afabdeb-708d-418f-ba5f-5bc6eca8d594" userProvider="AD" userName="Jeanette A. Crawford"/>
      </t:Event>
      <t:Event id="{3CA6C2A8-3154-4DD1-8293-EDC1BDC0304F}" time="2022-05-16T21:18:03.281Z">
        <t:Attribution userId="S::bryan.wardlaw@medicaid.ms.gov::4c95fd2f-ef02-474e-b2de-bb1b3134c150" userProvider="AD" userName="Bryan C. Wardlaw"/>
        <t:Anchor>
          <t:Comment id="238392458"/>
        </t:Anchor>
        <t:SetTitle title="@Jeanette A. Crawford Likely so - but need to confirm w/ PA"/>
      </t:Event>
    </t:History>
  </t:Task>
  <t:Task id="{77BCBD1E-4813-4632-AEE4-37BA28595DE6}">
    <t:Anchor>
      <t:Comment id="642878192"/>
    </t:Anchor>
    <t:History>
      <t:Event id="{BE919C98-54D1-4659-BFD8-040D108030D5}" time="2022-06-15T15:48:55.584Z">
        <t:Attribution userId="S::jeanette.crawford@medicaid.ms.gov::5afabdeb-708d-418f-ba5f-5bc6eca8d594" userProvider="AD" userName="Jeanette A. Crawford"/>
        <t:Anchor>
          <t:Comment id="722010798"/>
        </t:Anchor>
        <t:Create/>
      </t:Event>
      <t:Event id="{4014F81A-EB8D-4C41-B0BE-CE54DAFC1AA4}" time="2022-06-15T15:48:55.584Z">
        <t:Attribution userId="S::jeanette.crawford@medicaid.ms.gov::5afabdeb-708d-418f-ba5f-5bc6eca8d594" userProvider="AD" userName="Jeanette A. Crawford"/>
        <t:Anchor>
          <t:Comment id="722010798"/>
        </t:Anchor>
        <t:Assign userId="S::Bryan.Wardlaw@medicaid.ms.gov::4c95fd2f-ef02-474e-b2de-bb1b3134c150" userProvider="AD" userName="Bryan C. Wardlaw"/>
      </t:Event>
      <t:Event id="{FCAED279-FED8-46F3-B0A6-593C01B7F6D0}" time="2022-06-15T15:48:55.584Z">
        <t:Attribution userId="S::jeanette.crawford@medicaid.ms.gov::5afabdeb-708d-418f-ba5f-5bc6eca8d594" userProvider="AD" userName="Jeanette A. Crawford"/>
        <t:Anchor>
          <t:Comment id="722010798"/>
        </t:Anchor>
        <t:SetTitle title="@Bryan C. Wardlaw There is not a separate service level agreement. SLAs are in the Terms and Conditions. Would it read correctly if I just changed to contract?"/>
      </t:Event>
    </t:History>
  </t:Task>
  <t:Task id="{B5D04AE0-AF0D-4ACD-A120-1157802E284F}">
    <t:Anchor>
      <t:Comment id="601866777"/>
    </t:Anchor>
    <t:History>
      <t:Event id="{B4D52466-7317-4FFA-BBCF-31259543C631}" time="2024-10-17T01:48:05.098Z">
        <t:Attribution userId="S::Kayla.Mcknight@medicaid.ms.gov::4590e29d-881d-4390-a10f-800e95e770d3" userProvider="AD" userName="Kayla J. Mcknight"/>
        <t:Anchor>
          <t:Comment id="1444925888"/>
        </t:Anchor>
        <t:Create/>
      </t:Event>
      <t:Event id="{5FBFD6F9-A454-45AF-A920-8CF07F0EFA24}" time="2024-10-17T01:48:05.098Z">
        <t:Attribution userId="S::Kayla.Mcknight@medicaid.ms.gov::4590e29d-881d-4390-a10f-800e95e770d3" userProvider="AD" userName="Kayla J. Mcknight"/>
        <t:Anchor>
          <t:Comment id="1444925888"/>
        </t:Anchor>
        <t:Assign userId="S::John.RobinsonIII@medicaid.ms.gov::55f2985e-9720-4071-9d47-5fec89b5128f" userProvider="AD" userName="John W. Robinson III"/>
      </t:Event>
      <t:Event id="{B967BA9B-2F73-4FF2-8CAB-D7D53136DF4B}" time="2024-10-17T01:48:05.098Z">
        <t:Attribution userId="S::Kayla.Mcknight@medicaid.ms.gov::4590e29d-881d-4390-a10f-800e95e770d3" userProvider="AD" userName="Kayla J. Mcknight"/>
        <t:Anchor>
          <t:Comment id="1444925888"/>
        </t:Anchor>
        <t:SetTitle title="@John W. Robinson III - In 2.1.1 (5), it states the certificate should be given immediately following the service. Are we saying here that if they miss giving it on the same day and we do not receive it by the end of the month that LDs could be assessed?"/>
      </t:Event>
      <t:Event id="{BFCE36B7-F89B-4FE3-AC18-D82A19090B96}" time="2024-10-18T18:41:12.011Z">
        <t:Attribution userId="S::Kayla.Mcknight@medicaid.ms.gov::4590e29d-881d-4390-a10f-800e95e770d3" userProvider="AD" userName="Kayla J. Mcknight"/>
        <t:Progress percentComplete="100"/>
      </t:Event>
    </t:History>
  </t:Task>
  <t:Task id="{02D0D5FF-8A30-409A-8F31-1F066C06035B}">
    <t:Anchor>
      <t:Comment id="1184658084"/>
    </t:Anchor>
    <t:History>
      <t:Event id="{0894E26E-5B8D-451D-A0F1-F073B049441E}" time="2024-11-07T17:32:26.754Z">
        <t:Attribution userId="S::bryan.wardlaw@medicaid.ms.gov::4c95fd2f-ef02-474e-b2de-bb1b3134c150" userProvider="AD" userName="Bryan C. Wardlaw"/>
        <t:Anchor>
          <t:Comment id="1184658084"/>
        </t:Anchor>
        <t:Create/>
      </t:Event>
      <t:Event id="{3CD39CF7-FDA8-4948-BF9A-D50051D1C1F4}" time="2024-11-07T17:32:26.754Z">
        <t:Attribution userId="S::bryan.wardlaw@medicaid.ms.gov::4c95fd2f-ef02-474e-b2de-bb1b3134c150" userProvider="AD" userName="Bryan C. Wardlaw"/>
        <t:Anchor>
          <t:Comment id="1184658084"/>
        </t:Anchor>
        <t:Assign userId="S::Kayla.Mcknight@medicaid.ms.gov::4590e29d-881d-4390-a10f-800e95e770d3" userProvider="AD" userName="Kayla J. Mcknight"/>
      </t:Event>
      <t:Event id="{D7AA3E3C-5E2E-4F02-9B78-329FA8752168}" time="2024-11-07T17:32:26.754Z">
        <t:Attribution userId="S::bryan.wardlaw@medicaid.ms.gov::4c95fd2f-ef02-474e-b2de-bb1b3134c150" userProvider="AD" userName="Bryan C. Wardlaw"/>
        <t:Anchor>
          <t:Comment id="1184658084"/>
        </t:Anchor>
        <t:SetTitle title="@Kayla J. Mcknight strike &quot;an&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A5BA6A5FC65348B7BE04DB85C094AB" ma:contentTypeVersion="3" ma:contentTypeDescription="Create a new document." ma:contentTypeScope="" ma:versionID="0a1bda60cec639c3e7711d8a6752b87e">
  <xsd:schema xmlns:xsd="http://www.w3.org/2001/XMLSchema" xmlns:xs="http://www.w3.org/2001/XMLSchema" xmlns:p="http://schemas.microsoft.com/office/2006/metadata/properties" xmlns:ns2="53f811f9-3069-46a3-91a9-b52db28a24ac" targetNamespace="http://schemas.microsoft.com/office/2006/metadata/properties" ma:root="true" ma:fieldsID="faae833cd981273cb466f464fa5f79ca" ns2:_="">
    <xsd:import namespace="53f811f9-3069-46a3-91a9-b52db28a2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811f9-3069-46a3-91a9-b52db28a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3390-7DEA-47D3-B5B9-0ECA1AACF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9E961-AC7B-48EF-A995-2D92F5E248B2}">
  <ds:schemaRefs>
    <ds:schemaRef ds:uri="http://schemas.openxmlformats.org/officeDocument/2006/bibliography"/>
  </ds:schemaRefs>
</ds:datastoreItem>
</file>

<file path=customXml/itemProps3.xml><?xml version="1.0" encoding="utf-8"?>
<ds:datastoreItem xmlns:ds="http://schemas.openxmlformats.org/officeDocument/2006/customXml" ds:itemID="{B049432E-20A2-420F-AD51-B9AB1542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811f9-3069-46a3-91a9-b52db28a2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47D6B-4969-448F-BD4B-D32311E700CC}">
  <ds:schemaRefs>
    <ds:schemaRef ds:uri="http://schemas.openxmlformats.org/officeDocument/2006/bibliography"/>
  </ds:schemaRefs>
</ds:datastoreItem>
</file>

<file path=customXml/itemProps5.xml><?xml version="1.0" encoding="utf-8"?>
<ds:datastoreItem xmlns:ds="http://schemas.openxmlformats.org/officeDocument/2006/customXml" ds:itemID="{8B78A3CE-811E-4DA3-821E-4044EF99BB05}">
  <ds:schemaRefs>
    <ds:schemaRef ds:uri="http://schemas.openxmlformats.org/officeDocument/2006/bibliography"/>
  </ds:schemaRefs>
</ds:datastoreItem>
</file>

<file path=customXml/itemProps6.xml><?xml version="1.0" encoding="utf-8"?>
<ds:datastoreItem xmlns:ds="http://schemas.openxmlformats.org/officeDocument/2006/customXml" ds:itemID="{293B57F9-7033-4FA7-B7DC-6EFB725BA869}">
  <ds:schemaRefs>
    <ds:schemaRef ds:uri="http://schemas.microsoft.com/sharepoint/v3/contenttype/forms"/>
  </ds:schemaRefs>
</ds:datastoreItem>
</file>

<file path=customXml/itemProps7.xml><?xml version="1.0" encoding="utf-8"?>
<ds:datastoreItem xmlns:ds="http://schemas.openxmlformats.org/officeDocument/2006/customXml" ds:itemID="{735D8518-AE8F-400B-8F2E-1AF67063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29420</Words>
  <Characters>160636</Characters>
  <Application>Microsoft Office Word</Application>
  <DocSecurity>0</DocSecurity>
  <Lines>3492</Lines>
  <Paragraphs>1727</Paragraphs>
  <ScaleCrop>false</ScaleCrop>
  <Company>Division of Medicaid</Company>
  <LinksUpToDate>false</LinksUpToDate>
  <CharactersWithSpaces>188329</CharactersWithSpaces>
  <SharedDoc>false</SharedDoc>
  <HLinks>
    <vt:vector size="708" baseType="variant">
      <vt:variant>
        <vt:i4>3342415</vt:i4>
      </vt:variant>
      <vt:variant>
        <vt:i4>627</vt:i4>
      </vt:variant>
      <vt:variant>
        <vt:i4>0</vt:i4>
      </vt:variant>
      <vt:variant>
        <vt:i4>5</vt:i4>
      </vt:variant>
      <vt:variant>
        <vt:lpwstr>mailto:procurement@medicaid.ms.gov</vt:lpwstr>
      </vt:variant>
      <vt:variant>
        <vt:lpwstr/>
      </vt:variant>
      <vt:variant>
        <vt:i4>3342415</vt:i4>
      </vt:variant>
      <vt:variant>
        <vt:i4>624</vt:i4>
      </vt:variant>
      <vt:variant>
        <vt:i4>0</vt:i4>
      </vt:variant>
      <vt:variant>
        <vt:i4>5</vt:i4>
      </vt:variant>
      <vt:variant>
        <vt:lpwstr>mailto:procurement@medicaid.ms.gov</vt:lpwstr>
      </vt:variant>
      <vt:variant>
        <vt:lpwstr/>
      </vt:variant>
      <vt:variant>
        <vt:i4>7077900</vt:i4>
      </vt:variant>
      <vt:variant>
        <vt:i4>609</vt:i4>
      </vt:variant>
      <vt:variant>
        <vt:i4>0</vt:i4>
      </vt:variant>
      <vt:variant>
        <vt:i4>5</vt:i4>
      </vt:variant>
      <vt:variant>
        <vt:lpwstr>mailto:privacyofficer@medicaid.ms.gov</vt:lpwstr>
      </vt:variant>
      <vt:variant>
        <vt:lpwstr/>
      </vt:variant>
      <vt:variant>
        <vt:i4>6553717</vt:i4>
      </vt:variant>
      <vt:variant>
        <vt:i4>606</vt:i4>
      </vt:variant>
      <vt:variant>
        <vt:i4>0</vt:i4>
      </vt:variant>
      <vt:variant>
        <vt:i4>5</vt:i4>
      </vt:variant>
      <vt:variant>
        <vt:lpwstr>http://www.medicaid.ms.gov/</vt:lpwstr>
      </vt:variant>
      <vt:variant>
        <vt:lpwstr/>
      </vt:variant>
      <vt:variant>
        <vt:i4>3276905</vt:i4>
      </vt:variant>
      <vt:variant>
        <vt:i4>603</vt:i4>
      </vt:variant>
      <vt:variant>
        <vt:i4>0</vt:i4>
      </vt:variant>
      <vt:variant>
        <vt:i4>5</vt:i4>
      </vt:variant>
      <vt:variant>
        <vt:lpwstr>https://www.un-hush.com/baa</vt:lpwstr>
      </vt:variant>
      <vt:variant>
        <vt:lpwstr/>
      </vt:variant>
      <vt:variant>
        <vt:i4>6684789</vt:i4>
      </vt:variant>
      <vt:variant>
        <vt:i4>600</vt:i4>
      </vt:variant>
      <vt:variant>
        <vt:i4>0</vt:i4>
      </vt:variant>
      <vt:variant>
        <vt:i4>5</vt:i4>
      </vt:variant>
      <vt:variant>
        <vt:lpwstr>http://www.transparency.ms.gov/</vt:lpwstr>
      </vt:variant>
      <vt:variant>
        <vt:lpwstr/>
      </vt:variant>
      <vt:variant>
        <vt:i4>3342415</vt:i4>
      </vt:variant>
      <vt:variant>
        <vt:i4>597</vt:i4>
      </vt:variant>
      <vt:variant>
        <vt:i4>0</vt:i4>
      </vt:variant>
      <vt:variant>
        <vt:i4>5</vt:i4>
      </vt:variant>
      <vt:variant>
        <vt:lpwstr>mailto:Procurement@medicaid.ms.gov</vt:lpwstr>
      </vt:variant>
      <vt:variant>
        <vt:lpwstr/>
      </vt:variant>
      <vt:variant>
        <vt:i4>1703943</vt:i4>
      </vt:variant>
      <vt:variant>
        <vt:i4>594</vt:i4>
      </vt:variant>
      <vt:variant>
        <vt:i4>0</vt:i4>
      </vt:variant>
      <vt:variant>
        <vt:i4>5</vt:i4>
      </vt:variant>
      <vt:variant>
        <vt:lpwstr>https://www.ms.gov/dfa/contract_bid_search/Bid?autoloadGrid=False</vt:lpwstr>
      </vt:variant>
      <vt:variant>
        <vt:lpwstr/>
      </vt:variant>
      <vt:variant>
        <vt:i4>1966088</vt:i4>
      </vt:variant>
      <vt:variant>
        <vt:i4>591</vt:i4>
      </vt:variant>
      <vt:variant>
        <vt:i4>0</vt:i4>
      </vt:variant>
      <vt:variant>
        <vt:i4>5</vt:i4>
      </vt:variant>
      <vt:variant>
        <vt:lpwstr>http://www.medicaid.ms.gov/resources/procurement</vt:lpwstr>
      </vt:variant>
      <vt:variant>
        <vt:lpwstr/>
      </vt:variant>
      <vt:variant>
        <vt:i4>2490410</vt:i4>
      </vt:variant>
      <vt:variant>
        <vt:i4>588</vt:i4>
      </vt:variant>
      <vt:variant>
        <vt:i4>0</vt:i4>
      </vt:variant>
      <vt:variant>
        <vt:i4>5</vt:i4>
      </vt:variant>
      <vt:variant>
        <vt:lpwstr>https://www.sos.ms.gov/communications-publications/mississippi-law</vt:lpwstr>
      </vt:variant>
      <vt:variant>
        <vt:lpwstr/>
      </vt:variant>
      <vt:variant>
        <vt:i4>4325403</vt:i4>
      </vt:variant>
      <vt:variant>
        <vt:i4>585</vt:i4>
      </vt:variant>
      <vt:variant>
        <vt:i4>0</vt:i4>
      </vt:variant>
      <vt:variant>
        <vt:i4>5</vt:i4>
      </vt:variant>
      <vt:variant>
        <vt:lpwstr>https://www.dfa.ms.gov/dfa-offices/personal-service-contract-review/</vt:lpwstr>
      </vt:variant>
      <vt:variant>
        <vt:lpwstr/>
      </vt:variant>
      <vt:variant>
        <vt:i4>7995501</vt:i4>
      </vt:variant>
      <vt:variant>
        <vt:i4>582</vt:i4>
      </vt:variant>
      <vt:variant>
        <vt:i4>0</vt:i4>
      </vt:variant>
      <vt:variant>
        <vt:i4>5</vt:i4>
      </vt:variant>
      <vt:variant>
        <vt:lpwstr>https://www.sos.ms.gov/adminsearch/ACCode/00000679c.pdf</vt:lpwstr>
      </vt:variant>
      <vt:variant>
        <vt:lpwstr/>
      </vt:variant>
      <vt:variant>
        <vt:i4>6488180</vt:i4>
      </vt:variant>
      <vt:variant>
        <vt:i4>579</vt:i4>
      </vt:variant>
      <vt:variant>
        <vt:i4>0</vt:i4>
      </vt:variant>
      <vt:variant>
        <vt:i4>5</vt:i4>
      </vt:variant>
      <vt:variant>
        <vt:lpwstr>https://www.sos.ms.gov/adminsearch/ACProposed/00020006b.pdf</vt:lpwstr>
      </vt:variant>
      <vt:variant>
        <vt:lpwstr/>
      </vt:variant>
      <vt:variant>
        <vt:i4>2293807</vt:i4>
      </vt:variant>
      <vt:variant>
        <vt:i4>576</vt:i4>
      </vt:variant>
      <vt:variant>
        <vt:i4>0</vt:i4>
      </vt:variant>
      <vt:variant>
        <vt:i4>5</vt:i4>
      </vt:variant>
      <vt:variant>
        <vt:lpwstr>https://www.dfa.ms.gov/mmrs-vendors</vt:lpwstr>
      </vt:variant>
      <vt:variant>
        <vt:lpwstr/>
      </vt:variant>
      <vt:variant>
        <vt:i4>786505</vt:i4>
      </vt:variant>
      <vt:variant>
        <vt:i4>573</vt:i4>
      </vt:variant>
      <vt:variant>
        <vt:i4>0</vt:i4>
      </vt:variant>
      <vt:variant>
        <vt:i4>5</vt:i4>
      </vt:variant>
      <vt:variant>
        <vt:lpwstr>https://portal.magic.ms.gov/</vt:lpwstr>
      </vt:variant>
      <vt:variant>
        <vt:lpwstr/>
      </vt:variant>
      <vt:variant>
        <vt:i4>2556001</vt:i4>
      </vt:variant>
      <vt:variant>
        <vt:i4>570</vt:i4>
      </vt:variant>
      <vt:variant>
        <vt:i4>0</vt:i4>
      </vt:variant>
      <vt:variant>
        <vt:i4>5</vt:i4>
      </vt:variant>
      <vt:variant>
        <vt:lpwstr>http://www.mississippi.gov/</vt:lpwstr>
      </vt:variant>
      <vt:variant>
        <vt:lpwstr/>
      </vt:variant>
      <vt:variant>
        <vt:i4>1966088</vt:i4>
      </vt:variant>
      <vt:variant>
        <vt:i4>564</vt:i4>
      </vt:variant>
      <vt:variant>
        <vt:i4>0</vt:i4>
      </vt:variant>
      <vt:variant>
        <vt:i4>5</vt:i4>
      </vt:variant>
      <vt:variant>
        <vt:lpwstr>http://www.medicaid.ms.gov/resources/procurement/</vt:lpwstr>
      </vt:variant>
      <vt:variant>
        <vt:lpwstr/>
      </vt:variant>
      <vt:variant>
        <vt:i4>7405666</vt:i4>
      </vt:variant>
      <vt:variant>
        <vt:i4>561</vt:i4>
      </vt:variant>
      <vt:variant>
        <vt:i4>0</vt:i4>
      </vt:variant>
      <vt:variant>
        <vt:i4>5</vt:i4>
      </vt:variant>
      <vt:variant>
        <vt:lpwstr>https://www.dfa.ms.gov/personal-service-contract-review</vt:lpwstr>
      </vt:variant>
      <vt:variant>
        <vt:lpwstr/>
      </vt:variant>
      <vt:variant>
        <vt:i4>6684789</vt:i4>
      </vt:variant>
      <vt:variant>
        <vt:i4>558</vt:i4>
      </vt:variant>
      <vt:variant>
        <vt:i4>0</vt:i4>
      </vt:variant>
      <vt:variant>
        <vt:i4>5</vt:i4>
      </vt:variant>
      <vt:variant>
        <vt:lpwstr>https://medicaid.ms.gov/resources/procurement/</vt:lpwstr>
      </vt:variant>
      <vt:variant>
        <vt:lpwstr/>
      </vt:variant>
      <vt:variant>
        <vt:i4>3342415</vt:i4>
      </vt:variant>
      <vt:variant>
        <vt:i4>555</vt:i4>
      </vt:variant>
      <vt:variant>
        <vt:i4>0</vt:i4>
      </vt:variant>
      <vt:variant>
        <vt:i4>5</vt:i4>
      </vt:variant>
      <vt:variant>
        <vt:lpwstr>mailto:Procurement@medicaid.ms.gov.</vt:lpwstr>
      </vt:variant>
      <vt:variant>
        <vt:lpwstr/>
      </vt:variant>
      <vt:variant>
        <vt:i4>3342415</vt:i4>
      </vt:variant>
      <vt:variant>
        <vt:i4>552</vt:i4>
      </vt:variant>
      <vt:variant>
        <vt:i4>0</vt:i4>
      </vt:variant>
      <vt:variant>
        <vt:i4>5</vt:i4>
      </vt:variant>
      <vt:variant>
        <vt:lpwstr>mailto:procurement@medicaid.ms.gov</vt:lpwstr>
      </vt:variant>
      <vt:variant>
        <vt:lpwstr/>
      </vt:variant>
      <vt:variant>
        <vt:i4>8192094</vt:i4>
      </vt:variant>
      <vt:variant>
        <vt:i4>549</vt:i4>
      </vt:variant>
      <vt:variant>
        <vt:i4>0</vt:i4>
      </vt:variant>
      <vt:variant>
        <vt:i4>5</vt:i4>
      </vt:variant>
      <vt:variant>
        <vt:lpwstr>mailto:sally.harrison@medicaid.ms.gov</vt:lpwstr>
      </vt:variant>
      <vt:variant>
        <vt:lpwstr/>
      </vt:variant>
      <vt:variant>
        <vt:i4>1703943</vt:i4>
      </vt:variant>
      <vt:variant>
        <vt:i4>546</vt:i4>
      </vt:variant>
      <vt:variant>
        <vt:i4>0</vt:i4>
      </vt:variant>
      <vt:variant>
        <vt:i4>5</vt:i4>
      </vt:variant>
      <vt:variant>
        <vt:lpwstr>https://www.ms.gov/dfa/contract_bid_search/Bid?autoloadGrid=False</vt:lpwstr>
      </vt:variant>
      <vt:variant>
        <vt:lpwstr/>
      </vt:variant>
      <vt:variant>
        <vt:i4>6684789</vt:i4>
      </vt:variant>
      <vt:variant>
        <vt:i4>543</vt:i4>
      </vt:variant>
      <vt:variant>
        <vt:i4>0</vt:i4>
      </vt:variant>
      <vt:variant>
        <vt:i4>5</vt:i4>
      </vt:variant>
      <vt:variant>
        <vt:lpwstr>https://medicaid.ms.gov/resources/procurement/</vt:lpwstr>
      </vt:variant>
      <vt:variant>
        <vt:lpwstr/>
      </vt:variant>
      <vt:variant>
        <vt:i4>3342415</vt:i4>
      </vt:variant>
      <vt:variant>
        <vt:i4>540</vt:i4>
      </vt:variant>
      <vt:variant>
        <vt:i4>0</vt:i4>
      </vt:variant>
      <vt:variant>
        <vt:i4>5</vt:i4>
      </vt:variant>
      <vt:variant>
        <vt:lpwstr>mailto:procurement@medicaid.ms.gov</vt:lpwstr>
      </vt:variant>
      <vt:variant>
        <vt:lpwstr/>
      </vt:variant>
      <vt:variant>
        <vt:i4>4784129</vt:i4>
      </vt:variant>
      <vt:variant>
        <vt:i4>537</vt:i4>
      </vt:variant>
      <vt:variant>
        <vt:i4>0</vt:i4>
      </vt:variant>
      <vt:variant>
        <vt:i4>5</vt:i4>
      </vt:variant>
      <vt:variant>
        <vt:lpwstr>https://medicaid.ms.gov/resources/procurement</vt:lpwstr>
      </vt:variant>
      <vt:variant>
        <vt:lpwstr/>
      </vt:variant>
      <vt:variant>
        <vt:i4>6684789</vt:i4>
      </vt:variant>
      <vt:variant>
        <vt:i4>534</vt:i4>
      </vt:variant>
      <vt:variant>
        <vt:i4>0</vt:i4>
      </vt:variant>
      <vt:variant>
        <vt:i4>5</vt:i4>
      </vt:variant>
      <vt:variant>
        <vt:lpwstr>https://medicaid.ms.gov/resources/procurement/</vt:lpwstr>
      </vt:variant>
      <vt:variant>
        <vt:lpwstr/>
      </vt:variant>
      <vt:variant>
        <vt:i4>3342415</vt:i4>
      </vt:variant>
      <vt:variant>
        <vt:i4>531</vt:i4>
      </vt:variant>
      <vt:variant>
        <vt:i4>0</vt:i4>
      </vt:variant>
      <vt:variant>
        <vt:i4>5</vt:i4>
      </vt:variant>
      <vt:variant>
        <vt:lpwstr>mailto:procurement@medicaid.ms.gov</vt:lpwstr>
      </vt:variant>
      <vt:variant>
        <vt:lpwstr/>
      </vt:variant>
      <vt:variant>
        <vt:i4>6684789</vt:i4>
      </vt:variant>
      <vt:variant>
        <vt:i4>528</vt:i4>
      </vt:variant>
      <vt:variant>
        <vt:i4>0</vt:i4>
      </vt:variant>
      <vt:variant>
        <vt:i4>5</vt:i4>
      </vt:variant>
      <vt:variant>
        <vt:lpwstr>https://medicaid.ms.gov/resources/procurement/</vt:lpwstr>
      </vt:variant>
      <vt:variant>
        <vt:lpwstr/>
      </vt:variant>
      <vt:variant>
        <vt:i4>1572926</vt:i4>
      </vt:variant>
      <vt:variant>
        <vt:i4>521</vt:i4>
      </vt:variant>
      <vt:variant>
        <vt:i4>0</vt:i4>
      </vt:variant>
      <vt:variant>
        <vt:i4>5</vt:i4>
      </vt:variant>
      <vt:variant>
        <vt:lpwstr/>
      </vt:variant>
      <vt:variant>
        <vt:lpwstr>_Toc199333568</vt:lpwstr>
      </vt:variant>
      <vt:variant>
        <vt:i4>1572926</vt:i4>
      </vt:variant>
      <vt:variant>
        <vt:i4>515</vt:i4>
      </vt:variant>
      <vt:variant>
        <vt:i4>0</vt:i4>
      </vt:variant>
      <vt:variant>
        <vt:i4>5</vt:i4>
      </vt:variant>
      <vt:variant>
        <vt:lpwstr/>
      </vt:variant>
      <vt:variant>
        <vt:lpwstr>_Toc199333567</vt:lpwstr>
      </vt:variant>
      <vt:variant>
        <vt:i4>1572926</vt:i4>
      </vt:variant>
      <vt:variant>
        <vt:i4>509</vt:i4>
      </vt:variant>
      <vt:variant>
        <vt:i4>0</vt:i4>
      </vt:variant>
      <vt:variant>
        <vt:i4>5</vt:i4>
      </vt:variant>
      <vt:variant>
        <vt:lpwstr/>
      </vt:variant>
      <vt:variant>
        <vt:lpwstr>_Toc199333566</vt:lpwstr>
      </vt:variant>
      <vt:variant>
        <vt:i4>1572926</vt:i4>
      </vt:variant>
      <vt:variant>
        <vt:i4>503</vt:i4>
      </vt:variant>
      <vt:variant>
        <vt:i4>0</vt:i4>
      </vt:variant>
      <vt:variant>
        <vt:i4>5</vt:i4>
      </vt:variant>
      <vt:variant>
        <vt:lpwstr/>
      </vt:variant>
      <vt:variant>
        <vt:lpwstr>_Toc199333565</vt:lpwstr>
      </vt:variant>
      <vt:variant>
        <vt:i4>1572926</vt:i4>
      </vt:variant>
      <vt:variant>
        <vt:i4>497</vt:i4>
      </vt:variant>
      <vt:variant>
        <vt:i4>0</vt:i4>
      </vt:variant>
      <vt:variant>
        <vt:i4>5</vt:i4>
      </vt:variant>
      <vt:variant>
        <vt:lpwstr/>
      </vt:variant>
      <vt:variant>
        <vt:lpwstr>_Toc199333564</vt:lpwstr>
      </vt:variant>
      <vt:variant>
        <vt:i4>1572926</vt:i4>
      </vt:variant>
      <vt:variant>
        <vt:i4>491</vt:i4>
      </vt:variant>
      <vt:variant>
        <vt:i4>0</vt:i4>
      </vt:variant>
      <vt:variant>
        <vt:i4>5</vt:i4>
      </vt:variant>
      <vt:variant>
        <vt:lpwstr/>
      </vt:variant>
      <vt:variant>
        <vt:lpwstr>_Toc199333563</vt:lpwstr>
      </vt:variant>
      <vt:variant>
        <vt:i4>1572926</vt:i4>
      </vt:variant>
      <vt:variant>
        <vt:i4>485</vt:i4>
      </vt:variant>
      <vt:variant>
        <vt:i4>0</vt:i4>
      </vt:variant>
      <vt:variant>
        <vt:i4>5</vt:i4>
      </vt:variant>
      <vt:variant>
        <vt:lpwstr/>
      </vt:variant>
      <vt:variant>
        <vt:lpwstr>_Toc199333562</vt:lpwstr>
      </vt:variant>
      <vt:variant>
        <vt:i4>1572926</vt:i4>
      </vt:variant>
      <vt:variant>
        <vt:i4>479</vt:i4>
      </vt:variant>
      <vt:variant>
        <vt:i4>0</vt:i4>
      </vt:variant>
      <vt:variant>
        <vt:i4>5</vt:i4>
      </vt:variant>
      <vt:variant>
        <vt:lpwstr/>
      </vt:variant>
      <vt:variant>
        <vt:lpwstr>_Toc199333561</vt:lpwstr>
      </vt:variant>
      <vt:variant>
        <vt:i4>1572926</vt:i4>
      </vt:variant>
      <vt:variant>
        <vt:i4>473</vt:i4>
      </vt:variant>
      <vt:variant>
        <vt:i4>0</vt:i4>
      </vt:variant>
      <vt:variant>
        <vt:i4>5</vt:i4>
      </vt:variant>
      <vt:variant>
        <vt:lpwstr/>
      </vt:variant>
      <vt:variant>
        <vt:lpwstr>_Toc199333560</vt:lpwstr>
      </vt:variant>
      <vt:variant>
        <vt:i4>1769534</vt:i4>
      </vt:variant>
      <vt:variant>
        <vt:i4>467</vt:i4>
      </vt:variant>
      <vt:variant>
        <vt:i4>0</vt:i4>
      </vt:variant>
      <vt:variant>
        <vt:i4>5</vt:i4>
      </vt:variant>
      <vt:variant>
        <vt:lpwstr/>
      </vt:variant>
      <vt:variant>
        <vt:lpwstr>_Toc199333559</vt:lpwstr>
      </vt:variant>
      <vt:variant>
        <vt:i4>1769534</vt:i4>
      </vt:variant>
      <vt:variant>
        <vt:i4>461</vt:i4>
      </vt:variant>
      <vt:variant>
        <vt:i4>0</vt:i4>
      </vt:variant>
      <vt:variant>
        <vt:i4>5</vt:i4>
      </vt:variant>
      <vt:variant>
        <vt:lpwstr/>
      </vt:variant>
      <vt:variant>
        <vt:lpwstr>_Toc199333558</vt:lpwstr>
      </vt:variant>
      <vt:variant>
        <vt:i4>1769534</vt:i4>
      </vt:variant>
      <vt:variant>
        <vt:i4>455</vt:i4>
      </vt:variant>
      <vt:variant>
        <vt:i4>0</vt:i4>
      </vt:variant>
      <vt:variant>
        <vt:i4>5</vt:i4>
      </vt:variant>
      <vt:variant>
        <vt:lpwstr/>
      </vt:variant>
      <vt:variant>
        <vt:lpwstr>_Toc199333557</vt:lpwstr>
      </vt:variant>
      <vt:variant>
        <vt:i4>1769534</vt:i4>
      </vt:variant>
      <vt:variant>
        <vt:i4>449</vt:i4>
      </vt:variant>
      <vt:variant>
        <vt:i4>0</vt:i4>
      </vt:variant>
      <vt:variant>
        <vt:i4>5</vt:i4>
      </vt:variant>
      <vt:variant>
        <vt:lpwstr/>
      </vt:variant>
      <vt:variant>
        <vt:lpwstr>_Toc199333556</vt:lpwstr>
      </vt:variant>
      <vt:variant>
        <vt:i4>1769534</vt:i4>
      </vt:variant>
      <vt:variant>
        <vt:i4>443</vt:i4>
      </vt:variant>
      <vt:variant>
        <vt:i4>0</vt:i4>
      </vt:variant>
      <vt:variant>
        <vt:i4>5</vt:i4>
      </vt:variant>
      <vt:variant>
        <vt:lpwstr/>
      </vt:variant>
      <vt:variant>
        <vt:lpwstr>_Toc199333555</vt:lpwstr>
      </vt:variant>
      <vt:variant>
        <vt:i4>1769534</vt:i4>
      </vt:variant>
      <vt:variant>
        <vt:i4>437</vt:i4>
      </vt:variant>
      <vt:variant>
        <vt:i4>0</vt:i4>
      </vt:variant>
      <vt:variant>
        <vt:i4>5</vt:i4>
      </vt:variant>
      <vt:variant>
        <vt:lpwstr/>
      </vt:variant>
      <vt:variant>
        <vt:lpwstr>_Toc199333554</vt:lpwstr>
      </vt:variant>
      <vt:variant>
        <vt:i4>1769534</vt:i4>
      </vt:variant>
      <vt:variant>
        <vt:i4>431</vt:i4>
      </vt:variant>
      <vt:variant>
        <vt:i4>0</vt:i4>
      </vt:variant>
      <vt:variant>
        <vt:i4>5</vt:i4>
      </vt:variant>
      <vt:variant>
        <vt:lpwstr/>
      </vt:variant>
      <vt:variant>
        <vt:lpwstr>_Toc199333553</vt:lpwstr>
      </vt:variant>
      <vt:variant>
        <vt:i4>1769534</vt:i4>
      </vt:variant>
      <vt:variant>
        <vt:i4>425</vt:i4>
      </vt:variant>
      <vt:variant>
        <vt:i4>0</vt:i4>
      </vt:variant>
      <vt:variant>
        <vt:i4>5</vt:i4>
      </vt:variant>
      <vt:variant>
        <vt:lpwstr/>
      </vt:variant>
      <vt:variant>
        <vt:lpwstr>_Toc199333552</vt:lpwstr>
      </vt:variant>
      <vt:variant>
        <vt:i4>1769534</vt:i4>
      </vt:variant>
      <vt:variant>
        <vt:i4>419</vt:i4>
      </vt:variant>
      <vt:variant>
        <vt:i4>0</vt:i4>
      </vt:variant>
      <vt:variant>
        <vt:i4>5</vt:i4>
      </vt:variant>
      <vt:variant>
        <vt:lpwstr/>
      </vt:variant>
      <vt:variant>
        <vt:lpwstr>_Toc199333551</vt:lpwstr>
      </vt:variant>
      <vt:variant>
        <vt:i4>1769534</vt:i4>
      </vt:variant>
      <vt:variant>
        <vt:i4>413</vt:i4>
      </vt:variant>
      <vt:variant>
        <vt:i4>0</vt:i4>
      </vt:variant>
      <vt:variant>
        <vt:i4>5</vt:i4>
      </vt:variant>
      <vt:variant>
        <vt:lpwstr/>
      </vt:variant>
      <vt:variant>
        <vt:lpwstr>_Toc199333550</vt:lpwstr>
      </vt:variant>
      <vt:variant>
        <vt:i4>1703998</vt:i4>
      </vt:variant>
      <vt:variant>
        <vt:i4>407</vt:i4>
      </vt:variant>
      <vt:variant>
        <vt:i4>0</vt:i4>
      </vt:variant>
      <vt:variant>
        <vt:i4>5</vt:i4>
      </vt:variant>
      <vt:variant>
        <vt:lpwstr/>
      </vt:variant>
      <vt:variant>
        <vt:lpwstr>_Toc199333549</vt:lpwstr>
      </vt:variant>
      <vt:variant>
        <vt:i4>1703998</vt:i4>
      </vt:variant>
      <vt:variant>
        <vt:i4>401</vt:i4>
      </vt:variant>
      <vt:variant>
        <vt:i4>0</vt:i4>
      </vt:variant>
      <vt:variant>
        <vt:i4>5</vt:i4>
      </vt:variant>
      <vt:variant>
        <vt:lpwstr/>
      </vt:variant>
      <vt:variant>
        <vt:lpwstr>_Toc199333548</vt:lpwstr>
      </vt:variant>
      <vt:variant>
        <vt:i4>1703998</vt:i4>
      </vt:variant>
      <vt:variant>
        <vt:i4>395</vt:i4>
      </vt:variant>
      <vt:variant>
        <vt:i4>0</vt:i4>
      </vt:variant>
      <vt:variant>
        <vt:i4>5</vt:i4>
      </vt:variant>
      <vt:variant>
        <vt:lpwstr/>
      </vt:variant>
      <vt:variant>
        <vt:lpwstr>_Toc199333547</vt:lpwstr>
      </vt:variant>
      <vt:variant>
        <vt:i4>1703998</vt:i4>
      </vt:variant>
      <vt:variant>
        <vt:i4>389</vt:i4>
      </vt:variant>
      <vt:variant>
        <vt:i4>0</vt:i4>
      </vt:variant>
      <vt:variant>
        <vt:i4>5</vt:i4>
      </vt:variant>
      <vt:variant>
        <vt:lpwstr/>
      </vt:variant>
      <vt:variant>
        <vt:lpwstr>_Toc199333546</vt:lpwstr>
      </vt:variant>
      <vt:variant>
        <vt:i4>1703998</vt:i4>
      </vt:variant>
      <vt:variant>
        <vt:i4>383</vt:i4>
      </vt:variant>
      <vt:variant>
        <vt:i4>0</vt:i4>
      </vt:variant>
      <vt:variant>
        <vt:i4>5</vt:i4>
      </vt:variant>
      <vt:variant>
        <vt:lpwstr/>
      </vt:variant>
      <vt:variant>
        <vt:lpwstr>_Toc199333545</vt:lpwstr>
      </vt:variant>
      <vt:variant>
        <vt:i4>1703998</vt:i4>
      </vt:variant>
      <vt:variant>
        <vt:i4>377</vt:i4>
      </vt:variant>
      <vt:variant>
        <vt:i4>0</vt:i4>
      </vt:variant>
      <vt:variant>
        <vt:i4>5</vt:i4>
      </vt:variant>
      <vt:variant>
        <vt:lpwstr/>
      </vt:variant>
      <vt:variant>
        <vt:lpwstr>_Toc199333544</vt:lpwstr>
      </vt:variant>
      <vt:variant>
        <vt:i4>1703998</vt:i4>
      </vt:variant>
      <vt:variant>
        <vt:i4>371</vt:i4>
      </vt:variant>
      <vt:variant>
        <vt:i4>0</vt:i4>
      </vt:variant>
      <vt:variant>
        <vt:i4>5</vt:i4>
      </vt:variant>
      <vt:variant>
        <vt:lpwstr/>
      </vt:variant>
      <vt:variant>
        <vt:lpwstr>_Toc199333543</vt:lpwstr>
      </vt:variant>
      <vt:variant>
        <vt:i4>1703998</vt:i4>
      </vt:variant>
      <vt:variant>
        <vt:i4>365</vt:i4>
      </vt:variant>
      <vt:variant>
        <vt:i4>0</vt:i4>
      </vt:variant>
      <vt:variant>
        <vt:i4>5</vt:i4>
      </vt:variant>
      <vt:variant>
        <vt:lpwstr/>
      </vt:variant>
      <vt:variant>
        <vt:lpwstr>_Toc199333542</vt:lpwstr>
      </vt:variant>
      <vt:variant>
        <vt:i4>1703998</vt:i4>
      </vt:variant>
      <vt:variant>
        <vt:i4>359</vt:i4>
      </vt:variant>
      <vt:variant>
        <vt:i4>0</vt:i4>
      </vt:variant>
      <vt:variant>
        <vt:i4>5</vt:i4>
      </vt:variant>
      <vt:variant>
        <vt:lpwstr/>
      </vt:variant>
      <vt:variant>
        <vt:lpwstr>_Toc199333541</vt:lpwstr>
      </vt:variant>
      <vt:variant>
        <vt:i4>1703998</vt:i4>
      </vt:variant>
      <vt:variant>
        <vt:i4>353</vt:i4>
      </vt:variant>
      <vt:variant>
        <vt:i4>0</vt:i4>
      </vt:variant>
      <vt:variant>
        <vt:i4>5</vt:i4>
      </vt:variant>
      <vt:variant>
        <vt:lpwstr/>
      </vt:variant>
      <vt:variant>
        <vt:lpwstr>_Toc199333540</vt:lpwstr>
      </vt:variant>
      <vt:variant>
        <vt:i4>1900606</vt:i4>
      </vt:variant>
      <vt:variant>
        <vt:i4>347</vt:i4>
      </vt:variant>
      <vt:variant>
        <vt:i4>0</vt:i4>
      </vt:variant>
      <vt:variant>
        <vt:i4>5</vt:i4>
      </vt:variant>
      <vt:variant>
        <vt:lpwstr/>
      </vt:variant>
      <vt:variant>
        <vt:lpwstr>_Toc199333539</vt:lpwstr>
      </vt:variant>
      <vt:variant>
        <vt:i4>1900606</vt:i4>
      </vt:variant>
      <vt:variant>
        <vt:i4>341</vt:i4>
      </vt:variant>
      <vt:variant>
        <vt:i4>0</vt:i4>
      </vt:variant>
      <vt:variant>
        <vt:i4>5</vt:i4>
      </vt:variant>
      <vt:variant>
        <vt:lpwstr/>
      </vt:variant>
      <vt:variant>
        <vt:lpwstr>_Toc199333538</vt:lpwstr>
      </vt:variant>
      <vt:variant>
        <vt:i4>1900606</vt:i4>
      </vt:variant>
      <vt:variant>
        <vt:i4>335</vt:i4>
      </vt:variant>
      <vt:variant>
        <vt:i4>0</vt:i4>
      </vt:variant>
      <vt:variant>
        <vt:i4>5</vt:i4>
      </vt:variant>
      <vt:variant>
        <vt:lpwstr/>
      </vt:variant>
      <vt:variant>
        <vt:lpwstr>_Toc199333537</vt:lpwstr>
      </vt:variant>
      <vt:variant>
        <vt:i4>1900606</vt:i4>
      </vt:variant>
      <vt:variant>
        <vt:i4>329</vt:i4>
      </vt:variant>
      <vt:variant>
        <vt:i4>0</vt:i4>
      </vt:variant>
      <vt:variant>
        <vt:i4>5</vt:i4>
      </vt:variant>
      <vt:variant>
        <vt:lpwstr/>
      </vt:variant>
      <vt:variant>
        <vt:lpwstr>_Toc199333536</vt:lpwstr>
      </vt:variant>
      <vt:variant>
        <vt:i4>1900606</vt:i4>
      </vt:variant>
      <vt:variant>
        <vt:i4>323</vt:i4>
      </vt:variant>
      <vt:variant>
        <vt:i4>0</vt:i4>
      </vt:variant>
      <vt:variant>
        <vt:i4>5</vt:i4>
      </vt:variant>
      <vt:variant>
        <vt:lpwstr/>
      </vt:variant>
      <vt:variant>
        <vt:lpwstr>_Toc199333535</vt:lpwstr>
      </vt:variant>
      <vt:variant>
        <vt:i4>1900606</vt:i4>
      </vt:variant>
      <vt:variant>
        <vt:i4>317</vt:i4>
      </vt:variant>
      <vt:variant>
        <vt:i4>0</vt:i4>
      </vt:variant>
      <vt:variant>
        <vt:i4>5</vt:i4>
      </vt:variant>
      <vt:variant>
        <vt:lpwstr/>
      </vt:variant>
      <vt:variant>
        <vt:lpwstr>_Toc199333534</vt:lpwstr>
      </vt:variant>
      <vt:variant>
        <vt:i4>1900606</vt:i4>
      </vt:variant>
      <vt:variant>
        <vt:i4>311</vt:i4>
      </vt:variant>
      <vt:variant>
        <vt:i4>0</vt:i4>
      </vt:variant>
      <vt:variant>
        <vt:i4>5</vt:i4>
      </vt:variant>
      <vt:variant>
        <vt:lpwstr/>
      </vt:variant>
      <vt:variant>
        <vt:lpwstr>_Toc199333533</vt:lpwstr>
      </vt:variant>
      <vt:variant>
        <vt:i4>1900606</vt:i4>
      </vt:variant>
      <vt:variant>
        <vt:i4>305</vt:i4>
      </vt:variant>
      <vt:variant>
        <vt:i4>0</vt:i4>
      </vt:variant>
      <vt:variant>
        <vt:i4>5</vt:i4>
      </vt:variant>
      <vt:variant>
        <vt:lpwstr/>
      </vt:variant>
      <vt:variant>
        <vt:lpwstr>_Toc199333532</vt:lpwstr>
      </vt:variant>
      <vt:variant>
        <vt:i4>1900606</vt:i4>
      </vt:variant>
      <vt:variant>
        <vt:i4>299</vt:i4>
      </vt:variant>
      <vt:variant>
        <vt:i4>0</vt:i4>
      </vt:variant>
      <vt:variant>
        <vt:i4>5</vt:i4>
      </vt:variant>
      <vt:variant>
        <vt:lpwstr/>
      </vt:variant>
      <vt:variant>
        <vt:lpwstr>_Toc199333531</vt:lpwstr>
      </vt:variant>
      <vt:variant>
        <vt:i4>1900606</vt:i4>
      </vt:variant>
      <vt:variant>
        <vt:i4>293</vt:i4>
      </vt:variant>
      <vt:variant>
        <vt:i4>0</vt:i4>
      </vt:variant>
      <vt:variant>
        <vt:i4>5</vt:i4>
      </vt:variant>
      <vt:variant>
        <vt:lpwstr/>
      </vt:variant>
      <vt:variant>
        <vt:lpwstr>_Toc199333530</vt:lpwstr>
      </vt:variant>
      <vt:variant>
        <vt:i4>1835070</vt:i4>
      </vt:variant>
      <vt:variant>
        <vt:i4>287</vt:i4>
      </vt:variant>
      <vt:variant>
        <vt:i4>0</vt:i4>
      </vt:variant>
      <vt:variant>
        <vt:i4>5</vt:i4>
      </vt:variant>
      <vt:variant>
        <vt:lpwstr/>
      </vt:variant>
      <vt:variant>
        <vt:lpwstr>_Toc199333529</vt:lpwstr>
      </vt:variant>
      <vt:variant>
        <vt:i4>1835070</vt:i4>
      </vt:variant>
      <vt:variant>
        <vt:i4>281</vt:i4>
      </vt:variant>
      <vt:variant>
        <vt:i4>0</vt:i4>
      </vt:variant>
      <vt:variant>
        <vt:i4>5</vt:i4>
      </vt:variant>
      <vt:variant>
        <vt:lpwstr/>
      </vt:variant>
      <vt:variant>
        <vt:lpwstr>_Toc199333528</vt:lpwstr>
      </vt:variant>
      <vt:variant>
        <vt:i4>1835070</vt:i4>
      </vt:variant>
      <vt:variant>
        <vt:i4>275</vt:i4>
      </vt:variant>
      <vt:variant>
        <vt:i4>0</vt:i4>
      </vt:variant>
      <vt:variant>
        <vt:i4>5</vt:i4>
      </vt:variant>
      <vt:variant>
        <vt:lpwstr/>
      </vt:variant>
      <vt:variant>
        <vt:lpwstr>_Toc199333527</vt:lpwstr>
      </vt:variant>
      <vt:variant>
        <vt:i4>1835070</vt:i4>
      </vt:variant>
      <vt:variant>
        <vt:i4>269</vt:i4>
      </vt:variant>
      <vt:variant>
        <vt:i4>0</vt:i4>
      </vt:variant>
      <vt:variant>
        <vt:i4>5</vt:i4>
      </vt:variant>
      <vt:variant>
        <vt:lpwstr/>
      </vt:variant>
      <vt:variant>
        <vt:lpwstr>_Toc199333526</vt:lpwstr>
      </vt:variant>
      <vt:variant>
        <vt:i4>1835070</vt:i4>
      </vt:variant>
      <vt:variant>
        <vt:i4>263</vt:i4>
      </vt:variant>
      <vt:variant>
        <vt:i4>0</vt:i4>
      </vt:variant>
      <vt:variant>
        <vt:i4>5</vt:i4>
      </vt:variant>
      <vt:variant>
        <vt:lpwstr/>
      </vt:variant>
      <vt:variant>
        <vt:lpwstr>_Toc199333525</vt:lpwstr>
      </vt:variant>
      <vt:variant>
        <vt:i4>1835070</vt:i4>
      </vt:variant>
      <vt:variant>
        <vt:i4>257</vt:i4>
      </vt:variant>
      <vt:variant>
        <vt:i4>0</vt:i4>
      </vt:variant>
      <vt:variant>
        <vt:i4>5</vt:i4>
      </vt:variant>
      <vt:variant>
        <vt:lpwstr/>
      </vt:variant>
      <vt:variant>
        <vt:lpwstr>_Toc199333524</vt:lpwstr>
      </vt:variant>
      <vt:variant>
        <vt:i4>1835070</vt:i4>
      </vt:variant>
      <vt:variant>
        <vt:i4>251</vt:i4>
      </vt:variant>
      <vt:variant>
        <vt:i4>0</vt:i4>
      </vt:variant>
      <vt:variant>
        <vt:i4>5</vt:i4>
      </vt:variant>
      <vt:variant>
        <vt:lpwstr/>
      </vt:variant>
      <vt:variant>
        <vt:lpwstr>_Toc199333523</vt:lpwstr>
      </vt:variant>
      <vt:variant>
        <vt:i4>1835070</vt:i4>
      </vt:variant>
      <vt:variant>
        <vt:i4>245</vt:i4>
      </vt:variant>
      <vt:variant>
        <vt:i4>0</vt:i4>
      </vt:variant>
      <vt:variant>
        <vt:i4>5</vt:i4>
      </vt:variant>
      <vt:variant>
        <vt:lpwstr/>
      </vt:variant>
      <vt:variant>
        <vt:lpwstr>_Toc199333522</vt:lpwstr>
      </vt:variant>
      <vt:variant>
        <vt:i4>1835070</vt:i4>
      </vt:variant>
      <vt:variant>
        <vt:i4>239</vt:i4>
      </vt:variant>
      <vt:variant>
        <vt:i4>0</vt:i4>
      </vt:variant>
      <vt:variant>
        <vt:i4>5</vt:i4>
      </vt:variant>
      <vt:variant>
        <vt:lpwstr/>
      </vt:variant>
      <vt:variant>
        <vt:lpwstr>_Toc199333521</vt:lpwstr>
      </vt:variant>
      <vt:variant>
        <vt:i4>1835070</vt:i4>
      </vt:variant>
      <vt:variant>
        <vt:i4>233</vt:i4>
      </vt:variant>
      <vt:variant>
        <vt:i4>0</vt:i4>
      </vt:variant>
      <vt:variant>
        <vt:i4>5</vt:i4>
      </vt:variant>
      <vt:variant>
        <vt:lpwstr/>
      </vt:variant>
      <vt:variant>
        <vt:lpwstr>_Toc199333520</vt:lpwstr>
      </vt:variant>
      <vt:variant>
        <vt:i4>2031678</vt:i4>
      </vt:variant>
      <vt:variant>
        <vt:i4>227</vt:i4>
      </vt:variant>
      <vt:variant>
        <vt:i4>0</vt:i4>
      </vt:variant>
      <vt:variant>
        <vt:i4>5</vt:i4>
      </vt:variant>
      <vt:variant>
        <vt:lpwstr/>
      </vt:variant>
      <vt:variant>
        <vt:lpwstr>_Toc199333519</vt:lpwstr>
      </vt:variant>
      <vt:variant>
        <vt:i4>2031678</vt:i4>
      </vt:variant>
      <vt:variant>
        <vt:i4>221</vt:i4>
      </vt:variant>
      <vt:variant>
        <vt:i4>0</vt:i4>
      </vt:variant>
      <vt:variant>
        <vt:i4>5</vt:i4>
      </vt:variant>
      <vt:variant>
        <vt:lpwstr/>
      </vt:variant>
      <vt:variant>
        <vt:lpwstr>_Toc199333518</vt:lpwstr>
      </vt:variant>
      <vt:variant>
        <vt:i4>2031678</vt:i4>
      </vt:variant>
      <vt:variant>
        <vt:i4>215</vt:i4>
      </vt:variant>
      <vt:variant>
        <vt:i4>0</vt:i4>
      </vt:variant>
      <vt:variant>
        <vt:i4>5</vt:i4>
      </vt:variant>
      <vt:variant>
        <vt:lpwstr/>
      </vt:variant>
      <vt:variant>
        <vt:lpwstr>_Toc199333517</vt:lpwstr>
      </vt:variant>
      <vt:variant>
        <vt:i4>2031678</vt:i4>
      </vt:variant>
      <vt:variant>
        <vt:i4>209</vt:i4>
      </vt:variant>
      <vt:variant>
        <vt:i4>0</vt:i4>
      </vt:variant>
      <vt:variant>
        <vt:i4>5</vt:i4>
      </vt:variant>
      <vt:variant>
        <vt:lpwstr/>
      </vt:variant>
      <vt:variant>
        <vt:lpwstr>_Toc199333516</vt:lpwstr>
      </vt:variant>
      <vt:variant>
        <vt:i4>2031678</vt:i4>
      </vt:variant>
      <vt:variant>
        <vt:i4>203</vt:i4>
      </vt:variant>
      <vt:variant>
        <vt:i4>0</vt:i4>
      </vt:variant>
      <vt:variant>
        <vt:i4>5</vt:i4>
      </vt:variant>
      <vt:variant>
        <vt:lpwstr/>
      </vt:variant>
      <vt:variant>
        <vt:lpwstr>_Toc199333515</vt:lpwstr>
      </vt:variant>
      <vt:variant>
        <vt:i4>2031678</vt:i4>
      </vt:variant>
      <vt:variant>
        <vt:i4>197</vt:i4>
      </vt:variant>
      <vt:variant>
        <vt:i4>0</vt:i4>
      </vt:variant>
      <vt:variant>
        <vt:i4>5</vt:i4>
      </vt:variant>
      <vt:variant>
        <vt:lpwstr/>
      </vt:variant>
      <vt:variant>
        <vt:lpwstr>_Toc199333514</vt:lpwstr>
      </vt:variant>
      <vt:variant>
        <vt:i4>2031678</vt:i4>
      </vt:variant>
      <vt:variant>
        <vt:i4>191</vt:i4>
      </vt:variant>
      <vt:variant>
        <vt:i4>0</vt:i4>
      </vt:variant>
      <vt:variant>
        <vt:i4>5</vt:i4>
      </vt:variant>
      <vt:variant>
        <vt:lpwstr/>
      </vt:variant>
      <vt:variant>
        <vt:lpwstr>_Toc199333513</vt:lpwstr>
      </vt:variant>
      <vt:variant>
        <vt:i4>2031678</vt:i4>
      </vt:variant>
      <vt:variant>
        <vt:i4>185</vt:i4>
      </vt:variant>
      <vt:variant>
        <vt:i4>0</vt:i4>
      </vt:variant>
      <vt:variant>
        <vt:i4>5</vt:i4>
      </vt:variant>
      <vt:variant>
        <vt:lpwstr/>
      </vt:variant>
      <vt:variant>
        <vt:lpwstr>_Toc199333512</vt:lpwstr>
      </vt:variant>
      <vt:variant>
        <vt:i4>2031678</vt:i4>
      </vt:variant>
      <vt:variant>
        <vt:i4>179</vt:i4>
      </vt:variant>
      <vt:variant>
        <vt:i4>0</vt:i4>
      </vt:variant>
      <vt:variant>
        <vt:i4>5</vt:i4>
      </vt:variant>
      <vt:variant>
        <vt:lpwstr/>
      </vt:variant>
      <vt:variant>
        <vt:lpwstr>_Toc199333511</vt:lpwstr>
      </vt:variant>
      <vt:variant>
        <vt:i4>2031678</vt:i4>
      </vt:variant>
      <vt:variant>
        <vt:i4>173</vt:i4>
      </vt:variant>
      <vt:variant>
        <vt:i4>0</vt:i4>
      </vt:variant>
      <vt:variant>
        <vt:i4>5</vt:i4>
      </vt:variant>
      <vt:variant>
        <vt:lpwstr/>
      </vt:variant>
      <vt:variant>
        <vt:lpwstr>_Toc199333510</vt:lpwstr>
      </vt:variant>
      <vt:variant>
        <vt:i4>1966142</vt:i4>
      </vt:variant>
      <vt:variant>
        <vt:i4>167</vt:i4>
      </vt:variant>
      <vt:variant>
        <vt:i4>0</vt:i4>
      </vt:variant>
      <vt:variant>
        <vt:i4>5</vt:i4>
      </vt:variant>
      <vt:variant>
        <vt:lpwstr/>
      </vt:variant>
      <vt:variant>
        <vt:lpwstr>_Toc199333509</vt:lpwstr>
      </vt:variant>
      <vt:variant>
        <vt:i4>1966142</vt:i4>
      </vt:variant>
      <vt:variant>
        <vt:i4>161</vt:i4>
      </vt:variant>
      <vt:variant>
        <vt:i4>0</vt:i4>
      </vt:variant>
      <vt:variant>
        <vt:i4>5</vt:i4>
      </vt:variant>
      <vt:variant>
        <vt:lpwstr/>
      </vt:variant>
      <vt:variant>
        <vt:lpwstr>_Toc199333508</vt:lpwstr>
      </vt:variant>
      <vt:variant>
        <vt:i4>1966142</vt:i4>
      </vt:variant>
      <vt:variant>
        <vt:i4>155</vt:i4>
      </vt:variant>
      <vt:variant>
        <vt:i4>0</vt:i4>
      </vt:variant>
      <vt:variant>
        <vt:i4>5</vt:i4>
      </vt:variant>
      <vt:variant>
        <vt:lpwstr/>
      </vt:variant>
      <vt:variant>
        <vt:lpwstr>_Toc199333507</vt:lpwstr>
      </vt:variant>
      <vt:variant>
        <vt:i4>1966142</vt:i4>
      </vt:variant>
      <vt:variant>
        <vt:i4>149</vt:i4>
      </vt:variant>
      <vt:variant>
        <vt:i4>0</vt:i4>
      </vt:variant>
      <vt:variant>
        <vt:i4>5</vt:i4>
      </vt:variant>
      <vt:variant>
        <vt:lpwstr/>
      </vt:variant>
      <vt:variant>
        <vt:lpwstr>_Toc199333506</vt:lpwstr>
      </vt:variant>
      <vt:variant>
        <vt:i4>1966142</vt:i4>
      </vt:variant>
      <vt:variant>
        <vt:i4>143</vt:i4>
      </vt:variant>
      <vt:variant>
        <vt:i4>0</vt:i4>
      </vt:variant>
      <vt:variant>
        <vt:i4>5</vt:i4>
      </vt:variant>
      <vt:variant>
        <vt:lpwstr/>
      </vt:variant>
      <vt:variant>
        <vt:lpwstr>_Toc199333505</vt:lpwstr>
      </vt:variant>
      <vt:variant>
        <vt:i4>1966142</vt:i4>
      </vt:variant>
      <vt:variant>
        <vt:i4>137</vt:i4>
      </vt:variant>
      <vt:variant>
        <vt:i4>0</vt:i4>
      </vt:variant>
      <vt:variant>
        <vt:i4>5</vt:i4>
      </vt:variant>
      <vt:variant>
        <vt:lpwstr/>
      </vt:variant>
      <vt:variant>
        <vt:lpwstr>_Toc199333504</vt:lpwstr>
      </vt:variant>
      <vt:variant>
        <vt:i4>1966142</vt:i4>
      </vt:variant>
      <vt:variant>
        <vt:i4>131</vt:i4>
      </vt:variant>
      <vt:variant>
        <vt:i4>0</vt:i4>
      </vt:variant>
      <vt:variant>
        <vt:i4>5</vt:i4>
      </vt:variant>
      <vt:variant>
        <vt:lpwstr/>
      </vt:variant>
      <vt:variant>
        <vt:lpwstr>_Toc199333503</vt:lpwstr>
      </vt:variant>
      <vt:variant>
        <vt:i4>1966142</vt:i4>
      </vt:variant>
      <vt:variant>
        <vt:i4>125</vt:i4>
      </vt:variant>
      <vt:variant>
        <vt:i4>0</vt:i4>
      </vt:variant>
      <vt:variant>
        <vt:i4>5</vt:i4>
      </vt:variant>
      <vt:variant>
        <vt:lpwstr/>
      </vt:variant>
      <vt:variant>
        <vt:lpwstr>_Toc199333502</vt:lpwstr>
      </vt:variant>
      <vt:variant>
        <vt:i4>1966142</vt:i4>
      </vt:variant>
      <vt:variant>
        <vt:i4>119</vt:i4>
      </vt:variant>
      <vt:variant>
        <vt:i4>0</vt:i4>
      </vt:variant>
      <vt:variant>
        <vt:i4>5</vt:i4>
      </vt:variant>
      <vt:variant>
        <vt:lpwstr/>
      </vt:variant>
      <vt:variant>
        <vt:lpwstr>_Toc199333501</vt:lpwstr>
      </vt:variant>
      <vt:variant>
        <vt:i4>1966142</vt:i4>
      </vt:variant>
      <vt:variant>
        <vt:i4>113</vt:i4>
      </vt:variant>
      <vt:variant>
        <vt:i4>0</vt:i4>
      </vt:variant>
      <vt:variant>
        <vt:i4>5</vt:i4>
      </vt:variant>
      <vt:variant>
        <vt:lpwstr/>
      </vt:variant>
      <vt:variant>
        <vt:lpwstr>_Toc199333500</vt:lpwstr>
      </vt:variant>
      <vt:variant>
        <vt:i4>1507391</vt:i4>
      </vt:variant>
      <vt:variant>
        <vt:i4>107</vt:i4>
      </vt:variant>
      <vt:variant>
        <vt:i4>0</vt:i4>
      </vt:variant>
      <vt:variant>
        <vt:i4>5</vt:i4>
      </vt:variant>
      <vt:variant>
        <vt:lpwstr/>
      </vt:variant>
      <vt:variant>
        <vt:lpwstr>_Toc199333499</vt:lpwstr>
      </vt:variant>
      <vt:variant>
        <vt:i4>1507391</vt:i4>
      </vt:variant>
      <vt:variant>
        <vt:i4>101</vt:i4>
      </vt:variant>
      <vt:variant>
        <vt:i4>0</vt:i4>
      </vt:variant>
      <vt:variant>
        <vt:i4>5</vt:i4>
      </vt:variant>
      <vt:variant>
        <vt:lpwstr/>
      </vt:variant>
      <vt:variant>
        <vt:lpwstr>_Toc199333498</vt:lpwstr>
      </vt:variant>
      <vt:variant>
        <vt:i4>1507391</vt:i4>
      </vt:variant>
      <vt:variant>
        <vt:i4>95</vt:i4>
      </vt:variant>
      <vt:variant>
        <vt:i4>0</vt:i4>
      </vt:variant>
      <vt:variant>
        <vt:i4>5</vt:i4>
      </vt:variant>
      <vt:variant>
        <vt:lpwstr/>
      </vt:variant>
      <vt:variant>
        <vt:lpwstr>_Toc199333497</vt:lpwstr>
      </vt:variant>
      <vt:variant>
        <vt:i4>1507391</vt:i4>
      </vt:variant>
      <vt:variant>
        <vt:i4>89</vt:i4>
      </vt:variant>
      <vt:variant>
        <vt:i4>0</vt:i4>
      </vt:variant>
      <vt:variant>
        <vt:i4>5</vt:i4>
      </vt:variant>
      <vt:variant>
        <vt:lpwstr/>
      </vt:variant>
      <vt:variant>
        <vt:lpwstr>_Toc199333496</vt:lpwstr>
      </vt:variant>
      <vt:variant>
        <vt:i4>1507391</vt:i4>
      </vt:variant>
      <vt:variant>
        <vt:i4>83</vt:i4>
      </vt:variant>
      <vt:variant>
        <vt:i4>0</vt:i4>
      </vt:variant>
      <vt:variant>
        <vt:i4>5</vt:i4>
      </vt:variant>
      <vt:variant>
        <vt:lpwstr/>
      </vt:variant>
      <vt:variant>
        <vt:lpwstr>_Toc199333495</vt:lpwstr>
      </vt:variant>
      <vt:variant>
        <vt:i4>1507391</vt:i4>
      </vt:variant>
      <vt:variant>
        <vt:i4>77</vt:i4>
      </vt:variant>
      <vt:variant>
        <vt:i4>0</vt:i4>
      </vt:variant>
      <vt:variant>
        <vt:i4>5</vt:i4>
      </vt:variant>
      <vt:variant>
        <vt:lpwstr/>
      </vt:variant>
      <vt:variant>
        <vt:lpwstr>_Toc199333494</vt:lpwstr>
      </vt:variant>
      <vt:variant>
        <vt:i4>1507391</vt:i4>
      </vt:variant>
      <vt:variant>
        <vt:i4>71</vt:i4>
      </vt:variant>
      <vt:variant>
        <vt:i4>0</vt:i4>
      </vt:variant>
      <vt:variant>
        <vt:i4>5</vt:i4>
      </vt:variant>
      <vt:variant>
        <vt:lpwstr/>
      </vt:variant>
      <vt:variant>
        <vt:lpwstr>_Toc199333493</vt:lpwstr>
      </vt:variant>
      <vt:variant>
        <vt:i4>1507391</vt:i4>
      </vt:variant>
      <vt:variant>
        <vt:i4>65</vt:i4>
      </vt:variant>
      <vt:variant>
        <vt:i4>0</vt:i4>
      </vt:variant>
      <vt:variant>
        <vt:i4>5</vt:i4>
      </vt:variant>
      <vt:variant>
        <vt:lpwstr/>
      </vt:variant>
      <vt:variant>
        <vt:lpwstr>_Toc199333492</vt:lpwstr>
      </vt:variant>
      <vt:variant>
        <vt:i4>1507391</vt:i4>
      </vt:variant>
      <vt:variant>
        <vt:i4>59</vt:i4>
      </vt:variant>
      <vt:variant>
        <vt:i4>0</vt:i4>
      </vt:variant>
      <vt:variant>
        <vt:i4>5</vt:i4>
      </vt:variant>
      <vt:variant>
        <vt:lpwstr/>
      </vt:variant>
      <vt:variant>
        <vt:lpwstr>_Toc199333491</vt:lpwstr>
      </vt:variant>
      <vt:variant>
        <vt:i4>1507391</vt:i4>
      </vt:variant>
      <vt:variant>
        <vt:i4>53</vt:i4>
      </vt:variant>
      <vt:variant>
        <vt:i4>0</vt:i4>
      </vt:variant>
      <vt:variant>
        <vt:i4>5</vt:i4>
      </vt:variant>
      <vt:variant>
        <vt:lpwstr/>
      </vt:variant>
      <vt:variant>
        <vt:lpwstr>_Toc199333490</vt:lpwstr>
      </vt:variant>
      <vt:variant>
        <vt:i4>1441855</vt:i4>
      </vt:variant>
      <vt:variant>
        <vt:i4>47</vt:i4>
      </vt:variant>
      <vt:variant>
        <vt:i4>0</vt:i4>
      </vt:variant>
      <vt:variant>
        <vt:i4>5</vt:i4>
      </vt:variant>
      <vt:variant>
        <vt:lpwstr/>
      </vt:variant>
      <vt:variant>
        <vt:lpwstr>_Toc199333489</vt:lpwstr>
      </vt:variant>
      <vt:variant>
        <vt:i4>1441855</vt:i4>
      </vt:variant>
      <vt:variant>
        <vt:i4>41</vt:i4>
      </vt:variant>
      <vt:variant>
        <vt:i4>0</vt:i4>
      </vt:variant>
      <vt:variant>
        <vt:i4>5</vt:i4>
      </vt:variant>
      <vt:variant>
        <vt:lpwstr/>
      </vt:variant>
      <vt:variant>
        <vt:lpwstr>_Toc199333488</vt:lpwstr>
      </vt:variant>
      <vt:variant>
        <vt:i4>1441855</vt:i4>
      </vt:variant>
      <vt:variant>
        <vt:i4>35</vt:i4>
      </vt:variant>
      <vt:variant>
        <vt:i4>0</vt:i4>
      </vt:variant>
      <vt:variant>
        <vt:i4>5</vt:i4>
      </vt:variant>
      <vt:variant>
        <vt:lpwstr/>
      </vt:variant>
      <vt:variant>
        <vt:lpwstr>_Toc199333487</vt:lpwstr>
      </vt:variant>
      <vt:variant>
        <vt:i4>1441855</vt:i4>
      </vt:variant>
      <vt:variant>
        <vt:i4>29</vt:i4>
      </vt:variant>
      <vt:variant>
        <vt:i4>0</vt:i4>
      </vt:variant>
      <vt:variant>
        <vt:i4>5</vt:i4>
      </vt:variant>
      <vt:variant>
        <vt:lpwstr/>
      </vt:variant>
      <vt:variant>
        <vt:lpwstr>_Toc199333486</vt:lpwstr>
      </vt:variant>
      <vt:variant>
        <vt:i4>1441855</vt:i4>
      </vt:variant>
      <vt:variant>
        <vt:i4>23</vt:i4>
      </vt:variant>
      <vt:variant>
        <vt:i4>0</vt:i4>
      </vt:variant>
      <vt:variant>
        <vt:i4>5</vt:i4>
      </vt:variant>
      <vt:variant>
        <vt:lpwstr/>
      </vt:variant>
      <vt:variant>
        <vt:lpwstr>_Toc199333485</vt:lpwstr>
      </vt:variant>
      <vt:variant>
        <vt:i4>1441855</vt:i4>
      </vt:variant>
      <vt:variant>
        <vt:i4>17</vt:i4>
      </vt:variant>
      <vt:variant>
        <vt:i4>0</vt:i4>
      </vt:variant>
      <vt:variant>
        <vt:i4>5</vt:i4>
      </vt:variant>
      <vt:variant>
        <vt:lpwstr/>
      </vt:variant>
      <vt:variant>
        <vt:lpwstr>_Toc199333484</vt:lpwstr>
      </vt:variant>
      <vt:variant>
        <vt:i4>1441855</vt:i4>
      </vt:variant>
      <vt:variant>
        <vt:i4>11</vt:i4>
      </vt:variant>
      <vt:variant>
        <vt:i4>0</vt:i4>
      </vt:variant>
      <vt:variant>
        <vt:i4>5</vt:i4>
      </vt:variant>
      <vt:variant>
        <vt:lpwstr/>
      </vt:variant>
      <vt:variant>
        <vt:lpwstr>_Toc199333483</vt:lpwstr>
      </vt:variant>
      <vt:variant>
        <vt:i4>1441855</vt:i4>
      </vt:variant>
      <vt:variant>
        <vt:i4>5</vt:i4>
      </vt:variant>
      <vt:variant>
        <vt:i4>0</vt:i4>
      </vt:variant>
      <vt:variant>
        <vt:i4>5</vt:i4>
      </vt:variant>
      <vt:variant>
        <vt:lpwstr/>
      </vt:variant>
      <vt:variant>
        <vt:lpwstr>_Toc199333482</vt:lpwstr>
      </vt:variant>
      <vt:variant>
        <vt:i4>3342415</vt:i4>
      </vt:variant>
      <vt:variant>
        <vt:i4>0</vt:i4>
      </vt:variant>
      <vt:variant>
        <vt:i4>0</vt:i4>
      </vt:variant>
      <vt:variant>
        <vt:i4>5</vt:i4>
      </vt:variant>
      <vt:variant>
        <vt:lpwstr>mailto:procurement@medicaid.ms.gov</vt:lpwstr>
      </vt:variant>
      <vt:variant>
        <vt:lpwstr/>
      </vt:variant>
      <vt:variant>
        <vt:i4>4587638</vt:i4>
      </vt:variant>
      <vt:variant>
        <vt:i4>0</vt:i4>
      </vt:variant>
      <vt:variant>
        <vt:i4>0</vt:i4>
      </vt:variant>
      <vt:variant>
        <vt:i4>5</vt:i4>
      </vt:variant>
      <vt:variant>
        <vt:lpwstr>mailto:Bryan.Wardlaw@medicaid.ms.gov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Saranne R. Smith</dc:creator>
  <cp:keywords/>
  <cp:lastModifiedBy>Jeanette A. Crawford</cp:lastModifiedBy>
  <cp:revision>10</cp:revision>
  <cp:lastPrinted>2025-04-04T09:26:00Z</cp:lastPrinted>
  <dcterms:created xsi:type="dcterms:W3CDTF">2025-06-13T12:57:00Z</dcterms:created>
  <dcterms:modified xsi:type="dcterms:W3CDTF">2025-06-13T13:14:00Z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0x01010068A5BA6A5FC65348B7BE04DB85C094AB</vt:lpwstr>
  </property>
  <property fmtid="{D5CDD505-2E9C-101B-9397-08002B2CF9AE}" pid="3" name="MediaServiceImageTags">
    <vt:lpwstr/>
  </property>
</Properties>
</file>