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5038" w14:textId="77777777" w:rsidR="007A3829" w:rsidRDefault="007A3829" w:rsidP="00FC1625">
      <w:pPr>
        <w:pStyle w:val="Heading1"/>
      </w:pPr>
    </w:p>
    <w:p w14:paraId="7D1F2A10" w14:textId="77777777" w:rsidR="006509CE" w:rsidRPr="00A64308" w:rsidRDefault="006509CE" w:rsidP="00FC1625">
      <w:pPr>
        <w:pStyle w:val="Heading1"/>
      </w:pPr>
      <w:r w:rsidRPr="00A64308">
        <w:t>Mississippi Division of Medicaid</w:t>
      </w:r>
    </w:p>
    <w:p w14:paraId="2F9DB115" w14:textId="77777777" w:rsidR="006509CE" w:rsidRPr="00A64308" w:rsidRDefault="006509CE" w:rsidP="00915714">
      <w:pPr>
        <w:pStyle w:val="Heading1"/>
      </w:pPr>
      <w:r w:rsidRPr="00A64308">
        <w:t>Drug Utilization Review (DUR) Board</w:t>
      </w:r>
    </w:p>
    <w:p w14:paraId="4F9F437A" w14:textId="3A76A266" w:rsidR="006509CE" w:rsidRPr="00915714" w:rsidRDefault="006509CE" w:rsidP="00915714">
      <w:pPr>
        <w:pStyle w:val="Heading1"/>
      </w:pPr>
      <w:r>
        <w:t>Minutes of the</w:t>
      </w:r>
      <w:r w:rsidR="008B62AC">
        <w:t xml:space="preserve"> </w:t>
      </w:r>
      <w:r w:rsidR="00D84F88">
        <w:t>MARCH</w:t>
      </w:r>
      <w:r w:rsidR="005F577F">
        <w:t xml:space="preserve"> 7</w:t>
      </w:r>
      <w:r w:rsidR="003239E0">
        <w:t>, 202</w:t>
      </w:r>
      <w:r w:rsidR="00D84F88">
        <w:t>4</w:t>
      </w:r>
      <w:r w:rsidRPr="00A64308">
        <w:t xml:space="preserve"> Meeting</w:t>
      </w:r>
    </w:p>
    <w:tbl>
      <w:tblPr>
        <w:tblStyle w:val="TableGrid"/>
        <w:tblW w:w="5992" w:type="dxa"/>
        <w:tblLook w:val="0420" w:firstRow="1" w:lastRow="0" w:firstColumn="0" w:lastColumn="0" w:noHBand="0" w:noVBand="1"/>
      </w:tblPr>
      <w:tblGrid>
        <w:gridCol w:w="3328"/>
        <w:gridCol w:w="666"/>
        <w:gridCol w:w="666"/>
        <w:gridCol w:w="666"/>
        <w:gridCol w:w="666"/>
      </w:tblGrid>
      <w:tr w:rsidR="00D84F88" w14:paraId="52241A39" w14:textId="31F62C11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430" w14:textId="233B21B2" w:rsidR="00D84F88" w:rsidRDefault="00D84F88" w:rsidP="00D84F88">
            <w:pPr>
              <w:pStyle w:val="NoSpacing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b/>
              </w:rPr>
              <w:t>DUR Board Roster</w:t>
            </w:r>
            <w:r w:rsidRPr="00C1394C">
              <w:rPr>
                <w:b/>
              </w:rPr>
              <w:t>:</w:t>
            </w:r>
          </w:p>
          <w:p w14:paraId="41ADA645" w14:textId="5BD61CCF" w:rsidR="00D84F88" w:rsidRDefault="00D84F88" w:rsidP="00D84F88">
            <w:pPr>
              <w:pStyle w:val="NoSpacing"/>
              <w:rPr>
                <w:b/>
              </w:rPr>
            </w:pPr>
            <w:r>
              <w:rPr>
                <w:b/>
              </w:rPr>
              <w:t>State Fiscal Year 2024</w:t>
            </w:r>
          </w:p>
          <w:p w14:paraId="2BEC78C9" w14:textId="180C3483" w:rsidR="00D84F88" w:rsidRPr="00C1394C" w:rsidRDefault="00D84F88" w:rsidP="00D84F88">
            <w:pPr>
              <w:pStyle w:val="NoSpacing"/>
              <w:rPr>
                <w:b/>
              </w:rPr>
            </w:pPr>
            <w:r>
              <w:rPr>
                <w:b/>
              </w:rPr>
              <w:t>(July 1, 2023 – June 30, 2024</w:t>
            </w:r>
            <w:r w:rsidRPr="00BF7048">
              <w:rPr>
                <w:b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BB42" w14:textId="77777777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Jun</w:t>
            </w:r>
          </w:p>
          <w:p w14:paraId="40F0955B" w14:textId="1A80415D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8821" w14:textId="77777777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Sep</w:t>
            </w:r>
          </w:p>
          <w:p w14:paraId="03FB46A8" w14:textId="1D71D685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F72DF" w14:textId="77777777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Dec</w:t>
            </w:r>
          </w:p>
          <w:p w14:paraId="60AD5E02" w14:textId="3960CCB7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543D1" w14:textId="6BD4BA5A" w:rsidR="00D84F88" w:rsidRDefault="00D84F88" w:rsidP="00D84F88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Mar 202</w:t>
            </w:r>
            <w:r>
              <w:rPr>
                <w:b/>
                <w:sz w:val="18"/>
              </w:rPr>
              <w:t>4</w:t>
            </w:r>
          </w:p>
        </w:tc>
      </w:tr>
      <w:tr w:rsidR="00D84F88" w:rsidRPr="00455C5F" w14:paraId="317147E6" w14:textId="4F0503F7" w:rsidTr="00D84F88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FDB" w14:textId="7072B79E" w:rsidR="00D84F88" w:rsidRPr="00DB39A8" w:rsidRDefault="00D84F88" w:rsidP="00D84F88">
            <w:pPr>
              <w:pStyle w:val="NoSpacing"/>
              <w:ind w:left="180"/>
            </w:pPr>
            <w:r>
              <w:t>Joseph Austin, 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48F6F61" w14:textId="64587F5A" w:rsidR="00D84F88" w:rsidRDefault="00D84F88" w:rsidP="00D84F88">
            <w:pPr>
              <w:pStyle w:val="NoSpacing"/>
            </w:pPr>
            <w:r>
              <w:t xml:space="preserve">    </w:t>
            </w: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9356FC0" w14:textId="5B058558" w:rsidR="00D84F88" w:rsidRDefault="00D84F88" w:rsidP="00D84F88">
            <w:pPr>
              <w:pStyle w:val="NoSpacing"/>
            </w:pPr>
            <w:r>
              <w:t xml:space="preserve">    </w:t>
            </w: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378B434F" w14:textId="39852825" w:rsidR="00D84F88" w:rsidRDefault="00D84F88" w:rsidP="00D84F88">
            <w:pPr>
              <w:pStyle w:val="NoSpacing"/>
            </w:pPr>
            <w:r>
              <w:t xml:space="preserve">    </w:t>
            </w: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E75F1C3" w14:textId="77777777" w:rsidR="00D84F88" w:rsidRDefault="00D84F88" w:rsidP="00D84F88">
            <w:pPr>
              <w:pStyle w:val="NoSpacing"/>
            </w:pPr>
          </w:p>
        </w:tc>
      </w:tr>
      <w:tr w:rsidR="00D84F88" w:rsidRPr="00455C5F" w14:paraId="41A9F55A" w14:textId="3F121DE7" w:rsidTr="00D84F88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EAC7" w14:textId="059C46C2" w:rsidR="00D84F88" w:rsidRPr="00DB39A8" w:rsidRDefault="00D84F88" w:rsidP="00D84F88">
            <w:pPr>
              <w:pStyle w:val="NoSpacing"/>
              <w:ind w:left="180"/>
            </w:pPr>
            <w:r>
              <w:t>Amy Catherine Baggett, PharmD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3778C565" w14:textId="77777777" w:rsidR="00D84F88" w:rsidRDefault="00D84F88" w:rsidP="00D84F88">
            <w:pPr>
              <w:pStyle w:val="NoSpacing"/>
              <w:ind w:left="180"/>
              <w:jc w:val="center"/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4B2B721" w14:textId="6CB9959A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4B53407" w14:textId="56C5DFC6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35120375" w14:textId="18419B1F" w:rsidR="00D84F88" w:rsidRDefault="004D7264" w:rsidP="00D84F88">
            <w:pPr>
              <w:pStyle w:val="NoSpacing"/>
              <w:ind w:left="180"/>
            </w:pPr>
            <w:r>
              <w:sym w:font="Wingdings" w:char="F0FC"/>
            </w:r>
          </w:p>
        </w:tc>
      </w:tr>
      <w:tr w:rsidR="00D84F88" w:rsidRPr="00455C5F" w14:paraId="3F1664F6" w14:textId="1EC016B1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A894" w14:textId="42E38509" w:rsidR="00D84F88" w:rsidRDefault="00D84F88" w:rsidP="00D84F88">
            <w:pPr>
              <w:pStyle w:val="NoSpacing"/>
              <w:ind w:left="180"/>
            </w:pPr>
            <w:r>
              <w:t>Terrence Brown, PharmD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951944B" w14:textId="2E966034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1821AF5" w14:textId="537CE639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57A6767B" w14:textId="3291B6B5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A33445D" w14:textId="52602B69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</w:p>
        </w:tc>
      </w:tr>
      <w:tr w:rsidR="00D84F88" w:rsidRPr="00455C5F" w14:paraId="66BC3A75" w14:textId="43DA6C8D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BFE3" w14:textId="6FEBC7EB" w:rsidR="00D84F88" w:rsidRDefault="00D84F88" w:rsidP="00D84F88">
            <w:pPr>
              <w:pStyle w:val="NoSpacing"/>
              <w:ind w:left="180"/>
            </w:pPr>
            <w:r>
              <w:t>Chrysanthia Davis, PharmD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820DEFD" w14:textId="1BCEFE62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C6F2128" w14:textId="7D52A2DF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5B4A1F47" w14:textId="4461F945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2D833F28" w14:textId="4E6E3ECC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</w:tr>
      <w:tr w:rsidR="00D84F88" w:rsidRPr="00455C5F" w14:paraId="5B2ABD3F" w14:textId="4323A4D0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659F" w14:textId="0BC512C2" w:rsidR="00D84F88" w:rsidRDefault="00D84F88" w:rsidP="00D84F88">
            <w:pPr>
              <w:pStyle w:val="NoSpacing"/>
              <w:ind w:left="180"/>
            </w:pPr>
            <w:r>
              <w:t>Tanya Fitts, 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2DB584F" w14:textId="1A7BCCE7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2D70BFB" w14:textId="663F3853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237CCFA7" w14:textId="0026857A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9768E9D" w14:textId="27E8B4C7" w:rsidR="00D84F88" w:rsidRDefault="004D7264" w:rsidP="00D84F88">
            <w:pPr>
              <w:pStyle w:val="NoSpacing"/>
              <w:ind w:left="180"/>
            </w:pPr>
            <w:r>
              <w:sym w:font="Wingdings" w:char="F0FC"/>
            </w:r>
            <w:r w:rsidR="00D84F88">
              <w:t xml:space="preserve"> </w:t>
            </w:r>
          </w:p>
        </w:tc>
      </w:tr>
      <w:tr w:rsidR="00D84F88" w:rsidRPr="00455C5F" w14:paraId="55AAC70A" w14:textId="564E956A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8825" w14:textId="2555B023" w:rsidR="00D84F88" w:rsidRDefault="00D84F88" w:rsidP="00D84F88">
            <w:pPr>
              <w:pStyle w:val="NoSpacing"/>
              <w:ind w:left="180"/>
            </w:pPr>
            <w:r>
              <w:t>Dena Jackson, 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0321843" w14:textId="77777777" w:rsidR="00D84F88" w:rsidRDefault="00D84F88" w:rsidP="00D84F88">
            <w:pPr>
              <w:pStyle w:val="NoSpacing"/>
              <w:ind w:left="180"/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CD9AC10" w14:textId="6B9BFE03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34783C3" w14:textId="45DF71D8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FC6D7A8" w14:textId="21C04E88" w:rsidR="00D84F88" w:rsidRDefault="003E4555" w:rsidP="00D84F88">
            <w:pPr>
              <w:pStyle w:val="NoSpacing"/>
              <w:ind w:left="180"/>
            </w:pPr>
            <w:r>
              <w:sym w:font="Wingdings" w:char="F0FC"/>
            </w:r>
          </w:p>
        </w:tc>
      </w:tr>
      <w:tr w:rsidR="00D84F88" w:rsidRPr="00455C5F" w14:paraId="48091599" w14:textId="3221435D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D206" w14:textId="64DFE4FB" w:rsidR="00D84F88" w:rsidRDefault="002105B6" w:rsidP="00D84F88">
            <w:pPr>
              <w:pStyle w:val="NoSpacing"/>
              <w:ind w:left="180"/>
            </w:pPr>
            <w:r>
              <w:t>Jessica</w:t>
            </w:r>
            <w:r w:rsidR="00731719">
              <w:t xml:space="preserve"> Lavender, 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64ECDC4" w14:textId="038D87B0" w:rsidR="00D84F88" w:rsidRDefault="00B01A5F" w:rsidP="00D84F88">
            <w:pPr>
              <w:pStyle w:val="NoSpacing"/>
              <w:ind w:left="180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18AD0B9" w14:textId="1D6415C6" w:rsidR="00D84F88" w:rsidRDefault="00B01A5F" w:rsidP="00D84F88">
            <w:pPr>
              <w:pStyle w:val="NoSpacing"/>
              <w:ind w:left="180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7983420" w14:textId="78843353" w:rsidR="00D84F88" w:rsidRDefault="00B01A5F" w:rsidP="00D84F88">
            <w:pPr>
              <w:pStyle w:val="NoSpacing"/>
              <w:ind w:left="180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1221190" w14:textId="29866269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</w:tr>
      <w:tr w:rsidR="00D84F88" w:rsidRPr="00455C5F" w14:paraId="4054CCCC" w14:textId="1249E5F9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01AA" w14:textId="4CD6BE16" w:rsidR="00D84F88" w:rsidRPr="000C6853" w:rsidRDefault="00D84F88" w:rsidP="00D84F88">
            <w:pPr>
              <w:pStyle w:val="NoSpacing"/>
              <w:ind w:left="180"/>
            </w:pPr>
            <w:r>
              <w:t>Holly Moore, PharmD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278260D" w14:textId="2E8420E4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73F70F0" w14:textId="15A8FF9E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F082C84" w14:textId="50A4B109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 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38083828" w14:textId="237A2F16" w:rsidR="00D84F88" w:rsidRDefault="00D84F88" w:rsidP="003E4555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</w:tr>
      <w:tr w:rsidR="00D84F88" w:rsidRPr="00455C5F" w14:paraId="1A5AD03F" w14:textId="3A7F74FD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19224" w14:textId="50DE267A" w:rsidR="00D84F88" w:rsidRPr="00831615" w:rsidRDefault="00D84F88" w:rsidP="00D84F88">
            <w:pPr>
              <w:pStyle w:val="NoSpacing"/>
              <w:ind w:left="180"/>
              <w:rPr>
                <w:highlight w:val="yellow"/>
              </w:rPr>
            </w:pPr>
            <w:r>
              <w:t>Kristi Phelps, RPh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B75" w14:textId="788ABC48" w:rsidR="00D84F88" w:rsidRDefault="00D84F88" w:rsidP="00D84F88">
            <w:pPr>
              <w:pStyle w:val="NoSpacing"/>
              <w:ind w:left="180"/>
              <w:jc w:val="center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1E2" w14:textId="65EE8AA8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0F8" w14:textId="057EF90A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BB0" w14:textId="216D29C6" w:rsidR="00D84F88" w:rsidRDefault="00D84F88" w:rsidP="003E4555">
            <w:pPr>
              <w:pStyle w:val="NoSpacing"/>
              <w:ind w:left="180"/>
            </w:pPr>
            <w:r>
              <w:sym w:font="Wingdings" w:char="F0FC"/>
            </w:r>
            <w:r>
              <w:t xml:space="preserve"> </w:t>
            </w:r>
          </w:p>
        </w:tc>
      </w:tr>
      <w:tr w:rsidR="00D84F88" w:rsidRPr="00455C5F" w14:paraId="27ED6231" w14:textId="551451B4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3CA" w14:textId="1D9EC35B" w:rsidR="00D84F88" w:rsidRDefault="00D84F88" w:rsidP="00D84F88">
            <w:pPr>
              <w:pStyle w:val="NoSpacing"/>
              <w:ind w:left="180"/>
            </w:pPr>
            <w:r>
              <w:t>Joshua Pierce, PharmD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5E5" w14:textId="24308AFE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A93" w14:textId="3EE08203" w:rsidR="00D84F88" w:rsidRDefault="00D84F88" w:rsidP="00D84F88">
            <w:pPr>
              <w:pStyle w:val="NoSpacing"/>
              <w:ind w:left="180"/>
              <w:jc w:val="center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787" w14:textId="62CD4F43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01E" w14:textId="73E84F0B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 </w:t>
            </w:r>
          </w:p>
        </w:tc>
      </w:tr>
      <w:tr w:rsidR="00CC3623" w:rsidRPr="00455C5F" w14:paraId="60FC91A2" w14:textId="77777777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773F2" w14:textId="4C940EF7" w:rsidR="00CC3623" w:rsidRDefault="00CC3623" w:rsidP="00D84F88">
            <w:pPr>
              <w:pStyle w:val="NoSpacing"/>
              <w:ind w:left="180"/>
            </w:pPr>
            <w:r>
              <w:t>J</w:t>
            </w:r>
            <w:r w:rsidR="00B01A5F">
              <w:t>oshua Trull, DO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087" w14:textId="7F4BBCBC" w:rsidR="00CC3623" w:rsidRDefault="00B01A5F" w:rsidP="00D84F88">
            <w:pPr>
              <w:pStyle w:val="NoSpacing"/>
              <w:ind w:left="180"/>
              <w:jc w:val="center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4B4" w14:textId="355E5512" w:rsidR="00CC3623" w:rsidRDefault="00B01A5F" w:rsidP="00D84F88">
            <w:pPr>
              <w:pStyle w:val="NoSpacing"/>
              <w:ind w:left="180"/>
              <w:jc w:val="center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6EE" w14:textId="3404E34D" w:rsidR="00CC3623" w:rsidRDefault="00B01A5F" w:rsidP="00D84F88">
            <w:pPr>
              <w:pStyle w:val="NoSpacing"/>
              <w:ind w:left="180"/>
              <w:jc w:val="center"/>
            </w:pPr>
            <w:r>
              <w:t>NA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49F" w14:textId="12852F0D" w:rsidR="00CC3623" w:rsidRDefault="00170AA7" w:rsidP="00170AA7">
            <w:pPr>
              <w:pStyle w:val="NoSpacing"/>
              <w:ind w:left="180"/>
            </w:pPr>
            <w:r>
              <w:sym w:font="Wingdings" w:char="F0FC"/>
            </w:r>
          </w:p>
        </w:tc>
      </w:tr>
      <w:tr w:rsidR="00D84F88" w:rsidRPr="00455C5F" w14:paraId="4C3685B2" w14:textId="55FAFFBD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3D3FC" w14:textId="050BA472" w:rsidR="00D84F88" w:rsidRDefault="00D84F88" w:rsidP="00D84F88">
            <w:pPr>
              <w:pStyle w:val="NoSpacing"/>
              <w:ind w:left="180"/>
            </w:pPr>
            <w:r>
              <w:t>Bobbie West, MD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68A" w14:textId="6E0F2739" w:rsidR="00D84F88" w:rsidRDefault="00D84F88" w:rsidP="00D84F88">
            <w:pPr>
              <w:pStyle w:val="NoSpacing"/>
              <w:ind w:left="180"/>
              <w:jc w:val="center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F3D" w14:textId="383C971B" w:rsidR="00D84F88" w:rsidRDefault="00D84F88" w:rsidP="00D84F88">
            <w:pPr>
              <w:pStyle w:val="NoSpacing"/>
              <w:ind w:left="180"/>
              <w:jc w:val="center"/>
            </w:pPr>
            <w: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E38" w14:textId="7966A0C4" w:rsidR="00D84F88" w:rsidRDefault="00D84F88" w:rsidP="00D84F88">
            <w:pPr>
              <w:pStyle w:val="NoSpacing"/>
              <w:ind w:left="180"/>
            </w:pPr>
            <w:r>
              <w:sym w:font="Wingdings" w:char="F0FC"/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618" w14:textId="735FA032" w:rsidR="00D84F88" w:rsidRDefault="003E4555" w:rsidP="00CA0C16">
            <w:pPr>
              <w:pStyle w:val="NoSpacing"/>
            </w:pPr>
            <w:r>
              <w:t xml:space="preserve"> </w:t>
            </w:r>
            <w:r w:rsidR="00CA0C16">
              <w:t xml:space="preserve">  </w:t>
            </w:r>
            <w:r w:rsidR="00CA0C16">
              <w:sym w:font="Wingdings" w:char="F0FC"/>
            </w:r>
          </w:p>
        </w:tc>
      </w:tr>
      <w:tr w:rsidR="00D84F88" w:rsidRPr="00455C5F" w14:paraId="2701BA90" w14:textId="66FDDAF1" w:rsidTr="00D84F8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C9037" w14:textId="758D15B1" w:rsidR="00D84F88" w:rsidRDefault="00D84F88" w:rsidP="00D84F88">
            <w:pPr>
              <w:pStyle w:val="NoSpacing"/>
              <w:ind w:left="180"/>
            </w:pPr>
            <w:r>
              <w:rPr>
                <w:b/>
              </w:rPr>
              <w:t xml:space="preserve">TOTAL PRESENT**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7D88F" w14:textId="6E5D234B" w:rsidR="00D84F88" w:rsidRDefault="00D84F88" w:rsidP="00D84F88">
            <w:pPr>
              <w:pStyle w:val="NoSpacing"/>
              <w:ind w:left="18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EC5F9" w14:textId="71D910F9" w:rsidR="00D84F88" w:rsidRDefault="00D84F88" w:rsidP="00D84F88">
            <w:pPr>
              <w:pStyle w:val="NoSpacing"/>
              <w:ind w:left="18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9E7A1" w14:textId="12049387" w:rsidR="00D84F88" w:rsidRDefault="00D84F88" w:rsidP="00D84F88">
            <w:pPr>
              <w:pStyle w:val="NoSpacing"/>
              <w:ind w:left="1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3EAC" w14:textId="3C6152E0" w:rsidR="00D84F88" w:rsidRDefault="00CA0C16" w:rsidP="00D84F88">
            <w:pPr>
              <w:pStyle w:val="NoSpacing"/>
              <w:ind w:left="1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4CB3FC16" w14:textId="6670E1F7" w:rsidR="00E12D41" w:rsidRPr="009663AC" w:rsidRDefault="00E12D41" w:rsidP="00E12D41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>*</w:t>
      </w:r>
      <w:r w:rsidR="0054458D">
        <w:rPr>
          <w:sz w:val="18"/>
          <w:szCs w:val="18"/>
        </w:rPr>
        <w:t>*</w:t>
      </w:r>
      <w:r>
        <w:rPr>
          <w:i/>
          <w:sz w:val="18"/>
          <w:szCs w:val="18"/>
        </w:rPr>
        <w:t xml:space="preserve"> Total</w:t>
      </w:r>
      <w:r w:rsidRPr="009663A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Present</w:t>
      </w:r>
      <w:r w:rsidRPr="009663AC">
        <w:rPr>
          <w:i/>
          <w:sz w:val="18"/>
          <w:szCs w:val="18"/>
        </w:rPr>
        <w:t xml:space="preserve"> may not be reflected by individual</w:t>
      </w:r>
      <w:r>
        <w:rPr>
          <w:i/>
          <w:sz w:val="18"/>
          <w:szCs w:val="18"/>
        </w:rPr>
        <w:t xml:space="preserve"> member</w:t>
      </w:r>
      <w:r w:rsidRPr="009663AC">
        <w:rPr>
          <w:i/>
          <w:sz w:val="18"/>
          <w:szCs w:val="18"/>
        </w:rPr>
        <w:t xml:space="preserve">s marked </w:t>
      </w:r>
      <w:r>
        <w:rPr>
          <w:i/>
          <w:sz w:val="18"/>
          <w:szCs w:val="18"/>
        </w:rPr>
        <w:t xml:space="preserve">as </w:t>
      </w:r>
      <w:r w:rsidRPr="009663AC">
        <w:rPr>
          <w:i/>
          <w:sz w:val="18"/>
          <w:szCs w:val="18"/>
        </w:rPr>
        <w:t xml:space="preserve">present </w:t>
      </w:r>
      <w:r>
        <w:rPr>
          <w:i/>
          <w:sz w:val="18"/>
          <w:szCs w:val="18"/>
        </w:rPr>
        <w:t xml:space="preserve">above </w:t>
      </w:r>
      <w:r w:rsidRPr="009663AC">
        <w:rPr>
          <w:i/>
          <w:sz w:val="18"/>
          <w:szCs w:val="18"/>
        </w:rPr>
        <w:t xml:space="preserve">due to members </w:t>
      </w:r>
      <w:r>
        <w:rPr>
          <w:i/>
          <w:sz w:val="18"/>
          <w:szCs w:val="18"/>
        </w:rPr>
        <w:t xml:space="preserve">who either resigned or </w:t>
      </w:r>
      <w:r w:rsidRPr="009663AC">
        <w:rPr>
          <w:i/>
          <w:sz w:val="18"/>
          <w:szCs w:val="18"/>
        </w:rPr>
        <w:t>whose terms expired being removed from the list.</w:t>
      </w:r>
    </w:p>
    <w:p w14:paraId="69A95299" w14:textId="77777777" w:rsidR="009663AC" w:rsidRPr="009663AC" w:rsidRDefault="009663AC" w:rsidP="009663AC">
      <w:pPr>
        <w:pStyle w:val="NoSpacing"/>
        <w:rPr>
          <w:sz w:val="18"/>
          <w:szCs w:val="18"/>
        </w:rPr>
      </w:pPr>
    </w:p>
    <w:p w14:paraId="71D378AF" w14:textId="77777777" w:rsidR="00EE7EE9" w:rsidRPr="00DB1ED2" w:rsidRDefault="006509CE" w:rsidP="006509CE">
      <w:pPr>
        <w:pStyle w:val="NoSpacing"/>
        <w:rPr>
          <w:sz w:val="24"/>
          <w:szCs w:val="24"/>
        </w:rPr>
      </w:pPr>
      <w:r w:rsidRPr="00DB1ED2">
        <w:rPr>
          <w:b/>
          <w:sz w:val="24"/>
          <w:szCs w:val="24"/>
        </w:rPr>
        <w:t>Also Present:</w:t>
      </w:r>
    </w:p>
    <w:p w14:paraId="58C9B3CE" w14:textId="77777777" w:rsidR="0098238D" w:rsidRPr="00DB1ED2" w:rsidRDefault="0098238D" w:rsidP="0098238D">
      <w:pPr>
        <w:pStyle w:val="NoSpacing"/>
        <w:spacing w:before="120"/>
        <w:rPr>
          <w:sz w:val="24"/>
          <w:szCs w:val="24"/>
        </w:rPr>
      </w:pPr>
      <w:r w:rsidRPr="00DB1ED2">
        <w:rPr>
          <w:b/>
          <w:sz w:val="24"/>
          <w:szCs w:val="24"/>
        </w:rPr>
        <w:t>Division of Medicaid (DOM) Staff:</w:t>
      </w:r>
    </w:p>
    <w:p w14:paraId="28103127" w14:textId="57C80523" w:rsidR="0098238D" w:rsidRDefault="00C266CD" w:rsidP="0098238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Terri Kirby, RPH, CPM</w:t>
      </w:r>
      <w:r w:rsidR="00E257D9">
        <w:rPr>
          <w:color w:val="000000" w:themeColor="text1"/>
          <w:sz w:val="24"/>
          <w:szCs w:val="24"/>
        </w:rPr>
        <w:t xml:space="preserve">, Pharmacy Director; </w:t>
      </w:r>
      <w:r w:rsidR="00761F6C">
        <w:rPr>
          <w:color w:val="000000" w:themeColor="text1"/>
          <w:sz w:val="24"/>
          <w:szCs w:val="24"/>
        </w:rPr>
        <w:t>Dennis Smith, RP</w:t>
      </w:r>
      <w:r w:rsidR="000859D1">
        <w:rPr>
          <w:color w:val="000000" w:themeColor="text1"/>
          <w:sz w:val="24"/>
          <w:szCs w:val="24"/>
        </w:rPr>
        <w:t>H</w:t>
      </w:r>
      <w:r w:rsidR="00761F6C">
        <w:rPr>
          <w:color w:val="000000" w:themeColor="text1"/>
          <w:sz w:val="24"/>
          <w:szCs w:val="24"/>
        </w:rPr>
        <w:t xml:space="preserve">, DUR Coordinator; </w:t>
      </w:r>
      <w:r w:rsidR="00F95889">
        <w:rPr>
          <w:color w:val="000000" w:themeColor="text1"/>
          <w:sz w:val="24"/>
          <w:szCs w:val="24"/>
        </w:rPr>
        <w:t xml:space="preserve">Catherine Brett, MD, </w:t>
      </w:r>
      <w:r w:rsidR="00863A13">
        <w:rPr>
          <w:color w:val="000000" w:themeColor="text1"/>
          <w:sz w:val="24"/>
          <w:szCs w:val="24"/>
        </w:rPr>
        <w:t>Clinical Medical Director</w:t>
      </w:r>
      <w:r w:rsidR="00F50D1F">
        <w:rPr>
          <w:color w:val="000000" w:themeColor="text1"/>
          <w:sz w:val="24"/>
          <w:szCs w:val="24"/>
        </w:rPr>
        <w:t>/</w:t>
      </w:r>
      <w:r w:rsidR="002660D6">
        <w:rPr>
          <w:color w:val="000000" w:themeColor="text1"/>
          <w:sz w:val="24"/>
          <w:szCs w:val="24"/>
        </w:rPr>
        <w:t>Health Informatics</w:t>
      </w:r>
      <w:r w:rsidR="00F50D1F">
        <w:rPr>
          <w:color w:val="000000" w:themeColor="text1"/>
          <w:sz w:val="24"/>
          <w:szCs w:val="24"/>
        </w:rPr>
        <w:t>;</w:t>
      </w:r>
    </w:p>
    <w:p w14:paraId="2F561B29" w14:textId="77777777" w:rsidR="00191EEF" w:rsidRPr="00DB1ED2" w:rsidRDefault="00191EEF" w:rsidP="0098238D">
      <w:pPr>
        <w:pStyle w:val="NoSpacing"/>
        <w:rPr>
          <w:b/>
          <w:sz w:val="24"/>
          <w:szCs w:val="24"/>
        </w:rPr>
      </w:pPr>
    </w:p>
    <w:p w14:paraId="103A77D1" w14:textId="77777777" w:rsidR="0098238D" w:rsidRPr="00DB1ED2" w:rsidRDefault="0098238D" w:rsidP="0098238D">
      <w:pPr>
        <w:pStyle w:val="NoSpacing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University of Mississippi School of Pharmacy - MS-DUR Staff:</w:t>
      </w:r>
    </w:p>
    <w:p w14:paraId="2E134DD1" w14:textId="67822BC2" w:rsidR="0098238D" w:rsidRPr="00DB1ED2" w:rsidRDefault="0098238D" w:rsidP="0098238D">
      <w:pPr>
        <w:pStyle w:val="NoSpacing"/>
        <w:rPr>
          <w:sz w:val="24"/>
          <w:szCs w:val="24"/>
        </w:rPr>
      </w:pPr>
      <w:r w:rsidRPr="00DB1ED2">
        <w:rPr>
          <w:sz w:val="24"/>
          <w:szCs w:val="24"/>
        </w:rPr>
        <w:t>Eric P</w:t>
      </w:r>
      <w:r w:rsidR="007927B3" w:rsidRPr="00DB1ED2">
        <w:rPr>
          <w:sz w:val="24"/>
          <w:szCs w:val="24"/>
        </w:rPr>
        <w:t xml:space="preserve">ittman, PharmD, MS-DUR Project </w:t>
      </w:r>
      <w:r w:rsidRPr="00DB1ED2">
        <w:rPr>
          <w:sz w:val="24"/>
          <w:szCs w:val="24"/>
        </w:rPr>
        <w:t>Director</w:t>
      </w:r>
      <w:r w:rsidR="00C02274">
        <w:rPr>
          <w:sz w:val="24"/>
          <w:szCs w:val="24"/>
        </w:rPr>
        <w:t xml:space="preserve">; </w:t>
      </w:r>
      <w:r w:rsidR="00C4521A">
        <w:rPr>
          <w:sz w:val="24"/>
          <w:szCs w:val="24"/>
        </w:rPr>
        <w:t>Kaustuv Bhattacharya, P</w:t>
      </w:r>
      <w:r w:rsidR="00AB243A">
        <w:rPr>
          <w:sz w:val="24"/>
          <w:szCs w:val="24"/>
        </w:rPr>
        <w:t>hD, MS-DUR Research Assist</w:t>
      </w:r>
      <w:r w:rsidR="0065009E">
        <w:rPr>
          <w:sz w:val="24"/>
          <w:szCs w:val="24"/>
        </w:rPr>
        <w:t xml:space="preserve">ant Professor; </w:t>
      </w:r>
      <w:r w:rsidR="00F50D1F">
        <w:rPr>
          <w:sz w:val="24"/>
          <w:szCs w:val="24"/>
        </w:rPr>
        <w:t>Shishir Marharjan</w:t>
      </w:r>
      <w:r w:rsidR="00231026">
        <w:rPr>
          <w:sz w:val="24"/>
          <w:szCs w:val="24"/>
        </w:rPr>
        <w:t>, DUR Analyst</w:t>
      </w:r>
      <w:r w:rsidR="00301F83">
        <w:rPr>
          <w:sz w:val="24"/>
          <w:szCs w:val="24"/>
        </w:rPr>
        <w:t>;</w:t>
      </w:r>
      <w:r w:rsidR="00CB4438">
        <w:rPr>
          <w:sz w:val="24"/>
          <w:szCs w:val="24"/>
        </w:rPr>
        <w:t xml:space="preserve"> </w:t>
      </w:r>
      <w:r w:rsidR="00E54F1A">
        <w:rPr>
          <w:sz w:val="24"/>
          <w:szCs w:val="24"/>
        </w:rPr>
        <w:t>Jordan Hepler, Pharmacy Student;</w:t>
      </w:r>
    </w:p>
    <w:p w14:paraId="33974322" w14:textId="77777777" w:rsidR="008255A8" w:rsidRPr="008255A8" w:rsidRDefault="008255A8" w:rsidP="0098238D">
      <w:pPr>
        <w:pStyle w:val="NoSpacing"/>
        <w:rPr>
          <w:sz w:val="24"/>
          <w:szCs w:val="24"/>
        </w:rPr>
      </w:pPr>
    </w:p>
    <w:p w14:paraId="7E1F09E7" w14:textId="04815D81" w:rsidR="0098238D" w:rsidRPr="00DB1ED2" w:rsidRDefault="0038469E" w:rsidP="009823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Medimpact </w:t>
      </w:r>
      <w:r w:rsidR="0098238D" w:rsidRPr="00DB1ED2">
        <w:rPr>
          <w:b/>
          <w:sz w:val="24"/>
          <w:szCs w:val="24"/>
        </w:rPr>
        <w:t>Staff:</w:t>
      </w:r>
    </w:p>
    <w:p w14:paraId="69E8EA01" w14:textId="15F10CD7" w:rsidR="00394849" w:rsidRDefault="007806A8" w:rsidP="00982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 Benton</w:t>
      </w:r>
      <w:r w:rsidR="0098238D" w:rsidRPr="00DB1ED2">
        <w:rPr>
          <w:sz w:val="24"/>
          <w:szCs w:val="24"/>
        </w:rPr>
        <w:t xml:space="preserve">, </w:t>
      </w:r>
      <w:r w:rsidR="0098238D" w:rsidRPr="00D47AA2">
        <w:rPr>
          <w:sz w:val="24"/>
          <w:szCs w:val="24"/>
        </w:rPr>
        <w:t xml:space="preserve">PharmD, </w:t>
      </w:r>
      <w:r w:rsidR="00D47AA2">
        <w:rPr>
          <w:sz w:val="24"/>
          <w:szCs w:val="24"/>
        </w:rPr>
        <w:t>Clinical Account Manager</w:t>
      </w:r>
      <w:r w:rsidR="00A116C3" w:rsidRPr="00DB1ED2">
        <w:rPr>
          <w:sz w:val="24"/>
          <w:szCs w:val="24"/>
        </w:rPr>
        <w:t>;</w:t>
      </w:r>
      <w:r w:rsidR="00620507">
        <w:rPr>
          <w:sz w:val="24"/>
          <w:szCs w:val="24"/>
        </w:rPr>
        <w:t xml:space="preserve"> </w:t>
      </w:r>
    </w:p>
    <w:p w14:paraId="17A9A7B6" w14:textId="77777777" w:rsidR="007806A8" w:rsidRDefault="007806A8" w:rsidP="0098238D">
      <w:pPr>
        <w:pStyle w:val="NoSpacing"/>
        <w:rPr>
          <w:sz w:val="24"/>
          <w:szCs w:val="24"/>
        </w:rPr>
      </w:pPr>
    </w:p>
    <w:p w14:paraId="69131DB1" w14:textId="65651B2A" w:rsidR="0098238D" w:rsidRPr="00DB1ED2" w:rsidRDefault="0098238D" w:rsidP="0098238D">
      <w:pPr>
        <w:pStyle w:val="NoSpacing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Coordinated Care Organization</w:t>
      </w:r>
      <w:r w:rsidR="009B1338" w:rsidRPr="00DB1ED2">
        <w:rPr>
          <w:b/>
          <w:sz w:val="24"/>
          <w:szCs w:val="24"/>
        </w:rPr>
        <w:t xml:space="preserve"> (CCO)</w:t>
      </w:r>
      <w:r w:rsidRPr="00DB1ED2">
        <w:rPr>
          <w:b/>
          <w:sz w:val="24"/>
          <w:szCs w:val="24"/>
        </w:rPr>
        <w:t xml:space="preserve"> Staff:</w:t>
      </w:r>
    </w:p>
    <w:p w14:paraId="4C9E055C" w14:textId="0FAC30E1" w:rsidR="0050412F" w:rsidRDefault="00DA2E45" w:rsidP="0050412F">
      <w:pPr>
        <w:rPr>
          <w:sz w:val="24"/>
          <w:szCs w:val="24"/>
        </w:rPr>
      </w:pPr>
      <w:r>
        <w:rPr>
          <w:sz w:val="24"/>
          <w:szCs w:val="24"/>
        </w:rPr>
        <w:t>Mike Todaro, PharmD</w:t>
      </w:r>
      <w:r w:rsidR="0098238D" w:rsidRPr="00DB1ED2">
        <w:rPr>
          <w:sz w:val="24"/>
          <w:szCs w:val="24"/>
        </w:rPr>
        <w:t>, Magnolia Health;</w:t>
      </w:r>
      <w:r w:rsidR="00E842BB" w:rsidRPr="00DB1ED2">
        <w:rPr>
          <w:sz w:val="24"/>
          <w:szCs w:val="24"/>
        </w:rPr>
        <w:t xml:space="preserve"> </w:t>
      </w:r>
      <w:r w:rsidR="00384D12" w:rsidRPr="00DB1ED2">
        <w:rPr>
          <w:sz w:val="24"/>
          <w:szCs w:val="24"/>
        </w:rPr>
        <w:t>Heather Odem, PharmD,</w:t>
      </w:r>
      <w:r w:rsidR="00384D12" w:rsidRPr="00DB1ED2">
        <w:rPr>
          <w:rFonts w:ascii="Calibri" w:eastAsia="Calibri" w:hAnsi="Calibri" w:cs="Times New Roman"/>
          <w:sz w:val="24"/>
          <w:szCs w:val="24"/>
        </w:rPr>
        <w:t xml:space="preserve"> Director of Pharmacy - Mississippi,</w:t>
      </w:r>
      <w:r w:rsidR="00384D12" w:rsidRPr="00DB1ED2">
        <w:rPr>
          <w:sz w:val="24"/>
          <w:szCs w:val="24"/>
        </w:rPr>
        <w:t xml:space="preserve"> UnitedHealthcare</w:t>
      </w:r>
      <w:r w:rsidR="00384D12" w:rsidRPr="00DB1ED2">
        <w:rPr>
          <w:rFonts w:ascii="Calibri" w:eastAsia="Calibri" w:hAnsi="Calibri" w:cs="Times New Roman"/>
          <w:sz w:val="24"/>
          <w:szCs w:val="24"/>
        </w:rPr>
        <w:t xml:space="preserve"> Community &amp; State</w:t>
      </w:r>
      <w:r w:rsidR="00B429C5">
        <w:rPr>
          <w:sz w:val="24"/>
          <w:szCs w:val="24"/>
        </w:rPr>
        <w:t>;</w:t>
      </w:r>
      <w:r w:rsidR="00AB35B9">
        <w:rPr>
          <w:sz w:val="24"/>
          <w:szCs w:val="24"/>
        </w:rPr>
        <w:t xml:space="preserve"> </w:t>
      </w:r>
      <w:r w:rsidR="0050412F" w:rsidRPr="00DB1ED2">
        <w:rPr>
          <w:sz w:val="24"/>
          <w:szCs w:val="24"/>
        </w:rPr>
        <w:t>Trina Stewart, PharmD, Pharmacy Manager, Molina Healthcare</w:t>
      </w:r>
      <w:r w:rsidR="0050412F">
        <w:rPr>
          <w:sz w:val="24"/>
          <w:szCs w:val="24"/>
        </w:rPr>
        <w:t>;</w:t>
      </w:r>
    </w:p>
    <w:p w14:paraId="1371C768" w14:textId="65B4C75A" w:rsidR="00191EEF" w:rsidRDefault="00B429C5" w:rsidP="00B429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429C5">
        <w:rPr>
          <w:rFonts w:ascii="Calibri" w:eastAsia="Calibri" w:hAnsi="Calibri" w:cs="Times New Roman"/>
          <w:b/>
          <w:sz w:val="24"/>
          <w:szCs w:val="24"/>
        </w:rPr>
        <w:t xml:space="preserve">Gainwell Staff: </w:t>
      </w:r>
    </w:p>
    <w:p w14:paraId="01958C5E" w14:textId="315F75D8" w:rsidR="00E11221" w:rsidRDefault="00B429C5" w:rsidP="00E11221">
      <w:pPr>
        <w:spacing w:after="0" w:line="240" w:lineRule="auto"/>
        <w:rPr>
          <w:sz w:val="24"/>
          <w:szCs w:val="24"/>
        </w:rPr>
      </w:pPr>
      <w:r w:rsidRPr="00CB53F8">
        <w:rPr>
          <w:sz w:val="24"/>
          <w:szCs w:val="24"/>
        </w:rPr>
        <w:t>Tricia Banks,</w:t>
      </w:r>
      <w:r w:rsidR="001D11E4" w:rsidRPr="00CB53F8">
        <w:rPr>
          <w:sz w:val="24"/>
          <w:szCs w:val="24"/>
        </w:rPr>
        <w:t xml:space="preserve"> PharmD, MS Pharmac</w:t>
      </w:r>
      <w:r w:rsidR="00B44C5C">
        <w:rPr>
          <w:sz w:val="24"/>
          <w:szCs w:val="24"/>
        </w:rPr>
        <w:t>y Services Manager</w:t>
      </w:r>
      <w:r w:rsidRPr="00CB53F8">
        <w:rPr>
          <w:sz w:val="24"/>
          <w:szCs w:val="24"/>
        </w:rPr>
        <w:t xml:space="preserve">; </w:t>
      </w:r>
      <w:r w:rsidR="00177548">
        <w:rPr>
          <w:sz w:val="24"/>
          <w:szCs w:val="24"/>
        </w:rPr>
        <w:t>Lew Ann Snow, RN, Advisor Business Analyst;</w:t>
      </w:r>
      <w:r w:rsidR="008E6B2B">
        <w:rPr>
          <w:sz w:val="24"/>
          <w:szCs w:val="24"/>
        </w:rPr>
        <w:t xml:space="preserve"> </w:t>
      </w:r>
      <w:r w:rsidR="008E6B2B" w:rsidRPr="00E11221">
        <w:rPr>
          <w:sz w:val="24"/>
          <w:szCs w:val="24"/>
        </w:rPr>
        <w:t>Robyn Agnew</w:t>
      </w:r>
      <w:r w:rsidR="00AD2ACF" w:rsidRPr="00E11221">
        <w:rPr>
          <w:sz w:val="24"/>
          <w:szCs w:val="24"/>
        </w:rPr>
        <w:t>,</w:t>
      </w:r>
      <w:r w:rsidR="00E11221">
        <w:rPr>
          <w:sz w:val="24"/>
          <w:szCs w:val="24"/>
        </w:rPr>
        <w:t xml:space="preserve"> PharmD, MS Clinical PA Pharmacist</w:t>
      </w:r>
      <w:r w:rsidR="00711BE7">
        <w:rPr>
          <w:sz w:val="24"/>
          <w:szCs w:val="24"/>
        </w:rPr>
        <w:t xml:space="preserve">; Michelle Eldridge, </w:t>
      </w:r>
      <w:r w:rsidR="00E11221">
        <w:rPr>
          <w:sz w:val="24"/>
          <w:szCs w:val="24"/>
        </w:rPr>
        <w:t>PharmD, MS Clinical PA Pharmacist</w:t>
      </w:r>
      <w:r w:rsidR="00711BE7">
        <w:rPr>
          <w:sz w:val="24"/>
          <w:szCs w:val="24"/>
        </w:rPr>
        <w:t>;</w:t>
      </w:r>
    </w:p>
    <w:p w14:paraId="075D49BC" w14:textId="77777777" w:rsidR="00E11221" w:rsidRDefault="00E11221" w:rsidP="00E11221">
      <w:pPr>
        <w:spacing w:after="0" w:line="240" w:lineRule="auto"/>
        <w:rPr>
          <w:sz w:val="24"/>
          <w:szCs w:val="24"/>
        </w:rPr>
      </w:pPr>
    </w:p>
    <w:p w14:paraId="5221A0C8" w14:textId="219C4F89" w:rsidR="005D5110" w:rsidRPr="007E27A1" w:rsidRDefault="00A11EB7" w:rsidP="00E112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Telligen</w:t>
      </w:r>
      <w:r w:rsidR="005D5110" w:rsidRPr="007E27A1">
        <w:rPr>
          <w:b/>
          <w:sz w:val="24"/>
          <w:szCs w:val="24"/>
        </w:rPr>
        <w:t xml:space="preserve"> Staff:</w:t>
      </w:r>
    </w:p>
    <w:p w14:paraId="4B323586" w14:textId="3828CC2D" w:rsidR="005D5110" w:rsidRPr="00492E49" w:rsidRDefault="00384D12" w:rsidP="005D5110">
      <w:pPr>
        <w:spacing w:after="0"/>
        <w:rPr>
          <w:rFonts w:cstheme="minorHAnsi"/>
          <w:sz w:val="24"/>
          <w:szCs w:val="24"/>
        </w:rPr>
      </w:pPr>
      <w:r w:rsidRPr="00492E49">
        <w:rPr>
          <w:rFonts w:cstheme="minorHAnsi"/>
          <w:sz w:val="24"/>
          <w:szCs w:val="24"/>
        </w:rPr>
        <w:t>Buddy Ogletree, PharmD, Pharmacist;</w:t>
      </w:r>
    </w:p>
    <w:p w14:paraId="4361289C" w14:textId="5D5C0BDC" w:rsidR="008D0157" w:rsidRDefault="006509CE" w:rsidP="000E3AA9">
      <w:pPr>
        <w:pStyle w:val="NoSpacing"/>
        <w:spacing w:before="120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Visitors:</w:t>
      </w:r>
    </w:p>
    <w:p w14:paraId="262FA5E1" w14:textId="5B4AF7C8" w:rsidR="00B429C5" w:rsidRDefault="009C7AA7" w:rsidP="006509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Cathy Prine-Eagle, Merck; </w:t>
      </w:r>
      <w:r w:rsidR="00502E25">
        <w:rPr>
          <w:sz w:val="24"/>
          <w:szCs w:val="24"/>
        </w:rPr>
        <w:t>Michelle Shirley, Indivior; Roberto Pedraza, Vertex</w:t>
      </w:r>
      <w:r w:rsidR="00F61879">
        <w:rPr>
          <w:sz w:val="24"/>
          <w:szCs w:val="24"/>
        </w:rPr>
        <w:t xml:space="preserve">; Hernan </w:t>
      </w:r>
      <w:r w:rsidR="00310C33">
        <w:rPr>
          <w:sz w:val="24"/>
          <w:szCs w:val="24"/>
        </w:rPr>
        <w:t>Castellon, Alkermes</w:t>
      </w:r>
      <w:r w:rsidR="001E14AD">
        <w:rPr>
          <w:sz w:val="24"/>
          <w:szCs w:val="24"/>
        </w:rPr>
        <w:t>.</w:t>
      </w:r>
    </w:p>
    <w:p w14:paraId="48ADF2AC" w14:textId="77777777" w:rsidR="00B15CE1" w:rsidRPr="00B429C5" w:rsidRDefault="00B15CE1" w:rsidP="006509CE">
      <w:pPr>
        <w:pStyle w:val="NoSpacing"/>
        <w:rPr>
          <w:sz w:val="24"/>
          <w:szCs w:val="24"/>
        </w:rPr>
      </w:pPr>
    </w:p>
    <w:p w14:paraId="28A24836" w14:textId="7A530512" w:rsidR="00D90B9B" w:rsidRPr="00DB1ED2" w:rsidRDefault="006509CE" w:rsidP="006509CE">
      <w:pPr>
        <w:pStyle w:val="NoSpacing"/>
        <w:rPr>
          <w:sz w:val="24"/>
          <w:szCs w:val="24"/>
        </w:rPr>
      </w:pPr>
      <w:r w:rsidRPr="00DB1ED2">
        <w:rPr>
          <w:b/>
          <w:sz w:val="24"/>
          <w:szCs w:val="24"/>
        </w:rPr>
        <w:t>Call to Order</w:t>
      </w:r>
      <w:r w:rsidR="00376C3B">
        <w:rPr>
          <w:b/>
          <w:sz w:val="24"/>
          <w:szCs w:val="24"/>
        </w:rPr>
        <w:t>/Welcome</w:t>
      </w:r>
      <w:r w:rsidRPr="00DB1ED2">
        <w:rPr>
          <w:b/>
          <w:sz w:val="24"/>
          <w:szCs w:val="24"/>
        </w:rPr>
        <w:t>:</w:t>
      </w:r>
      <w:r w:rsidRPr="00DB1ED2">
        <w:rPr>
          <w:sz w:val="24"/>
          <w:szCs w:val="24"/>
        </w:rPr>
        <w:t xml:space="preserve">  </w:t>
      </w:r>
    </w:p>
    <w:p w14:paraId="74B90D64" w14:textId="31725378" w:rsidR="006E4A52" w:rsidRDefault="00CC7F34" w:rsidP="006509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</w:t>
      </w:r>
      <w:r w:rsidR="00156D79" w:rsidRPr="00DB1ED2">
        <w:rPr>
          <w:sz w:val="24"/>
          <w:szCs w:val="24"/>
        </w:rPr>
        <w:t xml:space="preserve"> </w:t>
      </w:r>
      <w:r w:rsidR="00722401" w:rsidRPr="00DB1ED2">
        <w:rPr>
          <w:sz w:val="24"/>
          <w:szCs w:val="24"/>
        </w:rPr>
        <w:t xml:space="preserve">called </w:t>
      </w:r>
      <w:r w:rsidR="00973F2E">
        <w:rPr>
          <w:sz w:val="24"/>
          <w:szCs w:val="24"/>
        </w:rPr>
        <w:t>to order at 1:0</w:t>
      </w:r>
      <w:r w:rsidR="00F20117">
        <w:rPr>
          <w:sz w:val="24"/>
          <w:szCs w:val="24"/>
        </w:rPr>
        <w:t>1</w:t>
      </w:r>
      <w:r w:rsidR="00973F2E">
        <w:rPr>
          <w:sz w:val="24"/>
          <w:szCs w:val="24"/>
        </w:rPr>
        <w:t xml:space="preserve"> pm.</w:t>
      </w:r>
      <w:r w:rsidR="00595526" w:rsidRPr="00DB1ED2">
        <w:rPr>
          <w:sz w:val="24"/>
          <w:szCs w:val="24"/>
        </w:rPr>
        <w:t xml:space="preserve"> </w:t>
      </w:r>
    </w:p>
    <w:p w14:paraId="5807BC9E" w14:textId="3BDBF182" w:rsidR="00E73B56" w:rsidRDefault="00E73B56" w:rsidP="006509CE">
      <w:pPr>
        <w:pStyle w:val="NoSpacing"/>
        <w:rPr>
          <w:sz w:val="24"/>
          <w:szCs w:val="24"/>
        </w:rPr>
      </w:pPr>
    </w:p>
    <w:p w14:paraId="0FF7526B" w14:textId="4FC26434" w:rsidR="00F75E14" w:rsidRDefault="00FC2B05" w:rsidP="00012FDE">
      <w:pPr>
        <w:pStyle w:val="NoSpacing"/>
        <w:rPr>
          <w:sz w:val="24"/>
          <w:szCs w:val="24"/>
        </w:rPr>
      </w:pPr>
      <w:r w:rsidRPr="009D14A0">
        <w:rPr>
          <w:b/>
          <w:sz w:val="24"/>
          <w:szCs w:val="24"/>
        </w:rPr>
        <w:t>OLD BUSINESS</w:t>
      </w:r>
      <w:r w:rsidR="00CF0DF9" w:rsidRPr="009D14A0">
        <w:rPr>
          <w:b/>
          <w:sz w:val="24"/>
          <w:szCs w:val="24"/>
        </w:rPr>
        <w:t>:</w:t>
      </w:r>
      <w:r w:rsidR="00F173A7" w:rsidRPr="00DB1ED2">
        <w:rPr>
          <w:sz w:val="24"/>
          <w:szCs w:val="24"/>
        </w:rPr>
        <w:t xml:space="preserve">  </w:t>
      </w:r>
    </w:p>
    <w:p w14:paraId="1E219230" w14:textId="4BC5755D" w:rsidR="00B226D3" w:rsidRDefault="006F063F" w:rsidP="00012F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</w:t>
      </w:r>
      <w:r w:rsidR="00B055ED">
        <w:rPr>
          <w:sz w:val="24"/>
          <w:szCs w:val="24"/>
        </w:rPr>
        <w:t xml:space="preserve"> </w:t>
      </w:r>
      <w:r w:rsidR="00236A32">
        <w:rPr>
          <w:sz w:val="24"/>
          <w:szCs w:val="24"/>
        </w:rPr>
        <w:t>Brown</w:t>
      </w:r>
      <w:r w:rsidR="00204ACB" w:rsidRPr="00DB1ED2">
        <w:rPr>
          <w:sz w:val="24"/>
          <w:szCs w:val="24"/>
        </w:rPr>
        <w:t xml:space="preserve"> </w:t>
      </w:r>
      <w:r w:rsidR="00B226D3" w:rsidRPr="00DB1ED2">
        <w:rPr>
          <w:sz w:val="24"/>
          <w:szCs w:val="24"/>
        </w:rPr>
        <w:t xml:space="preserve">moved to approve the minutes from </w:t>
      </w:r>
      <w:r w:rsidR="00C15D04" w:rsidRPr="00DB1ED2">
        <w:rPr>
          <w:sz w:val="24"/>
          <w:szCs w:val="24"/>
        </w:rPr>
        <w:t xml:space="preserve">the </w:t>
      </w:r>
      <w:r w:rsidR="00236A32">
        <w:rPr>
          <w:sz w:val="24"/>
          <w:szCs w:val="24"/>
        </w:rPr>
        <w:t>September</w:t>
      </w:r>
      <w:r w:rsidR="00D47875">
        <w:rPr>
          <w:sz w:val="24"/>
          <w:szCs w:val="24"/>
        </w:rPr>
        <w:t xml:space="preserve"> 2023</w:t>
      </w:r>
      <w:r w:rsidR="006153FA" w:rsidRPr="00DB1ED2">
        <w:rPr>
          <w:sz w:val="24"/>
          <w:szCs w:val="24"/>
        </w:rPr>
        <w:t xml:space="preserve"> </w:t>
      </w:r>
      <w:r w:rsidR="007E64EE" w:rsidRPr="00DB1ED2">
        <w:rPr>
          <w:sz w:val="24"/>
          <w:szCs w:val="24"/>
        </w:rPr>
        <w:t>DUR Board M</w:t>
      </w:r>
      <w:r w:rsidR="00C15D04" w:rsidRPr="00DB1ED2">
        <w:rPr>
          <w:sz w:val="24"/>
          <w:szCs w:val="24"/>
        </w:rPr>
        <w:t>eeting,</w:t>
      </w:r>
      <w:r w:rsidR="00B226D3" w:rsidRPr="00DB1ED2">
        <w:rPr>
          <w:sz w:val="24"/>
          <w:szCs w:val="24"/>
        </w:rPr>
        <w:t xml:space="preserve"> seconded by </w:t>
      </w:r>
      <w:r w:rsidR="00E73B56">
        <w:rPr>
          <w:sz w:val="24"/>
          <w:szCs w:val="24"/>
        </w:rPr>
        <w:t xml:space="preserve">Dr. </w:t>
      </w:r>
      <w:r w:rsidR="001564C5">
        <w:rPr>
          <w:sz w:val="24"/>
          <w:szCs w:val="24"/>
        </w:rPr>
        <w:t>Davis</w:t>
      </w:r>
      <w:r w:rsidR="00291665">
        <w:rPr>
          <w:sz w:val="24"/>
          <w:szCs w:val="24"/>
        </w:rPr>
        <w:t>,</w:t>
      </w:r>
      <w:r w:rsidR="00B226D3" w:rsidRPr="00DB1ED2">
        <w:rPr>
          <w:sz w:val="24"/>
          <w:szCs w:val="24"/>
        </w:rPr>
        <w:t xml:space="preserve"> and unanimously approved by the DUR Board.  </w:t>
      </w:r>
    </w:p>
    <w:p w14:paraId="18786071" w14:textId="5D187EA1" w:rsidR="00492AC1" w:rsidRDefault="00492AC1" w:rsidP="00012FDE">
      <w:pPr>
        <w:pStyle w:val="NoSpacing"/>
        <w:rPr>
          <w:sz w:val="24"/>
          <w:szCs w:val="24"/>
        </w:rPr>
      </w:pPr>
    </w:p>
    <w:p w14:paraId="4733187A" w14:textId="77777777" w:rsidR="00764AD6" w:rsidRPr="00DB1ED2" w:rsidRDefault="00764AD6" w:rsidP="00764AD6">
      <w:pPr>
        <w:pStyle w:val="NoSpacing"/>
        <w:rPr>
          <w:b/>
          <w:color w:val="FF0000"/>
          <w:sz w:val="24"/>
          <w:szCs w:val="24"/>
        </w:rPr>
      </w:pPr>
      <w:r w:rsidRPr="00C95627">
        <w:rPr>
          <w:b/>
          <w:sz w:val="24"/>
          <w:szCs w:val="24"/>
        </w:rPr>
        <w:t>Resource Utilization Review:</w:t>
      </w:r>
      <w:r w:rsidR="00536B1B" w:rsidRPr="00DB1ED2">
        <w:rPr>
          <w:b/>
          <w:sz w:val="24"/>
          <w:szCs w:val="24"/>
        </w:rPr>
        <w:t xml:space="preserve">  </w:t>
      </w:r>
    </w:p>
    <w:p w14:paraId="19298C82" w14:textId="5C7E3CB8" w:rsidR="00B02377" w:rsidRPr="00DB1ED2" w:rsidRDefault="00764AD6" w:rsidP="00764AD6">
      <w:pPr>
        <w:pStyle w:val="NoSpacing"/>
        <w:rPr>
          <w:sz w:val="24"/>
          <w:szCs w:val="24"/>
        </w:rPr>
      </w:pPr>
      <w:r w:rsidRPr="00DB1ED2">
        <w:rPr>
          <w:sz w:val="24"/>
          <w:szCs w:val="24"/>
        </w:rPr>
        <w:t xml:space="preserve">Dr. </w:t>
      </w:r>
      <w:r w:rsidR="00F173A7" w:rsidRPr="00DB1ED2">
        <w:rPr>
          <w:sz w:val="24"/>
          <w:szCs w:val="24"/>
        </w:rPr>
        <w:t>Pittman</w:t>
      </w:r>
      <w:r w:rsidRPr="00DB1ED2">
        <w:rPr>
          <w:sz w:val="24"/>
          <w:szCs w:val="24"/>
        </w:rPr>
        <w:t xml:space="preserve"> </w:t>
      </w:r>
      <w:r w:rsidR="00AE14A9" w:rsidRPr="00DB1ED2">
        <w:rPr>
          <w:sz w:val="24"/>
          <w:szCs w:val="24"/>
        </w:rPr>
        <w:t>presented the resourc</w:t>
      </w:r>
      <w:r w:rsidR="00E430C2" w:rsidRPr="00DB1ED2">
        <w:rPr>
          <w:sz w:val="24"/>
          <w:szCs w:val="24"/>
        </w:rPr>
        <w:t>e utilization re</w:t>
      </w:r>
      <w:r w:rsidR="00CF6A4A">
        <w:rPr>
          <w:sz w:val="24"/>
          <w:szCs w:val="24"/>
        </w:rPr>
        <w:t xml:space="preserve">port for </w:t>
      </w:r>
      <w:r w:rsidR="00E00D0E">
        <w:rPr>
          <w:sz w:val="24"/>
          <w:szCs w:val="24"/>
        </w:rPr>
        <w:t>December</w:t>
      </w:r>
      <w:r w:rsidR="00AC44ED">
        <w:rPr>
          <w:sz w:val="24"/>
          <w:szCs w:val="24"/>
        </w:rPr>
        <w:t xml:space="preserve"> 2023</w:t>
      </w:r>
      <w:r w:rsidR="00EC232F">
        <w:rPr>
          <w:sz w:val="24"/>
          <w:szCs w:val="24"/>
        </w:rPr>
        <w:t>.</w:t>
      </w:r>
      <w:r w:rsidR="00AE14A9" w:rsidRPr="00DB1ED2">
        <w:rPr>
          <w:sz w:val="24"/>
          <w:szCs w:val="24"/>
        </w:rPr>
        <w:t xml:space="preserve"> </w:t>
      </w:r>
      <w:r w:rsidR="003D7AC7">
        <w:rPr>
          <w:sz w:val="24"/>
          <w:szCs w:val="24"/>
        </w:rPr>
        <w:t xml:space="preserve">Enrollment </w:t>
      </w:r>
      <w:r w:rsidR="00912C20">
        <w:rPr>
          <w:sz w:val="24"/>
          <w:szCs w:val="24"/>
        </w:rPr>
        <w:t>data presented was across all plans.</w:t>
      </w:r>
      <w:r w:rsidR="00533278">
        <w:rPr>
          <w:sz w:val="24"/>
          <w:szCs w:val="24"/>
        </w:rPr>
        <w:t xml:space="preserve"> </w:t>
      </w:r>
      <w:r w:rsidR="00E73B56">
        <w:rPr>
          <w:sz w:val="24"/>
          <w:szCs w:val="24"/>
        </w:rPr>
        <w:t xml:space="preserve">Dr. Pittman </w:t>
      </w:r>
      <w:r w:rsidR="00B3585D">
        <w:rPr>
          <w:sz w:val="24"/>
          <w:szCs w:val="24"/>
        </w:rPr>
        <w:t xml:space="preserve">noted that </w:t>
      </w:r>
      <w:r w:rsidR="005B3C99">
        <w:rPr>
          <w:sz w:val="24"/>
          <w:szCs w:val="24"/>
        </w:rPr>
        <w:t xml:space="preserve">MS-DUR </w:t>
      </w:r>
      <w:r w:rsidR="00A528D2">
        <w:rPr>
          <w:sz w:val="24"/>
          <w:szCs w:val="24"/>
        </w:rPr>
        <w:t xml:space="preserve">continues to experience data transfer issues </w:t>
      </w:r>
      <w:r w:rsidR="00197652">
        <w:rPr>
          <w:sz w:val="24"/>
          <w:szCs w:val="24"/>
        </w:rPr>
        <w:t xml:space="preserve">with the encounter claims from </w:t>
      </w:r>
      <w:r w:rsidR="00680D30">
        <w:rPr>
          <w:sz w:val="24"/>
          <w:szCs w:val="24"/>
        </w:rPr>
        <w:t>Gainwell</w:t>
      </w:r>
      <w:r w:rsidR="00A21588">
        <w:rPr>
          <w:sz w:val="24"/>
          <w:szCs w:val="24"/>
        </w:rPr>
        <w:t xml:space="preserve"> therefore the </w:t>
      </w:r>
      <w:r w:rsidR="007601E3">
        <w:rPr>
          <w:sz w:val="24"/>
          <w:szCs w:val="24"/>
        </w:rPr>
        <w:t xml:space="preserve">claims </w:t>
      </w:r>
      <w:r w:rsidR="00B92FB3">
        <w:rPr>
          <w:sz w:val="24"/>
          <w:szCs w:val="24"/>
        </w:rPr>
        <w:t>utilization information</w:t>
      </w:r>
      <w:r w:rsidR="00A21588">
        <w:rPr>
          <w:sz w:val="24"/>
          <w:szCs w:val="24"/>
        </w:rPr>
        <w:t xml:space="preserve"> only included data from the Fee-for</w:t>
      </w:r>
      <w:r w:rsidR="0059015F">
        <w:rPr>
          <w:sz w:val="24"/>
          <w:szCs w:val="24"/>
        </w:rPr>
        <w:t>-Service Program</w:t>
      </w:r>
      <w:r w:rsidR="00431BC8">
        <w:rPr>
          <w:sz w:val="24"/>
          <w:szCs w:val="24"/>
        </w:rPr>
        <w:t xml:space="preserve">.  </w:t>
      </w:r>
      <w:r w:rsidR="00197652">
        <w:rPr>
          <w:sz w:val="24"/>
          <w:szCs w:val="24"/>
        </w:rPr>
        <w:t xml:space="preserve">DOM </w:t>
      </w:r>
      <w:r w:rsidR="0059015F">
        <w:rPr>
          <w:sz w:val="24"/>
          <w:szCs w:val="24"/>
        </w:rPr>
        <w:t>continues to work with Gainwell</w:t>
      </w:r>
      <w:r w:rsidR="00197652">
        <w:rPr>
          <w:sz w:val="24"/>
          <w:szCs w:val="24"/>
        </w:rPr>
        <w:t xml:space="preserve"> to resolve th</w:t>
      </w:r>
      <w:r w:rsidR="0059015F">
        <w:rPr>
          <w:sz w:val="24"/>
          <w:szCs w:val="24"/>
        </w:rPr>
        <w:t>e</w:t>
      </w:r>
      <w:r w:rsidR="00197652">
        <w:rPr>
          <w:sz w:val="24"/>
          <w:szCs w:val="24"/>
        </w:rPr>
        <w:t xml:space="preserve"> issues.</w:t>
      </w:r>
      <w:r w:rsidR="004472E0">
        <w:rPr>
          <w:sz w:val="24"/>
          <w:szCs w:val="24"/>
        </w:rPr>
        <w:t xml:space="preserve"> </w:t>
      </w:r>
    </w:p>
    <w:p w14:paraId="16582979" w14:textId="24C65B06" w:rsidR="00624F35" w:rsidRPr="00DB1ED2" w:rsidRDefault="00624F35" w:rsidP="00764AD6">
      <w:pPr>
        <w:pStyle w:val="NoSpacing"/>
        <w:rPr>
          <w:sz w:val="24"/>
          <w:szCs w:val="24"/>
        </w:rPr>
      </w:pPr>
    </w:p>
    <w:p w14:paraId="2A3C193D" w14:textId="6C598A0F" w:rsidR="006C6436" w:rsidRDefault="004637AB" w:rsidP="00764AD6">
      <w:pPr>
        <w:pStyle w:val="NoSpacing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NEW BUSINESS</w:t>
      </w:r>
      <w:r w:rsidR="0064509A">
        <w:rPr>
          <w:b/>
          <w:sz w:val="24"/>
          <w:szCs w:val="24"/>
        </w:rPr>
        <w:t>:</w:t>
      </w:r>
    </w:p>
    <w:p w14:paraId="42125AD5" w14:textId="5533811C" w:rsidR="00E73B56" w:rsidRDefault="00E73B56" w:rsidP="00764AD6">
      <w:pPr>
        <w:pStyle w:val="NoSpacing"/>
        <w:rPr>
          <w:b/>
          <w:sz w:val="24"/>
          <w:szCs w:val="24"/>
        </w:rPr>
      </w:pPr>
    </w:p>
    <w:p w14:paraId="7BCD6104" w14:textId="73C74CAF" w:rsidR="008D50AC" w:rsidRPr="00DB1ED2" w:rsidRDefault="008D50AC" w:rsidP="00764AD6">
      <w:pPr>
        <w:pStyle w:val="NoSpacing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Update on MS-DUR Educational Interventions:</w:t>
      </w:r>
    </w:p>
    <w:p w14:paraId="6B05FC50" w14:textId="0A295A43" w:rsidR="00294E8D" w:rsidRDefault="008D50AC" w:rsidP="00294E8D">
      <w:pPr>
        <w:pStyle w:val="NoSpacing"/>
        <w:rPr>
          <w:sz w:val="24"/>
          <w:szCs w:val="24"/>
        </w:rPr>
      </w:pPr>
      <w:r w:rsidRPr="00DB1ED2">
        <w:rPr>
          <w:sz w:val="24"/>
          <w:szCs w:val="24"/>
        </w:rPr>
        <w:t xml:space="preserve">Dr. Pittman provided </w:t>
      </w:r>
      <w:r w:rsidR="00782F85" w:rsidRPr="00DB1ED2">
        <w:rPr>
          <w:sz w:val="24"/>
          <w:szCs w:val="24"/>
        </w:rPr>
        <w:t xml:space="preserve">an overview of all DUR mailings </w:t>
      </w:r>
      <w:r w:rsidR="002E6EEF">
        <w:rPr>
          <w:sz w:val="24"/>
          <w:szCs w:val="24"/>
        </w:rPr>
        <w:t xml:space="preserve">and educational notices </w:t>
      </w:r>
      <w:r w:rsidR="00786E28" w:rsidRPr="00DB1ED2">
        <w:rPr>
          <w:sz w:val="24"/>
          <w:szCs w:val="24"/>
        </w:rPr>
        <w:t>that occurred</w:t>
      </w:r>
      <w:r w:rsidR="002E6EEF">
        <w:rPr>
          <w:sz w:val="24"/>
          <w:szCs w:val="24"/>
        </w:rPr>
        <w:t xml:space="preserve"> </w:t>
      </w:r>
      <w:r w:rsidR="00BD7002">
        <w:rPr>
          <w:sz w:val="24"/>
          <w:szCs w:val="24"/>
        </w:rPr>
        <w:t xml:space="preserve">between </w:t>
      </w:r>
      <w:r w:rsidR="00E00D0E">
        <w:rPr>
          <w:sz w:val="24"/>
          <w:szCs w:val="24"/>
        </w:rPr>
        <w:t>December</w:t>
      </w:r>
      <w:r w:rsidR="00392858">
        <w:rPr>
          <w:sz w:val="24"/>
          <w:szCs w:val="24"/>
        </w:rPr>
        <w:t xml:space="preserve"> 2023 through </w:t>
      </w:r>
      <w:r w:rsidR="00E00D0E">
        <w:rPr>
          <w:sz w:val="24"/>
          <w:szCs w:val="24"/>
        </w:rPr>
        <w:t>February 2024</w:t>
      </w:r>
      <w:r w:rsidR="00C41EBE">
        <w:rPr>
          <w:sz w:val="24"/>
          <w:szCs w:val="24"/>
        </w:rPr>
        <w:t xml:space="preserve">. </w:t>
      </w:r>
      <w:r w:rsidR="002C41B6">
        <w:rPr>
          <w:sz w:val="24"/>
          <w:szCs w:val="24"/>
        </w:rPr>
        <w:t xml:space="preserve"> </w:t>
      </w:r>
      <w:r w:rsidR="0063195C">
        <w:rPr>
          <w:sz w:val="24"/>
          <w:szCs w:val="24"/>
        </w:rPr>
        <w:t xml:space="preserve">The board also reviewed </w:t>
      </w:r>
      <w:r w:rsidR="0053025A">
        <w:rPr>
          <w:sz w:val="24"/>
          <w:szCs w:val="24"/>
        </w:rPr>
        <w:t xml:space="preserve">the updated </w:t>
      </w:r>
      <w:r w:rsidR="0063195C">
        <w:rPr>
          <w:sz w:val="24"/>
          <w:szCs w:val="24"/>
        </w:rPr>
        <w:t xml:space="preserve">proposed educational materials </w:t>
      </w:r>
      <w:r w:rsidR="00A76E6E">
        <w:rPr>
          <w:sz w:val="24"/>
          <w:szCs w:val="24"/>
        </w:rPr>
        <w:t xml:space="preserve">encouraging greater </w:t>
      </w:r>
      <w:r w:rsidR="004E0E4B">
        <w:rPr>
          <w:sz w:val="24"/>
          <w:szCs w:val="24"/>
        </w:rPr>
        <w:t>dispensing</w:t>
      </w:r>
      <w:r w:rsidR="00A76E6E">
        <w:rPr>
          <w:sz w:val="24"/>
          <w:szCs w:val="24"/>
        </w:rPr>
        <w:t xml:space="preserve"> of </w:t>
      </w:r>
      <w:r w:rsidR="0053025A">
        <w:rPr>
          <w:sz w:val="24"/>
          <w:szCs w:val="24"/>
        </w:rPr>
        <w:t>opioid antagonist products</w:t>
      </w:r>
      <w:r w:rsidR="004E0E4B">
        <w:rPr>
          <w:sz w:val="24"/>
          <w:szCs w:val="24"/>
        </w:rPr>
        <w:t>.</w:t>
      </w:r>
    </w:p>
    <w:p w14:paraId="17741979" w14:textId="2CEF1504" w:rsidR="004637AB" w:rsidRPr="00DB1ED2" w:rsidRDefault="00624F35" w:rsidP="00294E8D">
      <w:pPr>
        <w:pStyle w:val="NoSpacing"/>
        <w:rPr>
          <w:sz w:val="24"/>
          <w:szCs w:val="24"/>
        </w:rPr>
      </w:pPr>
      <w:r w:rsidRPr="00DB1ED2">
        <w:rPr>
          <w:b/>
          <w:sz w:val="24"/>
          <w:szCs w:val="24"/>
        </w:rPr>
        <w:t xml:space="preserve"> </w:t>
      </w:r>
    </w:p>
    <w:p w14:paraId="3792D1B1" w14:textId="3E448849" w:rsidR="00E430C2" w:rsidRDefault="002528D9" w:rsidP="00764A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Recent DUR Publications/Presentations</w:t>
      </w:r>
      <w:r w:rsidR="006C6436" w:rsidRPr="00DB1ED2">
        <w:rPr>
          <w:b/>
          <w:sz w:val="24"/>
          <w:szCs w:val="24"/>
        </w:rPr>
        <w:t>:</w:t>
      </w:r>
    </w:p>
    <w:p w14:paraId="547A8421" w14:textId="0664AA38" w:rsidR="002C6264" w:rsidRPr="00CD3526" w:rsidRDefault="00CD3526" w:rsidP="002C626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Dr. Pittman reviewed DUR-related publications and presentations that have occurred</w:t>
      </w:r>
      <w:r w:rsidR="00075EFA">
        <w:rPr>
          <w:bCs/>
          <w:sz w:val="24"/>
          <w:szCs w:val="24"/>
        </w:rPr>
        <w:t xml:space="preserve"> over the previous year.  He also presented information on upcoming presentations scheduled to occur later this spring.</w:t>
      </w:r>
    </w:p>
    <w:p w14:paraId="2400EC29" w14:textId="77777777" w:rsidR="00A12165" w:rsidRDefault="00A12165" w:rsidP="00A62C19">
      <w:pPr>
        <w:pStyle w:val="NoSpacing"/>
        <w:tabs>
          <w:tab w:val="left" w:pos="360"/>
          <w:tab w:val="right" w:pos="9270"/>
        </w:tabs>
        <w:rPr>
          <w:b/>
          <w:sz w:val="24"/>
          <w:szCs w:val="24"/>
        </w:rPr>
      </w:pPr>
    </w:p>
    <w:p w14:paraId="1C68C1CE" w14:textId="4CE2631B" w:rsidR="00B10DF7" w:rsidRPr="00DB1ED2" w:rsidRDefault="00B10DF7" w:rsidP="00A62C19">
      <w:pPr>
        <w:pStyle w:val="NoSpacing"/>
        <w:tabs>
          <w:tab w:val="left" w:pos="360"/>
          <w:tab w:val="right" w:pos="9270"/>
        </w:tabs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FDA Drug Safety Updates</w:t>
      </w:r>
      <w:r w:rsidR="00151E75" w:rsidRPr="00DB1ED2">
        <w:rPr>
          <w:b/>
          <w:sz w:val="24"/>
          <w:szCs w:val="24"/>
        </w:rPr>
        <w:t>:</w:t>
      </w:r>
    </w:p>
    <w:p w14:paraId="79DFB8E6" w14:textId="15F1EE7E" w:rsidR="00B10DF7" w:rsidRPr="00DB1ED2" w:rsidRDefault="00EE0D06" w:rsidP="00A62C19">
      <w:pPr>
        <w:pStyle w:val="NoSpacing"/>
        <w:tabs>
          <w:tab w:val="left" w:pos="36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Dr. Pittman reviewed the </w:t>
      </w:r>
      <w:r w:rsidR="00AE2797" w:rsidRPr="00DB1ED2">
        <w:rPr>
          <w:sz w:val="24"/>
          <w:szCs w:val="24"/>
        </w:rPr>
        <w:t>FDA drug safety communications</w:t>
      </w:r>
      <w:r w:rsidR="00342F9A">
        <w:rPr>
          <w:sz w:val="24"/>
          <w:szCs w:val="24"/>
        </w:rPr>
        <w:t xml:space="preserve"> </w:t>
      </w:r>
      <w:r w:rsidR="00A8151A">
        <w:rPr>
          <w:sz w:val="24"/>
          <w:szCs w:val="24"/>
        </w:rPr>
        <w:t xml:space="preserve">published </w:t>
      </w:r>
      <w:r w:rsidR="004B1825">
        <w:rPr>
          <w:sz w:val="24"/>
          <w:szCs w:val="24"/>
        </w:rPr>
        <w:t>between</w:t>
      </w:r>
      <w:r w:rsidR="00EB0C23">
        <w:rPr>
          <w:sz w:val="24"/>
          <w:szCs w:val="24"/>
        </w:rPr>
        <w:t xml:space="preserve"> </w:t>
      </w:r>
      <w:r w:rsidR="00A12165">
        <w:rPr>
          <w:sz w:val="24"/>
          <w:szCs w:val="24"/>
        </w:rPr>
        <w:t>Dec</w:t>
      </w:r>
      <w:r w:rsidR="00036453">
        <w:rPr>
          <w:sz w:val="24"/>
          <w:szCs w:val="24"/>
        </w:rPr>
        <w:t>ember</w:t>
      </w:r>
      <w:r w:rsidR="00C80B21">
        <w:rPr>
          <w:sz w:val="24"/>
          <w:szCs w:val="24"/>
        </w:rPr>
        <w:t xml:space="preserve"> </w:t>
      </w:r>
      <w:r w:rsidR="000904B3">
        <w:rPr>
          <w:sz w:val="24"/>
          <w:szCs w:val="24"/>
        </w:rPr>
        <w:t>202</w:t>
      </w:r>
      <w:r w:rsidR="000E4D61">
        <w:rPr>
          <w:sz w:val="24"/>
          <w:szCs w:val="24"/>
        </w:rPr>
        <w:t>3</w:t>
      </w:r>
      <w:r w:rsidR="000904B3">
        <w:rPr>
          <w:sz w:val="24"/>
          <w:szCs w:val="24"/>
        </w:rPr>
        <w:t xml:space="preserve"> </w:t>
      </w:r>
      <w:r w:rsidR="00BC1FC4">
        <w:rPr>
          <w:sz w:val="24"/>
          <w:szCs w:val="24"/>
        </w:rPr>
        <w:t xml:space="preserve">and </w:t>
      </w:r>
      <w:r w:rsidR="00A12165">
        <w:rPr>
          <w:sz w:val="24"/>
          <w:szCs w:val="24"/>
        </w:rPr>
        <w:t>February</w:t>
      </w:r>
      <w:r w:rsidR="00334D66">
        <w:rPr>
          <w:sz w:val="24"/>
          <w:szCs w:val="24"/>
        </w:rPr>
        <w:t xml:space="preserve"> 202</w:t>
      </w:r>
      <w:r w:rsidR="00A12165">
        <w:rPr>
          <w:sz w:val="24"/>
          <w:szCs w:val="24"/>
        </w:rPr>
        <w:t>4</w:t>
      </w:r>
      <w:r w:rsidR="00151E75" w:rsidRPr="00DB1ED2">
        <w:rPr>
          <w:sz w:val="24"/>
          <w:szCs w:val="24"/>
        </w:rPr>
        <w:t xml:space="preserve">.  </w:t>
      </w:r>
    </w:p>
    <w:p w14:paraId="0E2029D9" w14:textId="1B92D7E4" w:rsidR="00151E75" w:rsidRPr="00DB1ED2" w:rsidRDefault="00151E75" w:rsidP="00A62C19">
      <w:pPr>
        <w:pStyle w:val="NoSpacing"/>
        <w:tabs>
          <w:tab w:val="left" w:pos="360"/>
          <w:tab w:val="right" w:pos="9270"/>
        </w:tabs>
        <w:rPr>
          <w:sz w:val="24"/>
          <w:szCs w:val="24"/>
        </w:rPr>
      </w:pPr>
    </w:p>
    <w:p w14:paraId="6B70F9C0" w14:textId="318CBF89" w:rsidR="00151E75" w:rsidRPr="00DB1ED2" w:rsidRDefault="00151E75" w:rsidP="00A62C19">
      <w:pPr>
        <w:pStyle w:val="NoSpacing"/>
        <w:tabs>
          <w:tab w:val="left" w:pos="360"/>
          <w:tab w:val="right" w:pos="9270"/>
        </w:tabs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Pharmacy Program Update:</w:t>
      </w:r>
    </w:p>
    <w:p w14:paraId="2B5DEAC2" w14:textId="3D775AD6" w:rsidR="0022671F" w:rsidRDefault="00437A4F" w:rsidP="006355FF">
      <w:pPr>
        <w:pStyle w:val="NoSpacing"/>
        <w:tabs>
          <w:tab w:val="left" w:pos="360"/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="00F0691B">
        <w:rPr>
          <w:sz w:val="24"/>
          <w:szCs w:val="24"/>
        </w:rPr>
        <w:t>s</w:t>
      </w:r>
      <w:r w:rsidR="00334D66">
        <w:rPr>
          <w:sz w:val="24"/>
          <w:szCs w:val="24"/>
        </w:rPr>
        <w:t>.</w:t>
      </w:r>
      <w:r w:rsidR="00493E88">
        <w:rPr>
          <w:sz w:val="24"/>
          <w:szCs w:val="24"/>
        </w:rPr>
        <w:t xml:space="preserve"> </w:t>
      </w:r>
      <w:r w:rsidR="00F0691B">
        <w:rPr>
          <w:sz w:val="24"/>
          <w:szCs w:val="24"/>
        </w:rPr>
        <w:t>Kirby</w:t>
      </w:r>
      <w:r w:rsidR="006355FF">
        <w:rPr>
          <w:sz w:val="24"/>
          <w:szCs w:val="24"/>
        </w:rPr>
        <w:t xml:space="preserve"> </w:t>
      </w:r>
      <w:r w:rsidR="00E532FC">
        <w:rPr>
          <w:sz w:val="24"/>
          <w:szCs w:val="24"/>
        </w:rPr>
        <w:t xml:space="preserve">and Mr. Smith </w:t>
      </w:r>
      <w:r w:rsidR="006355FF">
        <w:rPr>
          <w:sz w:val="24"/>
          <w:szCs w:val="24"/>
        </w:rPr>
        <w:t xml:space="preserve">provided a pharmacy program update </w:t>
      </w:r>
      <w:r w:rsidR="00E252B4">
        <w:rPr>
          <w:sz w:val="24"/>
          <w:szCs w:val="24"/>
        </w:rPr>
        <w:t>highlighting</w:t>
      </w:r>
      <w:r w:rsidR="00365840">
        <w:rPr>
          <w:sz w:val="24"/>
          <w:szCs w:val="24"/>
        </w:rPr>
        <w:t xml:space="preserve"> t</w:t>
      </w:r>
      <w:r w:rsidR="00F0691B">
        <w:rPr>
          <w:sz w:val="24"/>
          <w:szCs w:val="24"/>
        </w:rPr>
        <w:t>he following</w:t>
      </w:r>
      <w:r w:rsidR="0022671F">
        <w:rPr>
          <w:sz w:val="24"/>
          <w:szCs w:val="24"/>
        </w:rPr>
        <w:t xml:space="preserve"> items:</w:t>
      </w:r>
    </w:p>
    <w:p w14:paraId="1DB5F49F" w14:textId="0AD90036" w:rsidR="00A12165" w:rsidRDefault="00A12165" w:rsidP="00A12165">
      <w:pPr>
        <w:pStyle w:val="NoSpacing"/>
        <w:numPr>
          <w:ilvl w:val="0"/>
          <w:numId w:val="40"/>
        </w:numPr>
        <w:tabs>
          <w:tab w:val="left" w:pos="360"/>
          <w:tab w:val="left" w:pos="720"/>
          <w:tab w:val="right" w:pos="92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Single pharmacy benefit administrator – Beginning July </w:t>
      </w:r>
      <w:r w:rsidR="00B546D2">
        <w:rPr>
          <w:bCs/>
          <w:sz w:val="24"/>
          <w:szCs w:val="24"/>
        </w:rPr>
        <w:t xml:space="preserve">1, </w:t>
      </w:r>
      <w:r>
        <w:rPr>
          <w:bCs/>
          <w:sz w:val="24"/>
          <w:szCs w:val="24"/>
        </w:rPr>
        <w:t>2024, all pharmacy claims will be processed through Gainwell.</w:t>
      </w:r>
    </w:p>
    <w:p w14:paraId="60E4DE19" w14:textId="774A4D40" w:rsidR="000B49ED" w:rsidRDefault="00555B4F" w:rsidP="00D825B5">
      <w:pPr>
        <w:pStyle w:val="NoSpacing"/>
        <w:numPr>
          <w:ilvl w:val="0"/>
          <w:numId w:val="40"/>
        </w:numPr>
        <w:tabs>
          <w:tab w:val="left" w:pos="360"/>
          <w:tab w:val="left" w:pos="720"/>
          <w:tab w:val="right" w:pos="92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4212BB" w:rsidRPr="004212BB">
        <w:rPr>
          <w:bCs/>
          <w:sz w:val="24"/>
          <w:szCs w:val="24"/>
        </w:rPr>
        <w:t>D Waiver -</w:t>
      </w:r>
      <w:r w:rsidR="004212BB">
        <w:rPr>
          <w:bCs/>
          <w:sz w:val="24"/>
          <w:szCs w:val="24"/>
        </w:rPr>
        <w:t xml:space="preserve"> Ms. Kirby updated the Board on the</w:t>
      </w:r>
      <w:r w:rsidR="00617BFE">
        <w:rPr>
          <w:bCs/>
          <w:sz w:val="24"/>
          <w:szCs w:val="24"/>
        </w:rPr>
        <w:t xml:space="preserve"> </w:t>
      </w:r>
      <w:r w:rsidR="00571770">
        <w:rPr>
          <w:bCs/>
          <w:sz w:val="24"/>
          <w:szCs w:val="24"/>
        </w:rPr>
        <w:t xml:space="preserve">program that </w:t>
      </w:r>
      <w:r w:rsidR="00617BFE">
        <w:rPr>
          <w:bCs/>
          <w:sz w:val="24"/>
          <w:szCs w:val="24"/>
        </w:rPr>
        <w:t xml:space="preserve">recently </w:t>
      </w:r>
      <w:r w:rsidR="00571770">
        <w:rPr>
          <w:bCs/>
          <w:sz w:val="24"/>
          <w:szCs w:val="24"/>
        </w:rPr>
        <w:t xml:space="preserve">began in </w:t>
      </w:r>
      <w:r w:rsidR="005C0094">
        <w:rPr>
          <w:bCs/>
          <w:sz w:val="24"/>
          <w:szCs w:val="24"/>
        </w:rPr>
        <w:t xml:space="preserve">Medicaid’s </w:t>
      </w:r>
      <w:r w:rsidR="008C29F1">
        <w:rPr>
          <w:bCs/>
          <w:sz w:val="24"/>
          <w:szCs w:val="24"/>
        </w:rPr>
        <w:t>E</w:t>
      </w:r>
      <w:r w:rsidR="00347917">
        <w:rPr>
          <w:bCs/>
          <w:sz w:val="24"/>
          <w:szCs w:val="24"/>
        </w:rPr>
        <w:t xml:space="preserve">lderly and </w:t>
      </w:r>
      <w:r w:rsidR="008C29F1">
        <w:rPr>
          <w:bCs/>
          <w:sz w:val="24"/>
          <w:szCs w:val="24"/>
        </w:rPr>
        <w:t>D</w:t>
      </w:r>
      <w:r w:rsidR="00347917">
        <w:rPr>
          <w:bCs/>
          <w:sz w:val="24"/>
          <w:szCs w:val="24"/>
        </w:rPr>
        <w:t>isabled</w:t>
      </w:r>
      <w:r w:rsidR="005C0094">
        <w:rPr>
          <w:bCs/>
          <w:sz w:val="24"/>
          <w:szCs w:val="24"/>
        </w:rPr>
        <w:t xml:space="preserve"> (ED)</w:t>
      </w:r>
      <w:r w:rsidR="008C29F1">
        <w:rPr>
          <w:bCs/>
          <w:sz w:val="24"/>
          <w:szCs w:val="24"/>
        </w:rPr>
        <w:t xml:space="preserve"> Waiver</w:t>
      </w:r>
      <w:r w:rsidR="001503A5">
        <w:rPr>
          <w:bCs/>
          <w:sz w:val="24"/>
          <w:szCs w:val="24"/>
        </w:rPr>
        <w:t xml:space="preserve"> </w:t>
      </w:r>
      <w:r w:rsidR="00571770">
        <w:rPr>
          <w:bCs/>
          <w:sz w:val="24"/>
          <w:szCs w:val="24"/>
        </w:rPr>
        <w:t>program</w:t>
      </w:r>
      <w:r w:rsidR="008C29F1">
        <w:rPr>
          <w:bCs/>
          <w:sz w:val="24"/>
          <w:szCs w:val="24"/>
        </w:rPr>
        <w:t xml:space="preserve">.  </w:t>
      </w:r>
      <w:r w:rsidR="00CA7CC9">
        <w:rPr>
          <w:bCs/>
          <w:sz w:val="24"/>
          <w:szCs w:val="24"/>
        </w:rPr>
        <w:t>It</w:t>
      </w:r>
      <w:r w:rsidR="008C29F1">
        <w:rPr>
          <w:bCs/>
          <w:sz w:val="24"/>
          <w:szCs w:val="24"/>
        </w:rPr>
        <w:t xml:space="preserve"> includes a provision to </w:t>
      </w:r>
      <w:r w:rsidR="008C29F1">
        <w:rPr>
          <w:bCs/>
          <w:sz w:val="24"/>
          <w:szCs w:val="24"/>
        </w:rPr>
        <w:lastRenderedPageBreak/>
        <w:t>reimburse pharmacists</w:t>
      </w:r>
      <w:r w:rsidR="00AD5598">
        <w:rPr>
          <w:bCs/>
          <w:sz w:val="24"/>
          <w:szCs w:val="24"/>
        </w:rPr>
        <w:t xml:space="preserve"> </w:t>
      </w:r>
      <w:r w:rsidR="008F05B7">
        <w:rPr>
          <w:bCs/>
          <w:sz w:val="24"/>
          <w:szCs w:val="24"/>
        </w:rPr>
        <w:t>for</w:t>
      </w:r>
      <w:r w:rsidR="00AD5598">
        <w:rPr>
          <w:bCs/>
          <w:sz w:val="24"/>
          <w:szCs w:val="24"/>
        </w:rPr>
        <w:t xml:space="preserve"> provid</w:t>
      </w:r>
      <w:r w:rsidR="008F05B7">
        <w:rPr>
          <w:bCs/>
          <w:sz w:val="24"/>
          <w:szCs w:val="24"/>
        </w:rPr>
        <w:t>ing</w:t>
      </w:r>
      <w:r w:rsidR="00AD5598">
        <w:rPr>
          <w:bCs/>
          <w:sz w:val="24"/>
          <w:szCs w:val="24"/>
        </w:rPr>
        <w:t xml:space="preserve"> medication management services to beneficiaries enrolled in this waiver program</w:t>
      </w:r>
      <w:r w:rsidR="00617BFE">
        <w:rPr>
          <w:bCs/>
          <w:sz w:val="24"/>
          <w:szCs w:val="24"/>
        </w:rPr>
        <w:t>.</w:t>
      </w:r>
      <w:r w:rsidR="00CA7CC9">
        <w:rPr>
          <w:bCs/>
          <w:sz w:val="24"/>
          <w:szCs w:val="24"/>
        </w:rPr>
        <w:t xml:space="preserve"> </w:t>
      </w:r>
    </w:p>
    <w:p w14:paraId="723C3D05" w14:textId="77777777" w:rsidR="008813B1" w:rsidRPr="0008501F" w:rsidRDefault="008813B1" w:rsidP="008813B1">
      <w:pPr>
        <w:pStyle w:val="NoSpacing"/>
        <w:tabs>
          <w:tab w:val="left" w:pos="360"/>
          <w:tab w:val="left" w:pos="720"/>
          <w:tab w:val="right" w:pos="9270"/>
        </w:tabs>
        <w:ind w:left="1496"/>
        <w:rPr>
          <w:b/>
          <w:sz w:val="24"/>
          <w:szCs w:val="24"/>
        </w:rPr>
      </w:pPr>
    </w:p>
    <w:p w14:paraId="2AC834D8" w14:textId="4AF5F62A" w:rsidR="00E8427A" w:rsidRPr="00DB1ED2" w:rsidRDefault="00197B1D" w:rsidP="00E8427A">
      <w:pPr>
        <w:pStyle w:val="NoSpacing"/>
        <w:rPr>
          <w:b/>
          <w:sz w:val="24"/>
          <w:szCs w:val="24"/>
        </w:rPr>
      </w:pPr>
      <w:r w:rsidRPr="00DB1ED2">
        <w:rPr>
          <w:b/>
          <w:sz w:val="24"/>
          <w:szCs w:val="24"/>
        </w:rPr>
        <w:t>N</w:t>
      </w:r>
      <w:r w:rsidR="00E8427A" w:rsidRPr="00DB1ED2">
        <w:rPr>
          <w:b/>
          <w:sz w:val="24"/>
          <w:szCs w:val="24"/>
        </w:rPr>
        <w:t>ext Meeting Information:</w:t>
      </w:r>
    </w:p>
    <w:p w14:paraId="5CFC35C9" w14:textId="04942215" w:rsidR="00697C1A" w:rsidRDefault="00CA7CC9" w:rsidP="00A62C19">
      <w:pPr>
        <w:pStyle w:val="NoSpacing"/>
        <w:tabs>
          <w:tab w:val="left" w:pos="36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Remaining meeting</w:t>
      </w:r>
      <w:r w:rsidR="0018498B">
        <w:rPr>
          <w:sz w:val="24"/>
          <w:szCs w:val="24"/>
        </w:rPr>
        <w:t xml:space="preserve"> dates for 2024</w:t>
      </w:r>
      <w:r>
        <w:rPr>
          <w:sz w:val="24"/>
          <w:szCs w:val="24"/>
        </w:rPr>
        <w:t>:</w:t>
      </w:r>
      <w:r w:rsidR="00184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9FDD12D" w14:textId="45550756" w:rsidR="006A6E6F" w:rsidRDefault="006A6E6F" w:rsidP="001D2537">
      <w:pPr>
        <w:pStyle w:val="NoSpacing"/>
        <w:numPr>
          <w:ilvl w:val="0"/>
          <w:numId w:val="46"/>
        </w:numPr>
        <w:tabs>
          <w:tab w:val="left" w:pos="36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June 13, 2024</w:t>
      </w:r>
    </w:p>
    <w:p w14:paraId="33FDA3F5" w14:textId="781E829F" w:rsidR="006A6E6F" w:rsidRDefault="006A6E6F" w:rsidP="001D2537">
      <w:pPr>
        <w:pStyle w:val="NoSpacing"/>
        <w:numPr>
          <w:ilvl w:val="0"/>
          <w:numId w:val="46"/>
        </w:numPr>
        <w:tabs>
          <w:tab w:val="left" w:pos="36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September 12, 2024</w:t>
      </w:r>
    </w:p>
    <w:p w14:paraId="40854910" w14:textId="63810F14" w:rsidR="006A6E6F" w:rsidRDefault="006A6E6F" w:rsidP="001D2537">
      <w:pPr>
        <w:pStyle w:val="NoSpacing"/>
        <w:numPr>
          <w:ilvl w:val="0"/>
          <w:numId w:val="46"/>
        </w:numPr>
        <w:tabs>
          <w:tab w:val="left" w:pos="36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December 5, 2024</w:t>
      </w:r>
    </w:p>
    <w:p w14:paraId="66367989" w14:textId="77777777" w:rsidR="006A6E6F" w:rsidRPr="00DB1ED2" w:rsidRDefault="006A6E6F" w:rsidP="006A6E6F">
      <w:pPr>
        <w:pStyle w:val="NoSpacing"/>
        <w:tabs>
          <w:tab w:val="left" w:pos="360"/>
          <w:tab w:val="right" w:pos="9270"/>
        </w:tabs>
        <w:ind w:left="720"/>
        <w:rPr>
          <w:sz w:val="24"/>
          <w:szCs w:val="24"/>
        </w:rPr>
      </w:pPr>
    </w:p>
    <w:p w14:paraId="3D4DE991" w14:textId="696D8CAA" w:rsidR="00293E49" w:rsidRPr="006F338F" w:rsidRDefault="006355FF" w:rsidP="006F338F">
      <w:pPr>
        <w:pStyle w:val="NoSpacing"/>
        <w:rPr>
          <w:rFonts w:ascii="Calibri" w:eastAsiaTheme="minorHAnsi" w:hAnsi="Calibri" w:cs="Calibri"/>
          <w:iCs/>
          <w:sz w:val="24"/>
          <w:szCs w:val="24"/>
        </w:rPr>
      </w:pPr>
      <w:r w:rsidRPr="006F338F">
        <w:rPr>
          <w:rFonts w:ascii="Calibri" w:eastAsiaTheme="minorHAnsi" w:hAnsi="Calibri" w:cs="Calibri"/>
          <w:iCs/>
          <w:sz w:val="24"/>
          <w:szCs w:val="24"/>
        </w:rPr>
        <w:t>Dr.</w:t>
      </w:r>
      <w:r w:rsidR="006F338F" w:rsidRPr="006F338F">
        <w:rPr>
          <w:rFonts w:ascii="Calibri" w:eastAsiaTheme="minorHAnsi" w:hAnsi="Calibri" w:cs="Calibri"/>
          <w:iCs/>
          <w:sz w:val="24"/>
          <w:szCs w:val="24"/>
        </w:rPr>
        <w:t xml:space="preserve"> Brown </w:t>
      </w:r>
      <w:r w:rsidRPr="006F338F">
        <w:rPr>
          <w:rFonts w:ascii="Calibri" w:eastAsiaTheme="minorHAnsi" w:hAnsi="Calibri" w:cs="Calibri"/>
          <w:iCs/>
          <w:sz w:val="24"/>
          <w:szCs w:val="24"/>
        </w:rPr>
        <w:t>adjourn</w:t>
      </w:r>
      <w:r w:rsidR="006F338F" w:rsidRPr="006F338F">
        <w:rPr>
          <w:rFonts w:ascii="Calibri" w:eastAsiaTheme="minorHAnsi" w:hAnsi="Calibri" w:cs="Calibri"/>
          <w:iCs/>
          <w:sz w:val="24"/>
          <w:szCs w:val="24"/>
        </w:rPr>
        <w:t>ed</w:t>
      </w:r>
      <w:r w:rsidRPr="006F338F">
        <w:rPr>
          <w:rFonts w:ascii="Calibri" w:eastAsiaTheme="minorHAnsi" w:hAnsi="Calibri" w:cs="Calibri"/>
          <w:iCs/>
          <w:sz w:val="24"/>
          <w:szCs w:val="24"/>
        </w:rPr>
        <w:t xml:space="preserve"> the meeting at </w:t>
      </w:r>
      <w:r w:rsidR="007063A2">
        <w:rPr>
          <w:rFonts w:ascii="Calibri" w:eastAsiaTheme="minorHAnsi" w:hAnsi="Calibri" w:cs="Calibri"/>
          <w:iCs/>
          <w:sz w:val="24"/>
          <w:szCs w:val="24"/>
        </w:rPr>
        <w:t>1:48</w:t>
      </w:r>
      <w:r w:rsidR="007E151E" w:rsidRPr="006F338F">
        <w:rPr>
          <w:rFonts w:ascii="Calibri" w:eastAsiaTheme="minorHAnsi" w:hAnsi="Calibri" w:cs="Calibri"/>
          <w:iCs/>
          <w:sz w:val="24"/>
          <w:szCs w:val="24"/>
        </w:rPr>
        <w:t xml:space="preserve"> pm</w:t>
      </w:r>
    </w:p>
    <w:p w14:paraId="687AF39D" w14:textId="77777777" w:rsidR="006F338F" w:rsidRPr="00DB1ED2" w:rsidRDefault="006F338F" w:rsidP="006F338F">
      <w:pPr>
        <w:pStyle w:val="NoSpacing"/>
        <w:rPr>
          <w:sz w:val="24"/>
          <w:szCs w:val="24"/>
        </w:rPr>
      </w:pPr>
    </w:p>
    <w:p w14:paraId="71063AF0" w14:textId="5C74F3B2" w:rsidR="00293E49" w:rsidRPr="00DB1ED2" w:rsidRDefault="004B65BF" w:rsidP="00293E49">
      <w:pPr>
        <w:pStyle w:val="NoSpacing"/>
        <w:rPr>
          <w:sz w:val="24"/>
          <w:szCs w:val="24"/>
        </w:rPr>
      </w:pPr>
      <w:r w:rsidRPr="00DB1ED2">
        <w:rPr>
          <w:sz w:val="24"/>
          <w:szCs w:val="24"/>
        </w:rPr>
        <w:t>S</w:t>
      </w:r>
      <w:r w:rsidR="00293E49" w:rsidRPr="00DB1ED2">
        <w:rPr>
          <w:sz w:val="24"/>
          <w:szCs w:val="24"/>
        </w:rPr>
        <w:t>ubmitted,</w:t>
      </w:r>
    </w:p>
    <w:p w14:paraId="170FEC2C" w14:textId="77777777" w:rsidR="00293E49" w:rsidRPr="00DB1ED2" w:rsidRDefault="00293E49" w:rsidP="00293E49">
      <w:pPr>
        <w:pStyle w:val="NoSpacing"/>
        <w:rPr>
          <w:sz w:val="24"/>
          <w:szCs w:val="24"/>
        </w:rPr>
      </w:pPr>
    </w:p>
    <w:p w14:paraId="58E40583" w14:textId="77777777" w:rsidR="00293E49" w:rsidRPr="00DB1ED2" w:rsidRDefault="00293E49" w:rsidP="00293E49">
      <w:pPr>
        <w:pStyle w:val="NoSpacing"/>
        <w:rPr>
          <w:sz w:val="24"/>
          <w:szCs w:val="24"/>
        </w:rPr>
      </w:pPr>
      <w:r w:rsidRPr="00DB1ED2">
        <w:rPr>
          <w:sz w:val="24"/>
          <w:szCs w:val="24"/>
        </w:rPr>
        <w:t>Eric Pittman, PharmD</w:t>
      </w:r>
    </w:p>
    <w:p w14:paraId="2643C55E" w14:textId="5C46ECBB" w:rsidR="001D33DF" w:rsidRDefault="00293E49" w:rsidP="006A6E6F">
      <w:pPr>
        <w:pStyle w:val="NoSpacing"/>
        <w:tabs>
          <w:tab w:val="left" w:pos="360"/>
          <w:tab w:val="right" w:pos="9270"/>
        </w:tabs>
      </w:pPr>
      <w:r w:rsidRPr="00DB1ED2">
        <w:rPr>
          <w:sz w:val="24"/>
          <w:szCs w:val="24"/>
        </w:rPr>
        <w:t>Evidence-Based DUR Initiative, MS-DUR</w:t>
      </w:r>
    </w:p>
    <w:p w14:paraId="10F76BA3" w14:textId="77777777" w:rsidR="001D33DF" w:rsidRDefault="001D33DF" w:rsidP="001D33DF">
      <w:pPr>
        <w:pStyle w:val="NoSpacing"/>
      </w:pPr>
    </w:p>
    <w:p w14:paraId="7EE90070" w14:textId="4BFDC98E" w:rsidR="001D33DF" w:rsidRDefault="001D33DF" w:rsidP="001D33DF">
      <w:pPr>
        <w:pStyle w:val="NoSpacing"/>
      </w:pPr>
    </w:p>
    <w:p w14:paraId="1E510652" w14:textId="36C7907F" w:rsidR="00D92372" w:rsidRDefault="00D92372" w:rsidP="001D33DF">
      <w:pPr>
        <w:pStyle w:val="NoSpacing"/>
      </w:pPr>
    </w:p>
    <w:p w14:paraId="470B4CA5" w14:textId="04E41954" w:rsidR="000D07AB" w:rsidRDefault="007B75EE" w:rsidP="001D33DF">
      <w:pPr>
        <w:pStyle w:val="NoSpacing"/>
      </w:pPr>
      <w:r w:rsidRPr="007B75EE">
        <w:drawing>
          <wp:inline distT="0" distB="0" distL="0" distR="0" wp14:anchorId="3DAC6A9B" wp14:editId="1A8293E7">
            <wp:extent cx="5532599" cy="4191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41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7AB" w:rsidSect="005868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3FC0" w14:textId="77777777" w:rsidR="005C39E1" w:rsidRDefault="005C39E1" w:rsidP="009F571C">
      <w:pPr>
        <w:spacing w:after="0" w:line="240" w:lineRule="auto"/>
      </w:pPr>
      <w:r>
        <w:separator/>
      </w:r>
    </w:p>
  </w:endnote>
  <w:endnote w:type="continuationSeparator" w:id="0">
    <w:p w14:paraId="1ED5059E" w14:textId="77777777" w:rsidR="005C39E1" w:rsidRDefault="005C39E1" w:rsidP="009F571C">
      <w:pPr>
        <w:spacing w:after="0" w:line="240" w:lineRule="auto"/>
      </w:pPr>
      <w:r>
        <w:continuationSeparator/>
      </w:r>
    </w:p>
  </w:endnote>
  <w:endnote w:type="continuationNotice" w:id="1">
    <w:p w14:paraId="1759F937" w14:textId="77777777" w:rsidR="005C39E1" w:rsidRDefault="005C3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E25" w14:textId="77777777" w:rsidR="00907655" w:rsidRDefault="00907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318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20E67" w14:textId="3574DCCC" w:rsidR="00691BE1" w:rsidRDefault="00691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C05A8" w14:textId="77777777" w:rsidR="00A07BC1" w:rsidRDefault="00A07BC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7A8" w14:textId="77777777" w:rsidR="00907655" w:rsidRDefault="0090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F4D5" w14:textId="77777777" w:rsidR="005C39E1" w:rsidRDefault="005C39E1" w:rsidP="009F571C">
      <w:pPr>
        <w:spacing w:after="0" w:line="240" w:lineRule="auto"/>
      </w:pPr>
      <w:r>
        <w:separator/>
      </w:r>
    </w:p>
  </w:footnote>
  <w:footnote w:type="continuationSeparator" w:id="0">
    <w:p w14:paraId="7B683EF7" w14:textId="77777777" w:rsidR="005C39E1" w:rsidRDefault="005C39E1" w:rsidP="009F571C">
      <w:pPr>
        <w:spacing w:after="0" w:line="240" w:lineRule="auto"/>
      </w:pPr>
      <w:r>
        <w:continuationSeparator/>
      </w:r>
    </w:p>
  </w:footnote>
  <w:footnote w:type="continuationNotice" w:id="1">
    <w:p w14:paraId="0491F167" w14:textId="77777777" w:rsidR="005C39E1" w:rsidRDefault="005C39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D8A" w14:textId="77777777" w:rsidR="00907655" w:rsidRDefault="00907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812479"/>
      <w:docPartObj>
        <w:docPartGallery w:val="Watermarks"/>
        <w:docPartUnique/>
      </w:docPartObj>
    </w:sdtPr>
    <w:sdtEndPr/>
    <w:sdtContent>
      <w:p w14:paraId="6AB2FA9C" w14:textId="059FE54F" w:rsidR="00D30CDD" w:rsidRDefault="005C39E1">
        <w:pPr>
          <w:pStyle w:val="Header"/>
        </w:pPr>
        <w:r>
          <w:rPr>
            <w:noProof/>
          </w:rPr>
          <w:pict w14:anchorId="097BD5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89FB" w14:textId="77777777" w:rsidR="00907655" w:rsidRDefault="0090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01"/>
    <w:multiLevelType w:val="hybridMultilevel"/>
    <w:tmpl w:val="422AA94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326745D"/>
    <w:multiLevelType w:val="hybridMultilevel"/>
    <w:tmpl w:val="F3B6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0D9"/>
    <w:multiLevelType w:val="hybridMultilevel"/>
    <w:tmpl w:val="6B0A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07D5"/>
    <w:multiLevelType w:val="hybridMultilevel"/>
    <w:tmpl w:val="5198CDD4"/>
    <w:lvl w:ilvl="0" w:tplc="BE8ED5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C8E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EA8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B812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A6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23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CAA00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20C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41C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02311BC"/>
    <w:multiLevelType w:val="hybridMultilevel"/>
    <w:tmpl w:val="BE8EE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7062"/>
    <w:multiLevelType w:val="hybridMultilevel"/>
    <w:tmpl w:val="8188D206"/>
    <w:lvl w:ilvl="0" w:tplc="B54A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3097"/>
    <w:multiLevelType w:val="hybridMultilevel"/>
    <w:tmpl w:val="406CF546"/>
    <w:lvl w:ilvl="0" w:tplc="056C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3E2542"/>
    <w:multiLevelType w:val="hybridMultilevel"/>
    <w:tmpl w:val="6D7CCC34"/>
    <w:lvl w:ilvl="0" w:tplc="A572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0B39"/>
    <w:multiLevelType w:val="hybridMultilevel"/>
    <w:tmpl w:val="B038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BDC"/>
    <w:multiLevelType w:val="hybridMultilevel"/>
    <w:tmpl w:val="53206224"/>
    <w:lvl w:ilvl="0" w:tplc="68AE70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D9E"/>
    <w:multiLevelType w:val="hybridMultilevel"/>
    <w:tmpl w:val="6ADE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2CE2"/>
    <w:multiLevelType w:val="hybridMultilevel"/>
    <w:tmpl w:val="4FCA4FBE"/>
    <w:lvl w:ilvl="0" w:tplc="B3B01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152AED"/>
    <w:multiLevelType w:val="hybridMultilevel"/>
    <w:tmpl w:val="8138A03E"/>
    <w:lvl w:ilvl="0" w:tplc="E2CAEA0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819"/>
    <w:multiLevelType w:val="hybridMultilevel"/>
    <w:tmpl w:val="C658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54B41"/>
    <w:multiLevelType w:val="hybridMultilevel"/>
    <w:tmpl w:val="7CA4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30DD"/>
    <w:multiLevelType w:val="hybridMultilevel"/>
    <w:tmpl w:val="F84A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04B9"/>
    <w:multiLevelType w:val="hybridMultilevel"/>
    <w:tmpl w:val="C2B2B0C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4AC70918"/>
    <w:multiLevelType w:val="hybridMultilevel"/>
    <w:tmpl w:val="2E20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21C9"/>
    <w:multiLevelType w:val="multilevel"/>
    <w:tmpl w:val="A734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C3758"/>
    <w:multiLevelType w:val="hybridMultilevel"/>
    <w:tmpl w:val="F380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B0181"/>
    <w:multiLevelType w:val="hybridMultilevel"/>
    <w:tmpl w:val="BC6AD976"/>
    <w:lvl w:ilvl="0" w:tplc="36DAC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4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25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2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D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CE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48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A7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6A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9CA538D"/>
    <w:multiLevelType w:val="hybridMultilevel"/>
    <w:tmpl w:val="22C66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21768A"/>
    <w:multiLevelType w:val="hybridMultilevel"/>
    <w:tmpl w:val="C91C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31586"/>
    <w:multiLevelType w:val="hybridMultilevel"/>
    <w:tmpl w:val="672E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A1D47"/>
    <w:multiLevelType w:val="hybridMultilevel"/>
    <w:tmpl w:val="E9841486"/>
    <w:lvl w:ilvl="0" w:tplc="B09E46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A08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7E9A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5C4BA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9C1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61A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F2AB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940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09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18F7A75"/>
    <w:multiLevelType w:val="hybridMultilevel"/>
    <w:tmpl w:val="778A672A"/>
    <w:lvl w:ilvl="0" w:tplc="4AA87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A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02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A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22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25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8A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C9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849E8"/>
    <w:multiLevelType w:val="hybridMultilevel"/>
    <w:tmpl w:val="FFD8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D3EC3"/>
    <w:multiLevelType w:val="hybridMultilevel"/>
    <w:tmpl w:val="20AA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2DD4"/>
    <w:multiLevelType w:val="hybridMultilevel"/>
    <w:tmpl w:val="AA20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27061C"/>
    <w:multiLevelType w:val="hybridMultilevel"/>
    <w:tmpl w:val="E81C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92BD9"/>
    <w:multiLevelType w:val="hybridMultilevel"/>
    <w:tmpl w:val="C9C41D3C"/>
    <w:lvl w:ilvl="0" w:tplc="F1725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3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48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4B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62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A8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A2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2B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E0E6D0E"/>
    <w:multiLevelType w:val="hybridMultilevel"/>
    <w:tmpl w:val="6FAE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15E"/>
    <w:multiLevelType w:val="hybridMultilevel"/>
    <w:tmpl w:val="2DE4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D6C67"/>
    <w:multiLevelType w:val="hybridMultilevel"/>
    <w:tmpl w:val="0D9C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F2E48"/>
    <w:multiLevelType w:val="hybridMultilevel"/>
    <w:tmpl w:val="829641C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714373AE"/>
    <w:multiLevelType w:val="hybridMultilevel"/>
    <w:tmpl w:val="22208222"/>
    <w:lvl w:ilvl="0" w:tplc="4E8822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722D6ED8"/>
    <w:multiLevelType w:val="hybridMultilevel"/>
    <w:tmpl w:val="27066BA2"/>
    <w:lvl w:ilvl="0" w:tplc="A6B6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CA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66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C8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CA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27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84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4E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A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97217"/>
    <w:multiLevelType w:val="hybridMultilevel"/>
    <w:tmpl w:val="60E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63019"/>
    <w:multiLevelType w:val="hybridMultilevel"/>
    <w:tmpl w:val="BEE6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A3A32"/>
    <w:multiLevelType w:val="hybridMultilevel"/>
    <w:tmpl w:val="C688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F46CA"/>
    <w:multiLevelType w:val="hybridMultilevel"/>
    <w:tmpl w:val="EB50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58AB"/>
    <w:multiLevelType w:val="hybridMultilevel"/>
    <w:tmpl w:val="F380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082"/>
    <w:multiLevelType w:val="hybridMultilevel"/>
    <w:tmpl w:val="FEE66176"/>
    <w:lvl w:ilvl="0" w:tplc="87EA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84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C1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81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09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64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2E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A3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5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A7FFB"/>
    <w:multiLevelType w:val="multilevel"/>
    <w:tmpl w:val="38A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C5E8F"/>
    <w:multiLevelType w:val="hybridMultilevel"/>
    <w:tmpl w:val="99BE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32FC"/>
    <w:multiLevelType w:val="hybridMultilevel"/>
    <w:tmpl w:val="CDC2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"/>
  </w:num>
  <w:num w:numId="4">
    <w:abstractNumId w:val="24"/>
  </w:num>
  <w:num w:numId="5">
    <w:abstractNumId w:val="12"/>
  </w:num>
  <w:num w:numId="6">
    <w:abstractNumId w:val="21"/>
  </w:num>
  <w:num w:numId="7">
    <w:abstractNumId w:val="28"/>
  </w:num>
  <w:num w:numId="8">
    <w:abstractNumId w:val="17"/>
  </w:num>
  <w:num w:numId="9">
    <w:abstractNumId w:val="41"/>
  </w:num>
  <w:num w:numId="10">
    <w:abstractNumId w:val="39"/>
  </w:num>
  <w:num w:numId="11">
    <w:abstractNumId w:val="19"/>
  </w:num>
  <w:num w:numId="12">
    <w:abstractNumId w:val="33"/>
  </w:num>
  <w:num w:numId="13">
    <w:abstractNumId w:val="16"/>
  </w:num>
  <w:num w:numId="14">
    <w:abstractNumId w:val="42"/>
  </w:num>
  <w:num w:numId="15">
    <w:abstractNumId w:val="30"/>
  </w:num>
  <w:num w:numId="16">
    <w:abstractNumId w:val="20"/>
  </w:num>
  <w:num w:numId="17">
    <w:abstractNumId w:val="14"/>
  </w:num>
  <w:num w:numId="18">
    <w:abstractNumId w:val="10"/>
  </w:num>
  <w:num w:numId="19">
    <w:abstractNumId w:val="45"/>
  </w:num>
  <w:num w:numId="20">
    <w:abstractNumId w:val="4"/>
  </w:num>
  <w:num w:numId="21">
    <w:abstractNumId w:val="27"/>
  </w:num>
  <w:num w:numId="22">
    <w:abstractNumId w:val="26"/>
  </w:num>
  <w:num w:numId="23">
    <w:abstractNumId w:val="11"/>
  </w:num>
  <w:num w:numId="24">
    <w:abstractNumId w:val="23"/>
  </w:num>
  <w:num w:numId="25">
    <w:abstractNumId w:val="29"/>
  </w:num>
  <w:num w:numId="26">
    <w:abstractNumId w:val="22"/>
  </w:num>
  <w:num w:numId="27">
    <w:abstractNumId w:val="31"/>
  </w:num>
  <w:num w:numId="28">
    <w:abstractNumId w:val="6"/>
  </w:num>
  <w:num w:numId="29">
    <w:abstractNumId w:val="35"/>
  </w:num>
  <w:num w:numId="30">
    <w:abstractNumId w:val="7"/>
  </w:num>
  <w:num w:numId="31">
    <w:abstractNumId w:val="15"/>
  </w:num>
  <w:num w:numId="32">
    <w:abstractNumId w:val="5"/>
  </w:num>
  <w:num w:numId="33">
    <w:abstractNumId w:val="43"/>
  </w:num>
  <w:num w:numId="34">
    <w:abstractNumId w:val="8"/>
  </w:num>
  <w:num w:numId="35">
    <w:abstractNumId w:val="32"/>
  </w:num>
  <w:num w:numId="36">
    <w:abstractNumId w:val="13"/>
  </w:num>
  <w:num w:numId="37">
    <w:abstractNumId w:val="0"/>
  </w:num>
  <w:num w:numId="38">
    <w:abstractNumId w:val="1"/>
  </w:num>
  <w:num w:numId="39">
    <w:abstractNumId w:val="18"/>
  </w:num>
  <w:num w:numId="40">
    <w:abstractNumId w:val="34"/>
  </w:num>
  <w:num w:numId="41">
    <w:abstractNumId w:val="44"/>
  </w:num>
  <w:num w:numId="42">
    <w:abstractNumId w:val="9"/>
  </w:num>
  <w:num w:numId="43">
    <w:abstractNumId w:val="40"/>
  </w:num>
  <w:num w:numId="44">
    <w:abstractNumId w:val="38"/>
  </w:num>
  <w:num w:numId="45">
    <w:abstractNumId w:val="2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06"/>
    <w:rsid w:val="00000622"/>
    <w:rsid w:val="00000661"/>
    <w:rsid w:val="00000B73"/>
    <w:rsid w:val="00003465"/>
    <w:rsid w:val="0000456C"/>
    <w:rsid w:val="00004ED2"/>
    <w:rsid w:val="00005CE5"/>
    <w:rsid w:val="00005EF4"/>
    <w:rsid w:val="000119C0"/>
    <w:rsid w:val="00011C92"/>
    <w:rsid w:val="00012FDE"/>
    <w:rsid w:val="000134AF"/>
    <w:rsid w:val="00013773"/>
    <w:rsid w:val="00014BE7"/>
    <w:rsid w:val="00015046"/>
    <w:rsid w:val="00015332"/>
    <w:rsid w:val="00015B14"/>
    <w:rsid w:val="00016684"/>
    <w:rsid w:val="0002080E"/>
    <w:rsid w:val="0002153B"/>
    <w:rsid w:val="00021F5A"/>
    <w:rsid w:val="00022748"/>
    <w:rsid w:val="00023B77"/>
    <w:rsid w:val="00023D98"/>
    <w:rsid w:val="00024080"/>
    <w:rsid w:val="00031726"/>
    <w:rsid w:val="00034686"/>
    <w:rsid w:val="000346B0"/>
    <w:rsid w:val="00034E75"/>
    <w:rsid w:val="000353D8"/>
    <w:rsid w:val="00036453"/>
    <w:rsid w:val="00036BFE"/>
    <w:rsid w:val="00037257"/>
    <w:rsid w:val="00040385"/>
    <w:rsid w:val="00041349"/>
    <w:rsid w:val="0004385D"/>
    <w:rsid w:val="00044CEE"/>
    <w:rsid w:val="00044FBB"/>
    <w:rsid w:val="00047AAD"/>
    <w:rsid w:val="0005083A"/>
    <w:rsid w:val="0005149A"/>
    <w:rsid w:val="000515A3"/>
    <w:rsid w:val="00052117"/>
    <w:rsid w:val="000525C0"/>
    <w:rsid w:val="00052C1E"/>
    <w:rsid w:val="000534FF"/>
    <w:rsid w:val="00053B17"/>
    <w:rsid w:val="00053C04"/>
    <w:rsid w:val="0005448D"/>
    <w:rsid w:val="000565A5"/>
    <w:rsid w:val="00061C16"/>
    <w:rsid w:val="00062277"/>
    <w:rsid w:val="00062DE7"/>
    <w:rsid w:val="000634B9"/>
    <w:rsid w:val="00064A6C"/>
    <w:rsid w:val="000661F2"/>
    <w:rsid w:val="00066F38"/>
    <w:rsid w:val="00067045"/>
    <w:rsid w:val="00072A86"/>
    <w:rsid w:val="00073C6D"/>
    <w:rsid w:val="000746F5"/>
    <w:rsid w:val="00075730"/>
    <w:rsid w:val="00075947"/>
    <w:rsid w:val="00075EFA"/>
    <w:rsid w:val="000760B9"/>
    <w:rsid w:val="00080685"/>
    <w:rsid w:val="00082037"/>
    <w:rsid w:val="000826F4"/>
    <w:rsid w:val="00082A4A"/>
    <w:rsid w:val="000836EE"/>
    <w:rsid w:val="00084C20"/>
    <w:rsid w:val="0008501F"/>
    <w:rsid w:val="000859D1"/>
    <w:rsid w:val="00086093"/>
    <w:rsid w:val="00086C3D"/>
    <w:rsid w:val="00087080"/>
    <w:rsid w:val="000904B3"/>
    <w:rsid w:val="00090D06"/>
    <w:rsid w:val="00090EA1"/>
    <w:rsid w:val="00090F56"/>
    <w:rsid w:val="00092DC0"/>
    <w:rsid w:val="00094086"/>
    <w:rsid w:val="00094416"/>
    <w:rsid w:val="000A13FC"/>
    <w:rsid w:val="000A149D"/>
    <w:rsid w:val="000A1FB9"/>
    <w:rsid w:val="000A2314"/>
    <w:rsid w:val="000A35DF"/>
    <w:rsid w:val="000A3E39"/>
    <w:rsid w:val="000A6D0D"/>
    <w:rsid w:val="000B2506"/>
    <w:rsid w:val="000B49ED"/>
    <w:rsid w:val="000C044D"/>
    <w:rsid w:val="000C0771"/>
    <w:rsid w:val="000C1840"/>
    <w:rsid w:val="000C3A1C"/>
    <w:rsid w:val="000C48BE"/>
    <w:rsid w:val="000C5284"/>
    <w:rsid w:val="000C5E09"/>
    <w:rsid w:val="000C6853"/>
    <w:rsid w:val="000D0036"/>
    <w:rsid w:val="000D03C4"/>
    <w:rsid w:val="000D07AB"/>
    <w:rsid w:val="000D26A4"/>
    <w:rsid w:val="000D2D84"/>
    <w:rsid w:val="000D5335"/>
    <w:rsid w:val="000D55E5"/>
    <w:rsid w:val="000D705B"/>
    <w:rsid w:val="000D7366"/>
    <w:rsid w:val="000E0839"/>
    <w:rsid w:val="000E18D0"/>
    <w:rsid w:val="000E1D41"/>
    <w:rsid w:val="000E1F50"/>
    <w:rsid w:val="000E3134"/>
    <w:rsid w:val="000E3AA9"/>
    <w:rsid w:val="000E4D61"/>
    <w:rsid w:val="000E5BAC"/>
    <w:rsid w:val="000E5F2B"/>
    <w:rsid w:val="000E6C79"/>
    <w:rsid w:val="000F0F06"/>
    <w:rsid w:val="000F0F23"/>
    <w:rsid w:val="000F2273"/>
    <w:rsid w:val="000F2A1E"/>
    <w:rsid w:val="000F472E"/>
    <w:rsid w:val="000F4AA0"/>
    <w:rsid w:val="000F4C51"/>
    <w:rsid w:val="000F705D"/>
    <w:rsid w:val="00100860"/>
    <w:rsid w:val="00101707"/>
    <w:rsid w:val="00102130"/>
    <w:rsid w:val="00102C2B"/>
    <w:rsid w:val="00106553"/>
    <w:rsid w:val="00111263"/>
    <w:rsid w:val="0011291D"/>
    <w:rsid w:val="001141A1"/>
    <w:rsid w:val="00114B0C"/>
    <w:rsid w:val="00115C5C"/>
    <w:rsid w:val="0011744B"/>
    <w:rsid w:val="00121BAC"/>
    <w:rsid w:val="00123DC4"/>
    <w:rsid w:val="00123F59"/>
    <w:rsid w:val="00126E26"/>
    <w:rsid w:val="00127223"/>
    <w:rsid w:val="001310FE"/>
    <w:rsid w:val="001342A4"/>
    <w:rsid w:val="00134F3B"/>
    <w:rsid w:val="0013549D"/>
    <w:rsid w:val="0013587C"/>
    <w:rsid w:val="00140FE6"/>
    <w:rsid w:val="00141742"/>
    <w:rsid w:val="00144B9F"/>
    <w:rsid w:val="00144FD5"/>
    <w:rsid w:val="001462C7"/>
    <w:rsid w:val="001503A5"/>
    <w:rsid w:val="001507D0"/>
    <w:rsid w:val="00150CCD"/>
    <w:rsid w:val="00150F2F"/>
    <w:rsid w:val="00151C8B"/>
    <w:rsid w:val="00151E75"/>
    <w:rsid w:val="00154B09"/>
    <w:rsid w:val="00155454"/>
    <w:rsid w:val="001564C5"/>
    <w:rsid w:val="00156D79"/>
    <w:rsid w:val="00157F89"/>
    <w:rsid w:val="001608D9"/>
    <w:rsid w:val="00161209"/>
    <w:rsid w:val="00163002"/>
    <w:rsid w:val="0016316E"/>
    <w:rsid w:val="00163178"/>
    <w:rsid w:val="00165454"/>
    <w:rsid w:val="0016614D"/>
    <w:rsid w:val="00166C60"/>
    <w:rsid w:val="00167DD2"/>
    <w:rsid w:val="00170AA7"/>
    <w:rsid w:val="00172E68"/>
    <w:rsid w:val="0017310E"/>
    <w:rsid w:val="00173C39"/>
    <w:rsid w:val="00175BC2"/>
    <w:rsid w:val="00176590"/>
    <w:rsid w:val="0017748F"/>
    <w:rsid w:val="00177548"/>
    <w:rsid w:val="00180D1C"/>
    <w:rsid w:val="0018122F"/>
    <w:rsid w:val="00181584"/>
    <w:rsid w:val="0018377A"/>
    <w:rsid w:val="00183891"/>
    <w:rsid w:val="00183F36"/>
    <w:rsid w:val="0018498B"/>
    <w:rsid w:val="00185532"/>
    <w:rsid w:val="001873A0"/>
    <w:rsid w:val="0018762D"/>
    <w:rsid w:val="001877D2"/>
    <w:rsid w:val="00187C74"/>
    <w:rsid w:val="00190496"/>
    <w:rsid w:val="001905C5"/>
    <w:rsid w:val="00190C55"/>
    <w:rsid w:val="00190CB4"/>
    <w:rsid w:val="0019102E"/>
    <w:rsid w:val="00191EEF"/>
    <w:rsid w:val="00191F8F"/>
    <w:rsid w:val="00192751"/>
    <w:rsid w:val="00193C04"/>
    <w:rsid w:val="0019417F"/>
    <w:rsid w:val="0019613B"/>
    <w:rsid w:val="00197652"/>
    <w:rsid w:val="00197B1D"/>
    <w:rsid w:val="001A0B95"/>
    <w:rsid w:val="001A7E21"/>
    <w:rsid w:val="001B0298"/>
    <w:rsid w:val="001B0CA0"/>
    <w:rsid w:val="001B0FED"/>
    <w:rsid w:val="001B222E"/>
    <w:rsid w:val="001B232D"/>
    <w:rsid w:val="001B368A"/>
    <w:rsid w:val="001B41BE"/>
    <w:rsid w:val="001B545C"/>
    <w:rsid w:val="001C05CE"/>
    <w:rsid w:val="001C3C5A"/>
    <w:rsid w:val="001C517A"/>
    <w:rsid w:val="001C61B4"/>
    <w:rsid w:val="001C7A72"/>
    <w:rsid w:val="001D08D5"/>
    <w:rsid w:val="001D0A6F"/>
    <w:rsid w:val="001D10DD"/>
    <w:rsid w:val="001D11E4"/>
    <w:rsid w:val="001D2537"/>
    <w:rsid w:val="001D2AB4"/>
    <w:rsid w:val="001D33DF"/>
    <w:rsid w:val="001D68B1"/>
    <w:rsid w:val="001D7345"/>
    <w:rsid w:val="001E02A9"/>
    <w:rsid w:val="001E0D62"/>
    <w:rsid w:val="001E14AD"/>
    <w:rsid w:val="001E217A"/>
    <w:rsid w:val="001E42A4"/>
    <w:rsid w:val="001E453D"/>
    <w:rsid w:val="001E62A9"/>
    <w:rsid w:val="001E6D87"/>
    <w:rsid w:val="001E7353"/>
    <w:rsid w:val="001E79F1"/>
    <w:rsid w:val="001F068D"/>
    <w:rsid w:val="001F095A"/>
    <w:rsid w:val="001F13BA"/>
    <w:rsid w:val="001F2F80"/>
    <w:rsid w:val="001F30C4"/>
    <w:rsid w:val="001F39BF"/>
    <w:rsid w:val="001F4CBD"/>
    <w:rsid w:val="001F4CC9"/>
    <w:rsid w:val="001F7B28"/>
    <w:rsid w:val="001F7F2F"/>
    <w:rsid w:val="0020036F"/>
    <w:rsid w:val="00201121"/>
    <w:rsid w:val="002024EF"/>
    <w:rsid w:val="00202A65"/>
    <w:rsid w:val="00204ACB"/>
    <w:rsid w:val="00204E4D"/>
    <w:rsid w:val="00206235"/>
    <w:rsid w:val="00206A37"/>
    <w:rsid w:val="00210179"/>
    <w:rsid w:val="00210483"/>
    <w:rsid w:val="0021056A"/>
    <w:rsid w:val="002105B6"/>
    <w:rsid w:val="002114A9"/>
    <w:rsid w:val="00211F0D"/>
    <w:rsid w:val="002122EB"/>
    <w:rsid w:val="00216E24"/>
    <w:rsid w:val="00217F64"/>
    <w:rsid w:val="00220046"/>
    <w:rsid w:val="00220894"/>
    <w:rsid w:val="00220D65"/>
    <w:rsid w:val="00221668"/>
    <w:rsid w:val="00222002"/>
    <w:rsid w:val="00222147"/>
    <w:rsid w:val="00222B23"/>
    <w:rsid w:val="002230FC"/>
    <w:rsid w:val="00223446"/>
    <w:rsid w:val="002235C4"/>
    <w:rsid w:val="00225C51"/>
    <w:rsid w:val="002266F2"/>
    <w:rsid w:val="0022671F"/>
    <w:rsid w:val="00227029"/>
    <w:rsid w:val="00230B5B"/>
    <w:rsid w:val="00231026"/>
    <w:rsid w:val="00231A4A"/>
    <w:rsid w:val="00235C4D"/>
    <w:rsid w:val="00235E79"/>
    <w:rsid w:val="002367FE"/>
    <w:rsid w:val="00236A32"/>
    <w:rsid w:val="0023742F"/>
    <w:rsid w:val="002374E7"/>
    <w:rsid w:val="002411A7"/>
    <w:rsid w:val="00242171"/>
    <w:rsid w:val="0024367D"/>
    <w:rsid w:val="00244491"/>
    <w:rsid w:val="00245DB8"/>
    <w:rsid w:val="0024619D"/>
    <w:rsid w:val="002467D1"/>
    <w:rsid w:val="00247D47"/>
    <w:rsid w:val="002506C1"/>
    <w:rsid w:val="00250F83"/>
    <w:rsid w:val="002525D4"/>
    <w:rsid w:val="002528D9"/>
    <w:rsid w:val="00252E45"/>
    <w:rsid w:val="0025382B"/>
    <w:rsid w:val="00253966"/>
    <w:rsid w:val="0025492F"/>
    <w:rsid w:val="00255776"/>
    <w:rsid w:val="00256FCD"/>
    <w:rsid w:val="00262B88"/>
    <w:rsid w:val="00262CA2"/>
    <w:rsid w:val="0026369C"/>
    <w:rsid w:val="002642B4"/>
    <w:rsid w:val="00264AC5"/>
    <w:rsid w:val="0026538C"/>
    <w:rsid w:val="002660D6"/>
    <w:rsid w:val="0027005D"/>
    <w:rsid w:val="00270985"/>
    <w:rsid w:val="00271413"/>
    <w:rsid w:val="00272055"/>
    <w:rsid w:val="002723EA"/>
    <w:rsid w:val="002728A2"/>
    <w:rsid w:val="00273CC6"/>
    <w:rsid w:val="00274277"/>
    <w:rsid w:val="0027525D"/>
    <w:rsid w:val="00276B7D"/>
    <w:rsid w:val="0028084B"/>
    <w:rsid w:val="0028257D"/>
    <w:rsid w:val="002829BF"/>
    <w:rsid w:val="00282DFF"/>
    <w:rsid w:val="00283F66"/>
    <w:rsid w:val="0028427F"/>
    <w:rsid w:val="00284830"/>
    <w:rsid w:val="00286BF1"/>
    <w:rsid w:val="00291018"/>
    <w:rsid w:val="00291665"/>
    <w:rsid w:val="00291837"/>
    <w:rsid w:val="00291CD5"/>
    <w:rsid w:val="00293939"/>
    <w:rsid w:val="00293CBC"/>
    <w:rsid w:val="00293E49"/>
    <w:rsid w:val="00294141"/>
    <w:rsid w:val="00294970"/>
    <w:rsid w:val="00294E8D"/>
    <w:rsid w:val="00295DD5"/>
    <w:rsid w:val="002A055B"/>
    <w:rsid w:val="002A189F"/>
    <w:rsid w:val="002A3515"/>
    <w:rsid w:val="002A3D96"/>
    <w:rsid w:val="002A57CA"/>
    <w:rsid w:val="002A6992"/>
    <w:rsid w:val="002A79EA"/>
    <w:rsid w:val="002A7BB9"/>
    <w:rsid w:val="002B1CF1"/>
    <w:rsid w:val="002B4705"/>
    <w:rsid w:val="002B6D22"/>
    <w:rsid w:val="002B6DFE"/>
    <w:rsid w:val="002C0C20"/>
    <w:rsid w:val="002C1E07"/>
    <w:rsid w:val="002C23D2"/>
    <w:rsid w:val="002C30BB"/>
    <w:rsid w:val="002C41B6"/>
    <w:rsid w:val="002C4735"/>
    <w:rsid w:val="002C51D3"/>
    <w:rsid w:val="002C6264"/>
    <w:rsid w:val="002D04D7"/>
    <w:rsid w:val="002D2E35"/>
    <w:rsid w:val="002D3F43"/>
    <w:rsid w:val="002D40EF"/>
    <w:rsid w:val="002D46ED"/>
    <w:rsid w:val="002D482F"/>
    <w:rsid w:val="002E0F57"/>
    <w:rsid w:val="002E2233"/>
    <w:rsid w:val="002E3915"/>
    <w:rsid w:val="002E3B9A"/>
    <w:rsid w:val="002E5A0A"/>
    <w:rsid w:val="002E6EEF"/>
    <w:rsid w:val="002F0A24"/>
    <w:rsid w:val="002F1040"/>
    <w:rsid w:val="002F1181"/>
    <w:rsid w:val="002F12A4"/>
    <w:rsid w:val="002F19FC"/>
    <w:rsid w:val="002F2B97"/>
    <w:rsid w:val="002F398A"/>
    <w:rsid w:val="002F43A0"/>
    <w:rsid w:val="002F4C30"/>
    <w:rsid w:val="002F7D63"/>
    <w:rsid w:val="00300283"/>
    <w:rsid w:val="00300A4C"/>
    <w:rsid w:val="00301F83"/>
    <w:rsid w:val="00303F1C"/>
    <w:rsid w:val="00305068"/>
    <w:rsid w:val="0030612E"/>
    <w:rsid w:val="00306392"/>
    <w:rsid w:val="00310A9F"/>
    <w:rsid w:val="00310C33"/>
    <w:rsid w:val="00311108"/>
    <w:rsid w:val="003123C4"/>
    <w:rsid w:val="00313EBE"/>
    <w:rsid w:val="00314C27"/>
    <w:rsid w:val="00317E69"/>
    <w:rsid w:val="00320734"/>
    <w:rsid w:val="00321407"/>
    <w:rsid w:val="003224C4"/>
    <w:rsid w:val="003230E4"/>
    <w:rsid w:val="003239E0"/>
    <w:rsid w:val="003246E8"/>
    <w:rsid w:val="0033020D"/>
    <w:rsid w:val="003320BC"/>
    <w:rsid w:val="00334C84"/>
    <w:rsid w:val="00334D66"/>
    <w:rsid w:val="00335FBC"/>
    <w:rsid w:val="00337079"/>
    <w:rsid w:val="00340F70"/>
    <w:rsid w:val="003412F0"/>
    <w:rsid w:val="003426FF"/>
    <w:rsid w:val="00342F9A"/>
    <w:rsid w:val="0034377E"/>
    <w:rsid w:val="00346DB0"/>
    <w:rsid w:val="00347917"/>
    <w:rsid w:val="0035113E"/>
    <w:rsid w:val="00351DD6"/>
    <w:rsid w:val="00354178"/>
    <w:rsid w:val="003546C1"/>
    <w:rsid w:val="00354E55"/>
    <w:rsid w:val="00355870"/>
    <w:rsid w:val="00355A7B"/>
    <w:rsid w:val="00356187"/>
    <w:rsid w:val="00356C4D"/>
    <w:rsid w:val="00356E0C"/>
    <w:rsid w:val="0036119D"/>
    <w:rsid w:val="00364C31"/>
    <w:rsid w:val="0036551C"/>
    <w:rsid w:val="0036551D"/>
    <w:rsid w:val="00365840"/>
    <w:rsid w:val="0036791B"/>
    <w:rsid w:val="00370082"/>
    <w:rsid w:val="00371F72"/>
    <w:rsid w:val="00372898"/>
    <w:rsid w:val="00373ED6"/>
    <w:rsid w:val="0037508C"/>
    <w:rsid w:val="00376C3B"/>
    <w:rsid w:val="003776C4"/>
    <w:rsid w:val="00382683"/>
    <w:rsid w:val="003840FB"/>
    <w:rsid w:val="0038469E"/>
    <w:rsid w:val="00384D12"/>
    <w:rsid w:val="00385FB2"/>
    <w:rsid w:val="003869DD"/>
    <w:rsid w:val="00387535"/>
    <w:rsid w:val="00390CC5"/>
    <w:rsid w:val="0039171C"/>
    <w:rsid w:val="0039203D"/>
    <w:rsid w:val="0039256B"/>
    <w:rsid w:val="00392858"/>
    <w:rsid w:val="003938BB"/>
    <w:rsid w:val="00393F98"/>
    <w:rsid w:val="00394849"/>
    <w:rsid w:val="0039786B"/>
    <w:rsid w:val="00397C21"/>
    <w:rsid w:val="00397CA6"/>
    <w:rsid w:val="003A1C67"/>
    <w:rsid w:val="003A2156"/>
    <w:rsid w:val="003A25FC"/>
    <w:rsid w:val="003A2952"/>
    <w:rsid w:val="003A3206"/>
    <w:rsid w:val="003A393C"/>
    <w:rsid w:val="003A5B69"/>
    <w:rsid w:val="003A60A2"/>
    <w:rsid w:val="003A697D"/>
    <w:rsid w:val="003A70AB"/>
    <w:rsid w:val="003B0346"/>
    <w:rsid w:val="003B07BD"/>
    <w:rsid w:val="003B11AE"/>
    <w:rsid w:val="003B29CE"/>
    <w:rsid w:val="003B34B6"/>
    <w:rsid w:val="003B4DC4"/>
    <w:rsid w:val="003B4E19"/>
    <w:rsid w:val="003B5459"/>
    <w:rsid w:val="003B6BB3"/>
    <w:rsid w:val="003C03B6"/>
    <w:rsid w:val="003C0A3B"/>
    <w:rsid w:val="003C4269"/>
    <w:rsid w:val="003C58A6"/>
    <w:rsid w:val="003C61B1"/>
    <w:rsid w:val="003D1643"/>
    <w:rsid w:val="003D307C"/>
    <w:rsid w:val="003D374D"/>
    <w:rsid w:val="003D4AB4"/>
    <w:rsid w:val="003D5099"/>
    <w:rsid w:val="003D58F3"/>
    <w:rsid w:val="003D7AC7"/>
    <w:rsid w:val="003E4555"/>
    <w:rsid w:val="003E4AA0"/>
    <w:rsid w:val="003E5035"/>
    <w:rsid w:val="003E5B72"/>
    <w:rsid w:val="003E5F8C"/>
    <w:rsid w:val="003E6952"/>
    <w:rsid w:val="003E796E"/>
    <w:rsid w:val="003F03A8"/>
    <w:rsid w:val="003F1635"/>
    <w:rsid w:val="003F17BE"/>
    <w:rsid w:val="003F3D02"/>
    <w:rsid w:val="003F4AF7"/>
    <w:rsid w:val="003F4D46"/>
    <w:rsid w:val="003F57D6"/>
    <w:rsid w:val="003F6E30"/>
    <w:rsid w:val="004001E8"/>
    <w:rsid w:val="00401CF5"/>
    <w:rsid w:val="00403BBA"/>
    <w:rsid w:val="00404E31"/>
    <w:rsid w:val="004051DF"/>
    <w:rsid w:val="0041002A"/>
    <w:rsid w:val="00411074"/>
    <w:rsid w:val="00411567"/>
    <w:rsid w:val="0041183E"/>
    <w:rsid w:val="00412DCA"/>
    <w:rsid w:val="00413EB0"/>
    <w:rsid w:val="0042072F"/>
    <w:rsid w:val="004212BB"/>
    <w:rsid w:val="00422425"/>
    <w:rsid w:val="00422E6D"/>
    <w:rsid w:val="004239C7"/>
    <w:rsid w:val="00424155"/>
    <w:rsid w:val="004248E6"/>
    <w:rsid w:val="004257FB"/>
    <w:rsid w:val="00425EB5"/>
    <w:rsid w:val="00425FB4"/>
    <w:rsid w:val="00427AE2"/>
    <w:rsid w:val="00431BC8"/>
    <w:rsid w:val="004324D7"/>
    <w:rsid w:val="00432E9D"/>
    <w:rsid w:val="00433B3C"/>
    <w:rsid w:val="0043503B"/>
    <w:rsid w:val="0043543A"/>
    <w:rsid w:val="00436376"/>
    <w:rsid w:val="00437A4F"/>
    <w:rsid w:val="00440CDA"/>
    <w:rsid w:val="00440DED"/>
    <w:rsid w:val="00441F6E"/>
    <w:rsid w:val="0044210F"/>
    <w:rsid w:val="00442832"/>
    <w:rsid w:val="00442E6F"/>
    <w:rsid w:val="00443B77"/>
    <w:rsid w:val="004453B1"/>
    <w:rsid w:val="00447056"/>
    <w:rsid w:val="004472E0"/>
    <w:rsid w:val="004504FB"/>
    <w:rsid w:val="00451B70"/>
    <w:rsid w:val="004525A3"/>
    <w:rsid w:val="00452A5F"/>
    <w:rsid w:val="00454F8D"/>
    <w:rsid w:val="00455C5F"/>
    <w:rsid w:val="00455C7D"/>
    <w:rsid w:val="00456333"/>
    <w:rsid w:val="0045719A"/>
    <w:rsid w:val="00460A5F"/>
    <w:rsid w:val="00461369"/>
    <w:rsid w:val="004637AB"/>
    <w:rsid w:val="00464FD5"/>
    <w:rsid w:val="00465130"/>
    <w:rsid w:val="00466C78"/>
    <w:rsid w:val="00471849"/>
    <w:rsid w:val="00473249"/>
    <w:rsid w:val="00473D1B"/>
    <w:rsid w:val="00473FA9"/>
    <w:rsid w:val="00475259"/>
    <w:rsid w:val="00476411"/>
    <w:rsid w:val="0047646D"/>
    <w:rsid w:val="004807D8"/>
    <w:rsid w:val="0048331B"/>
    <w:rsid w:val="004858B2"/>
    <w:rsid w:val="004875ED"/>
    <w:rsid w:val="00492AC1"/>
    <w:rsid w:val="00492E49"/>
    <w:rsid w:val="00493E88"/>
    <w:rsid w:val="0049430D"/>
    <w:rsid w:val="00495A3A"/>
    <w:rsid w:val="00496010"/>
    <w:rsid w:val="004962BF"/>
    <w:rsid w:val="00497588"/>
    <w:rsid w:val="004A43FC"/>
    <w:rsid w:val="004A4692"/>
    <w:rsid w:val="004A5D15"/>
    <w:rsid w:val="004A6809"/>
    <w:rsid w:val="004B1825"/>
    <w:rsid w:val="004B1A8C"/>
    <w:rsid w:val="004B2654"/>
    <w:rsid w:val="004B3507"/>
    <w:rsid w:val="004B4025"/>
    <w:rsid w:val="004B65BF"/>
    <w:rsid w:val="004B708B"/>
    <w:rsid w:val="004B715B"/>
    <w:rsid w:val="004C06C9"/>
    <w:rsid w:val="004C0C0F"/>
    <w:rsid w:val="004C16CA"/>
    <w:rsid w:val="004C6B7F"/>
    <w:rsid w:val="004D206E"/>
    <w:rsid w:val="004D24D7"/>
    <w:rsid w:val="004D36C6"/>
    <w:rsid w:val="004D447A"/>
    <w:rsid w:val="004D44BE"/>
    <w:rsid w:val="004D5082"/>
    <w:rsid w:val="004D6775"/>
    <w:rsid w:val="004D6838"/>
    <w:rsid w:val="004D7264"/>
    <w:rsid w:val="004E0ACB"/>
    <w:rsid w:val="004E0E4B"/>
    <w:rsid w:val="004E1714"/>
    <w:rsid w:val="004E176B"/>
    <w:rsid w:val="004E19BB"/>
    <w:rsid w:val="004E1D18"/>
    <w:rsid w:val="004E29FD"/>
    <w:rsid w:val="004E3339"/>
    <w:rsid w:val="004E3849"/>
    <w:rsid w:val="004E4738"/>
    <w:rsid w:val="004E4A27"/>
    <w:rsid w:val="004E56BB"/>
    <w:rsid w:val="004E6DF6"/>
    <w:rsid w:val="004E7FD4"/>
    <w:rsid w:val="004F0829"/>
    <w:rsid w:val="004F0C2A"/>
    <w:rsid w:val="004F0CD6"/>
    <w:rsid w:val="004F19BE"/>
    <w:rsid w:val="004F28C5"/>
    <w:rsid w:val="004F2F38"/>
    <w:rsid w:val="004F3303"/>
    <w:rsid w:val="004F3882"/>
    <w:rsid w:val="004F4C49"/>
    <w:rsid w:val="004F539B"/>
    <w:rsid w:val="004F6135"/>
    <w:rsid w:val="004F6415"/>
    <w:rsid w:val="004F66D6"/>
    <w:rsid w:val="00501A1D"/>
    <w:rsid w:val="00501C96"/>
    <w:rsid w:val="00502E25"/>
    <w:rsid w:val="00502E27"/>
    <w:rsid w:val="00503323"/>
    <w:rsid w:val="005037D1"/>
    <w:rsid w:val="00503E3C"/>
    <w:rsid w:val="0050412F"/>
    <w:rsid w:val="00505600"/>
    <w:rsid w:val="00505E09"/>
    <w:rsid w:val="00506239"/>
    <w:rsid w:val="00506B15"/>
    <w:rsid w:val="005104B3"/>
    <w:rsid w:val="0051093E"/>
    <w:rsid w:val="00510E82"/>
    <w:rsid w:val="0051127D"/>
    <w:rsid w:val="00511A57"/>
    <w:rsid w:val="00512022"/>
    <w:rsid w:val="00512E3E"/>
    <w:rsid w:val="0051396D"/>
    <w:rsid w:val="00513AA2"/>
    <w:rsid w:val="005143D8"/>
    <w:rsid w:val="00522DA7"/>
    <w:rsid w:val="005260CC"/>
    <w:rsid w:val="00526CFA"/>
    <w:rsid w:val="0053025A"/>
    <w:rsid w:val="00533278"/>
    <w:rsid w:val="0053612E"/>
    <w:rsid w:val="00536A02"/>
    <w:rsid w:val="00536B1B"/>
    <w:rsid w:val="00537047"/>
    <w:rsid w:val="00537B71"/>
    <w:rsid w:val="00541655"/>
    <w:rsid w:val="005430D9"/>
    <w:rsid w:val="0054458D"/>
    <w:rsid w:val="0054669E"/>
    <w:rsid w:val="00551CFF"/>
    <w:rsid w:val="00551EA6"/>
    <w:rsid w:val="00552543"/>
    <w:rsid w:val="00553FBF"/>
    <w:rsid w:val="00554FF6"/>
    <w:rsid w:val="00554FFD"/>
    <w:rsid w:val="005556C6"/>
    <w:rsid w:val="005558F6"/>
    <w:rsid w:val="00555B4F"/>
    <w:rsid w:val="00557593"/>
    <w:rsid w:val="005575C8"/>
    <w:rsid w:val="00557DEF"/>
    <w:rsid w:val="0056154A"/>
    <w:rsid w:val="00562F76"/>
    <w:rsid w:val="0056418E"/>
    <w:rsid w:val="00564754"/>
    <w:rsid w:val="00565819"/>
    <w:rsid w:val="005662A6"/>
    <w:rsid w:val="005669DE"/>
    <w:rsid w:val="00571770"/>
    <w:rsid w:val="005741C6"/>
    <w:rsid w:val="0057496E"/>
    <w:rsid w:val="0057511D"/>
    <w:rsid w:val="00575667"/>
    <w:rsid w:val="005763F0"/>
    <w:rsid w:val="00576E6C"/>
    <w:rsid w:val="00577F0D"/>
    <w:rsid w:val="00581354"/>
    <w:rsid w:val="00581F33"/>
    <w:rsid w:val="00581FDC"/>
    <w:rsid w:val="0058247B"/>
    <w:rsid w:val="00583679"/>
    <w:rsid w:val="005841FC"/>
    <w:rsid w:val="0058523C"/>
    <w:rsid w:val="00585287"/>
    <w:rsid w:val="00585820"/>
    <w:rsid w:val="00585C5E"/>
    <w:rsid w:val="0058689E"/>
    <w:rsid w:val="005873F3"/>
    <w:rsid w:val="005878BA"/>
    <w:rsid w:val="00587E45"/>
    <w:rsid w:val="0059015F"/>
    <w:rsid w:val="00590E5C"/>
    <w:rsid w:val="00590EB9"/>
    <w:rsid w:val="00591FFA"/>
    <w:rsid w:val="00594660"/>
    <w:rsid w:val="00595526"/>
    <w:rsid w:val="0059594F"/>
    <w:rsid w:val="00595A1E"/>
    <w:rsid w:val="005A0A42"/>
    <w:rsid w:val="005A346C"/>
    <w:rsid w:val="005A3CB2"/>
    <w:rsid w:val="005A3F09"/>
    <w:rsid w:val="005A5ED2"/>
    <w:rsid w:val="005A6DC1"/>
    <w:rsid w:val="005B0488"/>
    <w:rsid w:val="005B0627"/>
    <w:rsid w:val="005B3145"/>
    <w:rsid w:val="005B36DC"/>
    <w:rsid w:val="005B3C12"/>
    <w:rsid w:val="005B3C99"/>
    <w:rsid w:val="005B5BE3"/>
    <w:rsid w:val="005B63B8"/>
    <w:rsid w:val="005B6776"/>
    <w:rsid w:val="005C0094"/>
    <w:rsid w:val="005C06F6"/>
    <w:rsid w:val="005C0DA3"/>
    <w:rsid w:val="005C39E1"/>
    <w:rsid w:val="005C5EC0"/>
    <w:rsid w:val="005D0C72"/>
    <w:rsid w:val="005D0DAA"/>
    <w:rsid w:val="005D1B5B"/>
    <w:rsid w:val="005D2DD4"/>
    <w:rsid w:val="005D2F70"/>
    <w:rsid w:val="005D327D"/>
    <w:rsid w:val="005D5110"/>
    <w:rsid w:val="005D5E8B"/>
    <w:rsid w:val="005D6592"/>
    <w:rsid w:val="005D67E1"/>
    <w:rsid w:val="005E07AE"/>
    <w:rsid w:val="005E399D"/>
    <w:rsid w:val="005E5EBA"/>
    <w:rsid w:val="005F0F7E"/>
    <w:rsid w:val="005F16BC"/>
    <w:rsid w:val="005F1BC8"/>
    <w:rsid w:val="005F3ED5"/>
    <w:rsid w:val="005F5501"/>
    <w:rsid w:val="005F577F"/>
    <w:rsid w:val="005F6CC5"/>
    <w:rsid w:val="005F75C1"/>
    <w:rsid w:val="005F7E51"/>
    <w:rsid w:val="00600374"/>
    <w:rsid w:val="00600B8B"/>
    <w:rsid w:val="0060296B"/>
    <w:rsid w:val="006048B4"/>
    <w:rsid w:val="0060494A"/>
    <w:rsid w:val="0060610F"/>
    <w:rsid w:val="00610457"/>
    <w:rsid w:val="006105FE"/>
    <w:rsid w:val="0061082D"/>
    <w:rsid w:val="006112B1"/>
    <w:rsid w:val="00611C3C"/>
    <w:rsid w:val="00612ACB"/>
    <w:rsid w:val="006153FA"/>
    <w:rsid w:val="00616582"/>
    <w:rsid w:val="00616A37"/>
    <w:rsid w:val="00616A41"/>
    <w:rsid w:val="006170B2"/>
    <w:rsid w:val="006172CA"/>
    <w:rsid w:val="00617634"/>
    <w:rsid w:val="00617BFE"/>
    <w:rsid w:val="00620249"/>
    <w:rsid w:val="0062035C"/>
    <w:rsid w:val="00620507"/>
    <w:rsid w:val="006217AD"/>
    <w:rsid w:val="00622194"/>
    <w:rsid w:val="0062257E"/>
    <w:rsid w:val="00623685"/>
    <w:rsid w:val="00624F35"/>
    <w:rsid w:val="006253FE"/>
    <w:rsid w:val="00626FFE"/>
    <w:rsid w:val="0063195C"/>
    <w:rsid w:val="00631C7A"/>
    <w:rsid w:val="00631D88"/>
    <w:rsid w:val="006355FF"/>
    <w:rsid w:val="00636C9B"/>
    <w:rsid w:val="0064288B"/>
    <w:rsid w:val="00644735"/>
    <w:rsid w:val="0064509A"/>
    <w:rsid w:val="006454EE"/>
    <w:rsid w:val="00645AC3"/>
    <w:rsid w:val="00645DBF"/>
    <w:rsid w:val="00646E56"/>
    <w:rsid w:val="00646F6C"/>
    <w:rsid w:val="0065009E"/>
    <w:rsid w:val="006509CE"/>
    <w:rsid w:val="00651211"/>
    <w:rsid w:val="00654BE9"/>
    <w:rsid w:val="00655015"/>
    <w:rsid w:val="006552D2"/>
    <w:rsid w:val="00657B4A"/>
    <w:rsid w:val="00660774"/>
    <w:rsid w:val="00661670"/>
    <w:rsid w:val="00661755"/>
    <w:rsid w:val="00661957"/>
    <w:rsid w:val="006633CB"/>
    <w:rsid w:val="0066534F"/>
    <w:rsid w:val="0067140F"/>
    <w:rsid w:val="00672265"/>
    <w:rsid w:val="00673CB3"/>
    <w:rsid w:val="00674543"/>
    <w:rsid w:val="00674D9B"/>
    <w:rsid w:val="00674F7A"/>
    <w:rsid w:val="00677658"/>
    <w:rsid w:val="00680D30"/>
    <w:rsid w:val="00681E99"/>
    <w:rsid w:val="0068358A"/>
    <w:rsid w:val="0068365D"/>
    <w:rsid w:val="006838AC"/>
    <w:rsid w:val="00683F66"/>
    <w:rsid w:val="00684C85"/>
    <w:rsid w:val="00685A31"/>
    <w:rsid w:val="00685A73"/>
    <w:rsid w:val="006863BA"/>
    <w:rsid w:val="0069137D"/>
    <w:rsid w:val="00691BE1"/>
    <w:rsid w:val="006923F6"/>
    <w:rsid w:val="00692DF7"/>
    <w:rsid w:val="00693122"/>
    <w:rsid w:val="006935EB"/>
    <w:rsid w:val="00694A2B"/>
    <w:rsid w:val="00695154"/>
    <w:rsid w:val="00695B3A"/>
    <w:rsid w:val="00697C1A"/>
    <w:rsid w:val="006A270A"/>
    <w:rsid w:val="006A27BB"/>
    <w:rsid w:val="006A2BE3"/>
    <w:rsid w:val="006A3C0C"/>
    <w:rsid w:val="006A440D"/>
    <w:rsid w:val="006A4AD0"/>
    <w:rsid w:val="006A4C82"/>
    <w:rsid w:val="006A55D9"/>
    <w:rsid w:val="006A6E6F"/>
    <w:rsid w:val="006A70DF"/>
    <w:rsid w:val="006B1BD1"/>
    <w:rsid w:val="006B1E09"/>
    <w:rsid w:val="006B355F"/>
    <w:rsid w:val="006B3E91"/>
    <w:rsid w:val="006B453D"/>
    <w:rsid w:val="006B534A"/>
    <w:rsid w:val="006C0493"/>
    <w:rsid w:val="006C2880"/>
    <w:rsid w:val="006C2889"/>
    <w:rsid w:val="006C4930"/>
    <w:rsid w:val="006C5475"/>
    <w:rsid w:val="006C6436"/>
    <w:rsid w:val="006C64E3"/>
    <w:rsid w:val="006C69E7"/>
    <w:rsid w:val="006C6A65"/>
    <w:rsid w:val="006C6C75"/>
    <w:rsid w:val="006D0327"/>
    <w:rsid w:val="006D3C2A"/>
    <w:rsid w:val="006D5645"/>
    <w:rsid w:val="006D7439"/>
    <w:rsid w:val="006D7FDC"/>
    <w:rsid w:val="006E2B37"/>
    <w:rsid w:val="006E2B7B"/>
    <w:rsid w:val="006E2DC6"/>
    <w:rsid w:val="006E3DAC"/>
    <w:rsid w:val="006E4222"/>
    <w:rsid w:val="006E4A52"/>
    <w:rsid w:val="006E59D1"/>
    <w:rsid w:val="006E5C81"/>
    <w:rsid w:val="006F063F"/>
    <w:rsid w:val="006F0B27"/>
    <w:rsid w:val="006F2586"/>
    <w:rsid w:val="006F2F84"/>
    <w:rsid w:val="006F338F"/>
    <w:rsid w:val="006F4874"/>
    <w:rsid w:val="006F52AB"/>
    <w:rsid w:val="006F727B"/>
    <w:rsid w:val="007004D8"/>
    <w:rsid w:val="00700A15"/>
    <w:rsid w:val="00702292"/>
    <w:rsid w:val="0070387F"/>
    <w:rsid w:val="00703948"/>
    <w:rsid w:val="007042E4"/>
    <w:rsid w:val="007045ED"/>
    <w:rsid w:val="007058D5"/>
    <w:rsid w:val="007063A2"/>
    <w:rsid w:val="007069E8"/>
    <w:rsid w:val="007074A8"/>
    <w:rsid w:val="00707FAD"/>
    <w:rsid w:val="0071014C"/>
    <w:rsid w:val="00710DDF"/>
    <w:rsid w:val="00711B94"/>
    <w:rsid w:val="00711BE7"/>
    <w:rsid w:val="00712C1A"/>
    <w:rsid w:val="00716A1E"/>
    <w:rsid w:val="00717FAC"/>
    <w:rsid w:val="0072089B"/>
    <w:rsid w:val="007209E8"/>
    <w:rsid w:val="00720C56"/>
    <w:rsid w:val="00720EC8"/>
    <w:rsid w:val="007210CF"/>
    <w:rsid w:val="00721B6C"/>
    <w:rsid w:val="00721ED0"/>
    <w:rsid w:val="00722401"/>
    <w:rsid w:val="00722567"/>
    <w:rsid w:val="00722C34"/>
    <w:rsid w:val="00722C79"/>
    <w:rsid w:val="007238D2"/>
    <w:rsid w:val="007255EC"/>
    <w:rsid w:val="007259AC"/>
    <w:rsid w:val="00726223"/>
    <w:rsid w:val="00726240"/>
    <w:rsid w:val="00726D63"/>
    <w:rsid w:val="00731719"/>
    <w:rsid w:val="00731CC4"/>
    <w:rsid w:val="0073552C"/>
    <w:rsid w:val="0073562E"/>
    <w:rsid w:val="007357DB"/>
    <w:rsid w:val="007360B2"/>
    <w:rsid w:val="0073639A"/>
    <w:rsid w:val="00736404"/>
    <w:rsid w:val="00736B17"/>
    <w:rsid w:val="00737A63"/>
    <w:rsid w:val="00737DD8"/>
    <w:rsid w:val="00741034"/>
    <w:rsid w:val="00741539"/>
    <w:rsid w:val="00741E2C"/>
    <w:rsid w:val="00743744"/>
    <w:rsid w:val="00743FEC"/>
    <w:rsid w:val="00744D13"/>
    <w:rsid w:val="00744F95"/>
    <w:rsid w:val="00745908"/>
    <w:rsid w:val="007475C9"/>
    <w:rsid w:val="00747A1E"/>
    <w:rsid w:val="00751CF3"/>
    <w:rsid w:val="00751FA3"/>
    <w:rsid w:val="007532E7"/>
    <w:rsid w:val="00753C78"/>
    <w:rsid w:val="00753CF2"/>
    <w:rsid w:val="007562A0"/>
    <w:rsid w:val="00756660"/>
    <w:rsid w:val="007568A1"/>
    <w:rsid w:val="00757C8A"/>
    <w:rsid w:val="007601E3"/>
    <w:rsid w:val="007604CB"/>
    <w:rsid w:val="00761F6C"/>
    <w:rsid w:val="00762B62"/>
    <w:rsid w:val="00764AD6"/>
    <w:rsid w:val="00766B9F"/>
    <w:rsid w:val="00766EE4"/>
    <w:rsid w:val="007708ED"/>
    <w:rsid w:val="00771C60"/>
    <w:rsid w:val="0077220F"/>
    <w:rsid w:val="0077443B"/>
    <w:rsid w:val="007778D5"/>
    <w:rsid w:val="007806A8"/>
    <w:rsid w:val="00780CD7"/>
    <w:rsid w:val="007816A4"/>
    <w:rsid w:val="00782893"/>
    <w:rsid w:val="00782F85"/>
    <w:rsid w:val="00783936"/>
    <w:rsid w:val="00783961"/>
    <w:rsid w:val="007839D2"/>
    <w:rsid w:val="0078590C"/>
    <w:rsid w:val="007859F2"/>
    <w:rsid w:val="00786E28"/>
    <w:rsid w:val="00787F7F"/>
    <w:rsid w:val="00787FA2"/>
    <w:rsid w:val="00790627"/>
    <w:rsid w:val="00791607"/>
    <w:rsid w:val="0079191D"/>
    <w:rsid w:val="007927B3"/>
    <w:rsid w:val="007931F0"/>
    <w:rsid w:val="007936C5"/>
    <w:rsid w:val="007A0766"/>
    <w:rsid w:val="007A12FF"/>
    <w:rsid w:val="007A1ACF"/>
    <w:rsid w:val="007A1D74"/>
    <w:rsid w:val="007A36B0"/>
    <w:rsid w:val="007A3829"/>
    <w:rsid w:val="007A5589"/>
    <w:rsid w:val="007B0394"/>
    <w:rsid w:val="007B0DB6"/>
    <w:rsid w:val="007B182C"/>
    <w:rsid w:val="007B2617"/>
    <w:rsid w:val="007B2D33"/>
    <w:rsid w:val="007B348C"/>
    <w:rsid w:val="007B54F8"/>
    <w:rsid w:val="007B75EE"/>
    <w:rsid w:val="007C0183"/>
    <w:rsid w:val="007C3C41"/>
    <w:rsid w:val="007C62DF"/>
    <w:rsid w:val="007D0123"/>
    <w:rsid w:val="007D0826"/>
    <w:rsid w:val="007D22F3"/>
    <w:rsid w:val="007D3C76"/>
    <w:rsid w:val="007D3E65"/>
    <w:rsid w:val="007D4B7F"/>
    <w:rsid w:val="007D5822"/>
    <w:rsid w:val="007D5DAC"/>
    <w:rsid w:val="007D7077"/>
    <w:rsid w:val="007E07CD"/>
    <w:rsid w:val="007E1217"/>
    <w:rsid w:val="007E151E"/>
    <w:rsid w:val="007E27A1"/>
    <w:rsid w:val="007E2A7B"/>
    <w:rsid w:val="007E4C34"/>
    <w:rsid w:val="007E5A8B"/>
    <w:rsid w:val="007E61B6"/>
    <w:rsid w:val="007E64EE"/>
    <w:rsid w:val="007E6671"/>
    <w:rsid w:val="007E760B"/>
    <w:rsid w:val="007E7634"/>
    <w:rsid w:val="007F0491"/>
    <w:rsid w:val="007F0960"/>
    <w:rsid w:val="007F0AF5"/>
    <w:rsid w:val="007F0E29"/>
    <w:rsid w:val="007F21B6"/>
    <w:rsid w:val="007F27EF"/>
    <w:rsid w:val="007F2C09"/>
    <w:rsid w:val="007F54F3"/>
    <w:rsid w:val="007F56F3"/>
    <w:rsid w:val="007F5ADD"/>
    <w:rsid w:val="007F6443"/>
    <w:rsid w:val="007F6F96"/>
    <w:rsid w:val="00801CD4"/>
    <w:rsid w:val="00801DDC"/>
    <w:rsid w:val="00801E29"/>
    <w:rsid w:val="00802AD8"/>
    <w:rsid w:val="008042BA"/>
    <w:rsid w:val="0080705A"/>
    <w:rsid w:val="00810D2F"/>
    <w:rsid w:val="00814FD5"/>
    <w:rsid w:val="0081729C"/>
    <w:rsid w:val="00817310"/>
    <w:rsid w:val="008176A1"/>
    <w:rsid w:val="00820766"/>
    <w:rsid w:val="00821511"/>
    <w:rsid w:val="00822898"/>
    <w:rsid w:val="008234A7"/>
    <w:rsid w:val="008241C5"/>
    <w:rsid w:val="008255A8"/>
    <w:rsid w:val="0082630B"/>
    <w:rsid w:val="00826A1D"/>
    <w:rsid w:val="00827725"/>
    <w:rsid w:val="00830C1A"/>
    <w:rsid w:val="00831615"/>
    <w:rsid w:val="00832B4D"/>
    <w:rsid w:val="00832F45"/>
    <w:rsid w:val="00833961"/>
    <w:rsid w:val="00833FF5"/>
    <w:rsid w:val="008347A2"/>
    <w:rsid w:val="008349AF"/>
    <w:rsid w:val="00835C66"/>
    <w:rsid w:val="00837C58"/>
    <w:rsid w:val="00843329"/>
    <w:rsid w:val="00844285"/>
    <w:rsid w:val="00845052"/>
    <w:rsid w:val="00847FE3"/>
    <w:rsid w:val="00850C77"/>
    <w:rsid w:val="00850D1F"/>
    <w:rsid w:val="00852DE1"/>
    <w:rsid w:val="008532E1"/>
    <w:rsid w:val="00855579"/>
    <w:rsid w:val="008557CE"/>
    <w:rsid w:val="008610BC"/>
    <w:rsid w:val="008616B8"/>
    <w:rsid w:val="00862BC5"/>
    <w:rsid w:val="008631DE"/>
    <w:rsid w:val="00863A13"/>
    <w:rsid w:val="00865177"/>
    <w:rsid w:val="00867287"/>
    <w:rsid w:val="00871347"/>
    <w:rsid w:val="00871991"/>
    <w:rsid w:val="00871AE5"/>
    <w:rsid w:val="0087220F"/>
    <w:rsid w:val="008729C3"/>
    <w:rsid w:val="00873997"/>
    <w:rsid w:val="00873D1D"/>
    <w:rsid w:val="0087413E"/>
    <w:rsid w:val="00875B9C"/>
    <w:rsid w:val="00876695"/>
    <w:rsid w:val="0087745E"/>
    <w:rsid w:val="00877716"/>
    <w:rsid w:val="00880FE7"/>
    <w:rsid w:val="008813B1"/>
    <w:rsid w:val="0088183A"/>
    <w:rsid w:val="00884521"/>
    <w:rsid w:val="00885180"/>
    <w:rsid w:val="00886A50"/>
    <w:rsid w:val="00887334"/>
    <w:rsid w:val="00887587"/>
    <w:rsid w:val="00891581"/>
    <w:rsid w:val="00891CA5"/>
    <w:rsid w:val="00892324"/>
    <w:rsid w:val="00892B85"/>
    <w:rsid w:val="00894062"/>
    <w:rsid w:val="008942E9"/>
    <w:rsid w:val="00894619"/>
    <w:rsid w:val="008968D2"/>
    <w:rsid w:val="00897105"/>
    <w:rsid w:val="008A3AD2"/>
    <w:rsid w:val="008A425D"/>
    <w:rsid w:val="008A5AC0"/>
    <w:rsid w:val="008A7DC4"/>
    <w:rsid w:val="008B1C2E"/>
    <w:rsid w:val="008B2741"/>
    <w:rsid w:val="008B3324"/>
    <w:rsid w:val="008B4708"/>
    <w:rsid w:val="008B4888"/>
    <w:rsid w:val="008B49A3"/>
    <w:rsid w:val="008B52C0"/>
    <w:rsid w:val="008B5FD4"/>
    <w:rsid w:val="008B62AC"/>
    <w:rsid w:val="008C29F1"/>
    <w:rsid w:val="008C3C24"/>
    <w:rsid w:val="008C3FE6"/>
    <w:rsid w:val="008C727A"/>
    <w:rsid w:val="008D0157"/>
    <w:rsid w:val="008D049D"/>
    <w:rsid w:val="008D3AB7"/>
    <w:rsid w:val="008D50AC"/>
    <w:rsid w:val="008D5C8B"/>
    <w:rsid w:val="008D643C"/>
    <w:rsid w:val="008D64CB"/>
    <w:rsid w:val="008D7B26"/>
    <w:rsid w:val="008E0117"/>
    <w:rsid w:val="008E0DF0"/>
    <w:rsid w:val="008E0FFB"/>
    <w:rsid w:val="008E11D9"/>
    <w:rsid w:val="008E173F"/>
    <w:rsid w:val="008E233F"/>
    <w:rsid w:val="008E250D"/>
    <w:rsid w:val="008E29E6"/>
    <w:rsid w:val="008E3C4F"/>
    <w:rsid w:val="008E3EE8"/>
    <w:rsid w:val="008E4042"/>
    <w:rsid w:val="008E6B2B"/>
    <w:rsid w:val="008F05B7"/>
    <w:rsid w:val="008F0B5D"/>
    <w:rsid w:val="008F14FE"/>
    <w:rsid w:val="008F2DA2"/>
    <w:rsid w:val="008F6DB6"/>
    <w:rsid w:val="0090148C"/>
    <w:rsid w:val="009015CC"/>
    <w:rsid w:val="00903779"/>
    <w:rsid w:val="009055E0"/>
    <w:rsid w:val="00907597"/>
    <w:rsid w:val="00907655"/>
    <w:rsid w:val="009109A5"/>
    <w:rsid w:val="0091155A"/>
    <w:rsid w:val="00911668"/>
    <w:rsid w:val="00911E60"/>
    <w:rsid w:val="00912C20"/>
    <w:rsid w:val="00913B65"/>
    <w:rsid w:val="009144B7"/>
    <w:rsid w:val="00914DB6"/>
    <w:rsid w:val="00915714"/>
    <w:rsid w:val="00916F98"/>
    <w:rsid w:val="0091728A"/>
    <w:rsid w:val="00920FC1"/>
    <w:rsid w:val="00921703"/>
    <w:rsid w:val="00921B44"/>
    <w:rsid w:val="00921D7D"/>
    <w:rsid w:val="009224BE"/>
    <w:rsid w:val="00922524"/>
    <w:rsid w:val="00924F83"/>
    <w:rsid w:val="00926900"/>
    <w:rsid w:val="009269E9"/>
    <w:rsid w:val="00926EC8"/>
    <w:rsid w:val="00931A60"/>
    <w:rsid w:val="00933037"/>
    <w:rsid w:val="009336B0"/>
    <w:rsid w:val="009336CE"/>
    <w:rsid w:val="00935F17"/>
    <w:rsid w:val="00937507"/>
    <w:rsid w:val="00940161"/>
    <w:rsid w:val="009402ED"/>
    <w:rsid w:val="0094079F"/>
    <w:rsid w:val="00942EE0"/>
    <w:rsid w:val="00944170"/>
    <w:rsid w:val="00945954"/>
    <w:rsid w:val="00946543"/>
    <w:rsid w:val="0094710E"/>
    <w:rsid w:val="00952E76"/>
    <w:rsid w:val="009530DC"/>
    <w:rsid w:val="009535FA"/>
    <w:rsid w:val="009545F1"/>
    <w:rsid w:val="0095555F"/>
    <w:rsid w:val="009601CC"/>
    <w:rsid w:val="009603EF"/>
    <w:rsid w:val="009610A8"/>
    <w:rsid w:val="009631D7"/>
    <w:rsid w:val="00964352"/>
    <w:rsid w:val="00964574"/>
    <w:rsid w:val="00964C5E"/>
    <w:rsid w:val="009658C6"/>
    <w:rsid w:val="009663AC"/>
    <w:rsid w:val="009663BC"/>
    <w:rsid w:val="0096767D"/>
    <w:rsid w:val="00967870"/>
    <w:rsid w:val="00967E69"/>
    <w:rsid w:val="0097253C"/>
    <w:rsid w:val="0097298D"/>
    <w:rsid w:val="009735D7"/>
    <w:rsid w:val="00973F2E"/>
    <w:rsid w:val="00975CB4"/>
    <w:rsid w:val="009760F1"/>
    <w:rsid w:val="00980A9A"/>
    <w:rsid w:val="00981F8D"/>
    <w:rsid w:val="00981FBF"/>
    <w:rsid w:val="0098238D"/>
    <w:rsid w:val="00983976"/>
    <w:rsid w:val="00985474"/>
    <w:rsid w:val="00985B78"/>
    <w:rsid w:val="0098644C"/>
    <w:rsid w:val="009868BE"/>
    <w:rsid w:val="00986A82"/>
    <w:rsid w:val="00987D0F"/>
    <w:rsid w:val="00990C04"/>
    <w:rsid w:val="0099131D"/>
    <w:rsid w:val="0099275B"/>
    <w:rsid w:val="00995895"/>
    <w:rsid w:val="00996722"/>
    <w:rsid w:val="009A0D1E"/>
    <w:rsid w:val="009A2116"/>
    <w:rsid w:val="009A3FA9"/>
    <w:rsid w:val="009A4070"/>
    <w:rsid w:val="009A43A4"/>
    <w:rsid w:val="009A5AD1"/>
    <w:rsid w:val="009A61C8"/>
    <w:rsid w:val="009A7386"/>
    <w:rsid w:val="009B1338"/>
    <w:rsid w:val="009B1571"/>
    <w:rsid w:val="009B3F13"/>
    <w:rsid w:val="009B431E"/>
    <w:rsid w:val="009B4FED"/>
    <w:rsid w:val="009B526C"/>
    <w:rsid w:val="009C054A"/>
    <w:rsid w:val="009C063E"/>
    <w:rsid w:val="009C0826"/>
    <w:rsid w:val="009C15F0"/>
    <w:rsid w:val="009C1922"/>
    <w:rsid w:val="009C22E7"/>
    <w:rsid w:val="009C2F04"/>
    <w:rsid w:val="009C3C19"/>
    <w:rsid w:val="009C4833"/>
    <w:rsid w:val="009C4A9E"/>
    <w:rsid w:val="009C4D76"/>
    <w:rsid w:val="009C5904"/>
    <w:rsid w:val="009C6ACC"/>
    <w:rsid w:val="009C78C0"/>
    <w:rsid w:val="009C7AA7"/>
    <w:rsid w:val="009D1096"/>
    <w:rsid w:val="009D14A0"/>
    <w:rsid w:val="009D3E37"/>
    <w:rsid w:val="009D65A0"/>
    <w:rsid w:val="009D66DA"/>
    <w:rsid w:val="009E086D"/>
    <w:rsid w:val="009E3004"/>
    <w:rsid w:val="009E448A"/>
    <w:rsid w:val="009E4929"/>
    <w:rsid w:val="009E652D"/>
    <w:rsid w:val="009E7054"/>
    <w:rsid w:val="009E7BE0"/>
    <w:rsid w:val="009F1FDE"/>
    <w:rsid w:val="009F34CA"/>
    <w:rsid w:val="009F571C"/>
    <w:rsid w:val="009F65F9"/>
    <w:rsid w:val="009F6748"/>
    <w:rsid w:val="00A00854"/>
    <w:rsid w:val="00A0182B"/>
    <w:rsid w:val="00A028D4"/>
    <w:rsid w:val="00A03111"/>
    <w:rsid w:val="00A0333D"/>
    <w:rsid w:val="00A03B88"/>
    <w:rsid w:val="00A04234"/>
    <w:rsid w:val="00A044D7"/>
    <w:rsid w:val="00A06730"/>
    <w:rsid w:val="00A07BC1"/>
    <w:rsid w:val="00A07C6B"/>
    <w:rsid w:val="00A07C84"/>
    <w:rsid w:val="00A116C3"/>
    <w:rsid w:val="00A11EB7"/>
    <w:rsid w:val="00A11F87"/>
    <w:rsid w:val="00A12165"/>
    <w:rsid w:val="00A13333"/>
    <w:rsid w:val="00A1390D"/>
    <w:rsid w:val="00A14251"/>
    <w:rsid w:val="00A15C05"/>
    <w:rsid w:val="00A16069"/>
    <w:rsid w:val="00A173FB"/>
    <w:rsid w:val="00A17769"/>
    <w:rsid w:val="00A17C62"/>
    <w:rsid w:val="00A20584"/>
    <w:rsid w:val="00A20A7B"/>
    <w:rsid w:val="00A214AC"/>
    <w:rsid w:val="00A21588"/>
    <w:rsid w:val="00A2219B"/>
    <w:rsid w:val="00A2586D"/>
    <w:rsid w:val="00A32C54"/>
    <w:rsid w:val="00A34C74"/>
    <w:rsid w:val="00A4022E"/>
    <w:rsid w:val="00A42EEE"/>
    <w:rsid w:val="00A433FB"/>
    <w:rsid w:val="00A43B1C"/>
    <w:rsid w:val="00A43F8F"/>
    <w:rsid w:val="00A44AC9"/>
    <w:rsid w:val="00A44AF1"/>
    <w:rsid w:val="00A44E36"/>
    <w:rsid w:val="00A46559"/>
    <w:rsid w:val="00A528D2"/>
    <w:rsid w:val="00A53DF0"/>
    <w:rsid w:val="00A5408C"/>
    <w:rsid w:val="00A542DB"/>
    <w:rsid w:val="00A55D90"/>
    <w:rsid w:val="00A565EB"/>
    <w:rsid w:val="00A56982"/>
    <w:rsid w:val="00A57595"/>
    <w:rsid w:val="00A60046"/>
    <w:rsid w:val="00A60133"/>
    <w:rsid w:val="00A6040B"/>
    <w:rsid w:val="00A61019"/>
    <w:rsid w:val="00A6234B"/>
    <w:rsid w:val="00A62742"/>
    <w:rsid w:val="00A62C19"/>
    <w:rsid w:val="00A63D7F"/>
    <w:rsid w:val="00A65094"/>
    <w:rsid w:val="00A65A8C"/>
    <w:rsid w:val="00A66071"/>
    <w:rsid w:val="00A67281"/>
    <w:rsid w:val="00A71A71"/>
    <w:rsid w:val="00A71F25"/>
    <w:rsid w:val="00A73159"/>
    <w:rsid w:val="00A73BAA"/>
    <w:rsid w:val="00A75EB6"/>
    <w:rsid w:val="00A7648C"/>
    <w:rsid w:val="00A76E6E"/>
    <w:rsid w:val="00A7785E"/>
    <w:rsid w:val="00A80F4C"/>
    <w:rsid w:val="00A8151A"/>
    <w:rsid w:val="00A82635"/>
    <w:rsid w:val="00A829BF"/>
    <w:rsid w:val="00A82ECD"/>
    <w:rsid w:val="00A86B6A"/>
    <w:rsid w:val="00A87705"/>
    <w:rsid w:val="00A90A13"/>
    <w:rsid w:val="00A90CBB"/>
    <w:rsid w:val="00A91913"/>
    <w:rsid w:val="00A922A2"/>
    <w:rsid w:val="00A92F7D"/>
    <w:rsid w:val="00A93A81"/>
    <w:rsid w:val="00A965E8"/>
    <w:rsid w:val="00AA213F"/>
    <w:rsid w:val="00AA631F"/>
    <w:rsid w:val="00AA68A7"/>
    <w:rsid w:val="00AA7768"/>
    <w:rsid w:val="00AA7AA5"/>
    <w:rsid w:val="00AB0420"/>
    <w:rsid w:val="00AB1C91"/>
    <w:rsid w:val="00AB243A"/>
    <w:rsid w:val="00AB3151"/>
    <w:rsid w:val="00AB35B9"/>
    <w:rsid w:val="00AB385E"/>
    <w:rsid w:val="00AB54E2"/>
    <w:rsid w:val="00AB5CB8"/>
    <w:rsid w:val="00AB6442"/>
    <w:rsid w:val="00AB657E"/>
    <w:rsid w:val="00AB6805"/>
    <w:rsid w:val="00AB6E00"/>
    <w:rsid w:val="00AB7FD9"/>
    <w:rsid w:val="00AC32E1"/>
    <w:rsid w:val="00AC44ED"/>
    <w:rsid w:val="00AC5C6B"/>
    <w:rsid w:val="00AC73A4"/>
    <w:rsid w:val="00AD0F67"/>
    <w:rsid w:val="00AD1011"/>
    <w:rsid w:val="00AD2378"/>
    <w:rsid w:val="00AD2ACF"/>
    <w:rsid w:val="00AD5598"/>
    <w:rsid w:val="00AD6035"/>
    <w:rsid w:val="00AD66B7"/>
    <w:rsid w:val="00AD66D1"/>
    <w:rsid w:val="00AE14A9"/>
    <w:rsid w:val="00AE2797"/>
    <w:rsid w:val="00AE51E2"/>
    <w:rsid w:val="00AE7815"/>
    <w:rsid w:val="00AE79F0"/>
    <w:rsid w:val="00AE7CE3"/>
    <w:rsid w:val="00AF044C"/>
    <w:rsid w:val="00AF15A0"/>
    <w:rsid w:val="00AF24E8"/>
    <w:rsid w:val="00AF4E0A"/>
    <w:rsid w:val="00AF5427"/>
    <w:rsid w:val="00AF59EB"/>
    <w:rsid w:val="00AF5E0B"/>
    <w:rsid w:val="00AF716C"/>
    <w:rsid w:val="00B0184B"/>
    <w:rsid w:val="00B01A5F"/>
    <w:rsid w:val="00B02377"/>
    <w:rsid w:val="00B036CB"/>
    <w:rsid w:val="00B0494F"/>
    <w:rsid w:val="00B04D39"/>
    <w:rsid w:val="00B055ED"/>
    <w:rsid w:val="00B10AE4"/>
    <w:rsid w:val="00B10AFE"/>
    <w:rsid w:val="00B10DF7"/>
    <w:rsid w:val="00B10FAD"/>
    <w:rsid w:val="00B1109E"/>
    <w:rsid w:val="00B1377A"/>
    <w:rsid w:val="00B137B6"/>
    <w:rsid w:val="00B1464D"/>
    <w:rsid w:val="00B15580"/>
    <w:rsid w:val="00B15CE1"/>
    <w:rsid w:val="00B16943"/>
    <w:rsid w:val="00B203BA"/>
    <w:rsid w:val="00B21040"/>
    <w:rsid w:val="00B211BB"/>
    <w:rsid w:val="00B21B8D"/>
    <w:rsid w:val="00B2230F"/>
    <w:rsid w:val="00B226D3"/>
    <w:rsid w:val="00B228B6"/>
    <w:rsid w:val="00B23385"/>
    <w:rsid w:val="00B23ED0"/>
    <w:rsid w:val="00B2761D"/>
    <w:rsid w:val="00B27BD2"/>
    <w:rsid w:val="00B31E49"/>
    <w:rsid w:val="00B32208"/>
    <w:rsid w:val="00B32631"/>
    <w:rsid w:val="00B3406E"/>
    <w:rsid w:val="00B3585D"/>
    <w:rsid w:val="00B35D87"/>
    <w:rsid w:val="00B410FB"/>
    <w:rsid w:val="00B4290B"/>
    <w:rsid w:val="00B429C5"/>
    <w:rsid w:val="00B44C5C"/>
    <w:rsid w:val="00B450DA"/>
    <w:rsid w:val="00B46003"/>
    <w:rsid w:val="00B47CA9"/>
    <w:rsid w:val="00B51AAB"/>
    <w:rsid w:val="00B51DC7"/>
    <w:rsid w:val="00B52139"/>
    <w:rsid w:val="00B52526"/>
    <w:rsid w:val="00B52727"/>
    <w:rsid w:val="00B534B8"/>
    <w:rsid w:val="00B53F6E"/>
    <w:rsid w:val="00B546D2"/>
    <w:rsid w:val="00B546DC"/>
    <w:rsid w:val="00B56CCF"/>
    <w:rsid w:val="00B609B8"/>
    <w:rsid w:val="00B60A88"/>
    <w:rsid w:val="00B60AFC"/>
    <w:rsid w:val="00B60B63"/>
    <w:rsid w:val="00B631D6"/>
    <w:rsid w:val="00B633CF"/>
    <w:rsid w:val="00B63564"/>
    <w:rsid w:val="00B6380B"/>
    <w:rsid w:val="00B63D9B"/>
    <w:rsid w:val="00B643A4"/>
    <w:rsid w:val="00B667FC"/>
    <w:rsid w:val="00B66D10"/>
    <w:rsid w:val="00B676F1"/>
    <w:rsid w:val="00B7006B"/>
    <w:rsid w:val="00B71495"/>
    <w:rsid w:val="00B72413"/>
    <w:rsid w:val="00B725D4"/>
    <w:rsid w:val="00B7403F"/>
    <w:rsid w:val="00B74610"/>
    <w:rsid w:val="00B74A2D"/>
    <w:rsid w:val="00B74C1E"/>
    <w:rsid w:val="00B76715"/>
    <w:rsid w:val="00B76E87"/>
    <w:rsid w:val="00B76F3F"/>
    <w:rsid w:val="00B80E92"/>
    <w:rsid w:val="00B810E7"/>
    <w:rsid w:val="00B82F6F"/>
    <w:rsid w:val="00B83E17"/>
    <w:rsid w:val="00B83FAF"/>
    <w:rsid w:val="00B85383"/>
    <w:rsid w:val="00B85C89"/>
    <w:rsid w:val="00B86A26"/>
    <w:rsid w:val="00B87E03"/>
    <w:rsid w:val="00B91212"/>
    <w:rsid w:val="00B918A8"/>
    <w:rsid w:val="00B92FB3"/>
    <w:rsid w:val="00B93A92"/>
    <w:rsid w:val="00B957DE"/>
    <w:rsid w:val="00BA04B7"/>
    <w:rsid w:val="00BA0BD6"/>
    <w:rsid w:val="00BA1806"/>
    <w:rsid w:val="00BA221C"/>
    <w:rsid w:val="00BA3844"/>
    <w:rsid w:val="00BA496F"/>
    <w:rsid w:val="00BA6E19"/>
    <w:rsid w:val="00BB0075"/>
    <w:rsid w:val="00BB0D02"/>
    <w:rsid w:val="00BB3091"/>
    <w:rsid w:val="00BB51CF"/>
    <w:rsid w:val="00BB5E84"/>
    <w:rsid w:val="00BB601A"/>
    <w:rsid w:val="00BC1BFB"/>
    <w:rsid w:val="00BC1E6B"/>
    <w:rsid w:val="00BC1FC4"/>
    <w:rsid w:val="00BC2F8C"/>
    <w:rsid w:val="00BC3667"/>
    <w:rsid w:val="00BC44FC"/>
    <w:rsid w:val="00BC507D"/>
    <w:rsid w:val="00BC5179"/>
    <w:rsid w:val="00BC5549"/>
    <w:rsid w:val="00BC6921"/>
    <w:rsid w:val="00BD164C"/>
    <w:rsid w:val="00BD173B"/>
    <w:rsid w:val="00BD3EFC"/>
    <w:rsid w:val="00BD4FB1"/>
    <w:rsid w:val="00BD5B98"/>
    <w:rsid w:val="00BD684E"/>
    <w:rsid w:val="00BD7002"/>
    <w:rsid w:val="00BD7265"/>
    <w:rsid w:val="00BD72B5"/>
    <w:rsid w:val="00BD74E6"/>
    <w:rsid w:val="00BE01F0"/>
    <w:rsid w:val="00BE38E7"/>
    <w:rsid w:val="00BE3967"/>
    <w:rsid w:val="00BE3F64"/>
    <w:rsid w:val="00BE7B3F"/>
    <w:rsid w:val="00BF29C3"/>
    <w:rsid w:val="00BF2D80"/>
    <w:rsid w:val="00BF37F7"/>
    <w:rsid w:val="00BF430A"/>
    <w:rsid w:val="00BF52AE"/>
    <w:rsid w:val="00BF595E"/>
    <w:rsid w:val="00BF7048"/>
    <w:rsid w:val="00BF76D0"/>
    <w:rsid w:val="00BF7E0F"/>
    <w:rsid w:val="00C008A6"/>
    <w:rsid w:val="00C00B30"/>
    <w:rsid w:val="00C02274"/>
    <w:rsid w:val="00C02BC0"/>
    <w:rsid w:val="00C02FAE"/>
    <w:rsid w:val="00C042ED"/>
    <w:rsid w:val="00C05465"/>
    <w:rsid w:val="00C05F24"/>
    <w:rsid w:val="00C1110D"/>
    <w:rsid w:val="00C122A4"/>
    <w:rsid w:val="00C134DD"/>
    <w:rsid w:val="00C1462E"/>
    <w:rsid w:val="00C149F3"/>
    <w:rsid w:val="00C15D04"/>
    <w:rsid w:val="00C15FC4"/>
    <w:rsid w:val="00C16633"/>
    <w:rsid w:val="00C16AD7"/>
    <w:rsid w:val="00C16D92"/>
    <w:rsid w:val="00C17600"/>
    <w:rsid w:val="00C179E5"/>
    <w:rsid w:val="00C20AA1"/>
    <w:rsid w:val="00C20B70"/>
    <w:rsid w:val="00C20BB1"/>
    <w:rsid w:val="00C21A25"/>
    <w:rsid w:val="00C21BB3"/>
    <w:rsid w:val="00C22757"/>
    <w:rsid w:val="00C23EF9"/>
    <w:rsid w:val="00C24BF1"/>
    <w:rsid w:val="00C2586F"/>
    <w:rsid w:val="00C25F30"/>
    <w:rsid w:val="00C266CD"/>
    <w:rsid w:val="00C307EE"/>
    <w:rsid w:val="00C30DCA"/>
    <w:rsid w:val="00C337FF"/>
    <w:rsid w:val="00C34C3C"/>
    <w:rsid w:val="00C41EBE"/>
    <w:rsid w:val="00C44BAD"/>
    <w:rsid w:val="00C4521A"/>
    <w:rsid w:val="00C45636"/>
    <w:rsid w:val="00C4738F"/>
    <w:rsid w:val="00C50A32"/>
    <w:rsid w:val="00C5361C"/>
    <w:rsid w:val="00C5491E"/>
    <w:rsid w:val="00C54DA5"/>
    <w:rsid w:val="00C55311"/>
    <w:rsid w:val="00C55D17"/>
    <w:rsid w:val="00C564C2"/>
    <w:rsid w:val="00C577BC"/>
    <w:rsid w:val="00C63CF6"/>
    <w:rsid w:val="00C63E19"/>
    <w:rsid w:val="00C65ECE"/>
    <w:rsid w:val="00C67200"/>
    <w:rsid w:val="00C67B76"/>
    <w:rsid w:val="00C705D5"/>
    <w:rsid w:val="00C73165"/>
    <w:rsid w:val="00C7426F"/>
    <w:rsid w:val="00C74E81"/>
    <w:rsid w:val="00C762AC"/>
    <w:rsid w:val="00C764DA"/>
    <w:rsid w:val="00C77475"/>
    <w:rsid w:val="00C80763"/>
    <w:rsid w:val="00C809FF"/>
    <w:rsid w:val="00C80B21"/>
    <w:rsid w:val="00C81B09"/>
    <w:rsid w:val="00C8363E"/>
    <w:rsid w:val="00C84661"/>
    <w:rsid w:val="00C846D6"/>
    <w:rsid w:val="00C84BD6"/>
    <w:rsid w:val="00C90D08"/>
    <w:rsid w:val="00C926D8"/>
    <w:rsid w:val="00C9310E"/>
    <w:rsid w:val="00C931C8"/>
    <w:rsid w:val="00C937CE"/>
    <w:rsid w:val="00C95627"/>
    <w:rsid w:val="00C956E7"/>
    <w:rsid w:val="00C9634E"/>
    <w:rsid w:val="00C9678B"/>
    <w:rsid w:val="00CA0C16"/>
    <w:rsid w:val="00CA1376"/>
    <w:rsid w:val="00CA1682"/>
    <w:rsid w:val="00CA25CF"/>
    <w:rsid w:val="00CA292E"/>
    <w:rsid w:val="00CA2CB9"/>
    <w:rsid w:val="00CA645A"/>
    <w:rsid w:val="00CA7CC9"/>
    <w:rsid w:val="00CB090E"/>
    <w:rsid w:val="00CB2419"/>
    <w:rsid w:val="00CB3A23"/>
    <w:rsid w:val="00CB427D"/>
    <w:rsid w:val="00CB4438"/>
    <w:rsid w:val="00CB4AB9"/>
    <w:rsid w:val="00CB53F8"/>
    <w:rsid w:val="00CB567B"/>
    <w:rsid w:val="00CB69C4"/>
    <w:rsid w:val="00CB717F"/>
    <w:rsid w:val="00CC3623"/>
    <w:rsid w:val="00CC544E"/>
    <w:rsid w:val="00CC625F"/>
    <w:rsid w:val="00CC665C"/>
    <w:rsid w:val="00CC7F34"/>
    <w:rsid w:val="00CD00D6"/>
    <w:rsid w:val="00CD059C"/>
    <w:rsid w:val="00CD05CE"/>
    <w:rsid w:val="00CD210F"/>
    <w:rsid w:val="00CD3526"/>
    <w:rsid w:val="00CD3990"/>
    <w:rsid w:val="00CD6457"/>
    <w:rsid w:val="00CD65B4"/>
    <w:rsid w:val="00CD6B83"/>
    <w:rsid w:val="00CD7DFB"/>
    <w:rsid w:val="00CE1BAC"/>
    <w:rsid w:val="00CE2392"/>
    <w:rsid w:val="00CE7EDE"/>
    <w:rsid w:val="00CF0273"/>
    <w:rsid w:val="00CF0DF9"/>
    <w:rsid w:val="00CF147D"/>
    <w:rsid w:val="00CF1551"/>
    <w:rsid w:val="00CF1DE3"/>
    <w:rsid w:val="00CF320A"/>
    <w:rsid w:val="00CF34C6"/>
    <w:rsid w:val="00CF3CA7"/>
    <w:rsid w:val="00CF415D"/>
    <w:rsid w:val="00CF4216"/>
    <w:rsid w:val="00CF5DCE"/>
    <w:rsid w:val="00CF5F4A"/>
    <w:rsid w:val="00CF63E5"/>
    <w:rsid w:val="00CF6A4A"/>
    <w:rsid w:val="00D000EA"/>
    <w:rsid w:val="00D01009"/>
    <w:rsid w:val="00D01406"/>
    <w:rsid w:val="00D02017"/>
    <w:rsid w:val="00D04B37"/>
    <w:rsid w:val="00D04E93"/>
    <w:rsid w:val="00D06EBF"/>
    <w:rsid w:val="00D11610"/>
    <w:rsid w:val="00D12297"/>
    <w:rsid w:val="00D137A4"/>
    <w:rsid w:val="00D14FEC"/>
    <w:rsid w:val="00D15856"/>
    <w:rsid w:val="00D15A13"/>
    <w:rsid w:val="00D16C24"/>
    <w:rsid w:val="00D17406"/>
    <w:rsid w:val="00D21587"/>
    <w:rsid w:val="00D21700"/>
    <w:rsid w:val="00D2191B"/>
    <w:rsid w:val="00D262C7"/>
    <w:rsid w:val="00D303D2"/>
    <w:rsid w:val="00D30754"/>
    <w:rsid w:val="00D30CDD"/>
    <w:rsid w:val="00D316A7"/>
    <w:rsid w:val="00D32696"/>
    <w:rsid w:val="00D32976"/>
    <w:rsid w:val="00D3308C"/>
    <w:rsid w:val="00D33F8F"/>
    <w:rsid w:val="00D34D03"/>
    <w:rsid w:val="00D3536D"/>
    <w:rsid w:val="00D35655"/>
    <w:rsid w:val="00D3710E"/>
    <w:rsid w:val="00D41FC3"/>
    <w:rsid w:val="00D426D8"/>
    <w:rsid w:val="00D428FF"/>
    <w:rsid w:val="00D43BF5"/>
    <w:rsid w:val="00D46D33"/>
    <w:rsid w:val="00D46DA5"/>
    <w:rsid w:val="00D47875"/>
    <w:rsid w:val="00D47AA2"/>
    <w:rsid w:val="00D47E63"/>
    <w:rsid w:val="00D515D4"/>
    <w:rsid w:val="00D51CA7"/>
    <w:rsid w:val="00D524EF"/>
    <w:rsid w:val="00D529C5"/>
    <w:rsid w:val="00D53B12"/>
    <w:rsid w:val="00D552C8"/>
    <w:rsid w:val="00D554C0"/>
    <w:rsid w:val="00D56CF9"/>
    <w:rsid w:val="00D56CFD"/>
    <w:rsid w:val="00D57792"/>
    <w:rsid w:val="00D57C7D"/>
    <w:rsid w:val="00D60A5C"/>
    <w:rsid w:val="00D611F7"/>
    <w:rsid w:val="00D6140F"/>
    <w:rsid w:val="00D635C1"/>
    <w:rsid w:val="00D6483B"/>
    <w:rsid w:val="00D64BEF"/>
    <w:rsid w:val="00D656C0"/>
    <w:rsid w:val="00D67B11"/>
    <w:rsid w:val="00D71396"/>
    <w:rsid w:val="00D77E66"/>
    <w:rsid w:val="00D80183"/>
    <w:rsid w:val="00D810AF"/>
    <w:rsid w:val="00D825B5"/>
    <w:rsid w:val="00D84295"/>
    <w:rsid w:val="00D84F88"/>
    <w:rsid w:val="00D85DB1"/>
    <w:rsid w:val="00D85E10"/>
    <w:rsid w:val="00D8614C"/>
    <w:rsid w:val="00D86182"/>
    <w:rsid w:val="00D87573"/>
    <w:rsid w:val="00D90B9B"/>
    <w:rsid w:val="00D91AAD"/>
    <w:rsid w:val="00D91C43"/>
    <w:rsid w:val="00D92372"/>
    <w:rsid w:val="00D9244F"/>
    <w:rsid w:val="00D92BB1"/>
    <w:rsid w:val="00D92FD1"/>
    <w:rsid w:val="00D934BB"/>
    <w:rsid w:val="00D93FBF"/>
    <w:rsid w:val="00D965E7"/>
    <w:rsid w:val="00D96A50"/>
    <w:rsid w:val="00D96EF4"/>
    <w:rsid w:val="00DA145D"/>
    <w:rsid w:val="00DA24A1"/>
    <w:rsid w:val="00DA2E45"/>
    <w:rsid w:val="00DA360E"/>
    <w:rsid w:val="00DB0449"/>
    <w:rsid w:val="00DB0CD9"/>
    <w:rsid w:val="00DB110C"/>
    <w:rsid w:val="00DB18CC"/>
    <w:rsid w:val="00DB1BF2"/>
    <w:rsid w:val="00DB1ED2"/>
    <w:rsid w:val="00DB25E7"/>
    <w:rsid w:val="00DB2949"/>
    <w:rsid w:val="00DB39A8"/>
    <w:rsid w:val="00DB4472"/>
    <w:rsid w:val="00DB4A98"/>
    <w:rsid w:val="00DB4E80"/>
    <w:rsid w:val="00DB4EB7"/>
    <w:rsid w:val="00DB4F34"/>
    <w:rsid w:val="00DC0139"/>
    <w:rsid w:val="00DC0511"/>
    <w:rsid w:val="00DC20C0"/>
    <w:rsid w:val="00DC2271"/>
    <w:rsid w:val="00DC519D"/>
    <w:rsid w:val="00DD1BF0"/>
    <w:rsid w:val="00DD23F7"/>
    <w:rsid w:val="00DD2662"/>
    <w:rsid w:val="00DD2C49"/>
    <w:rsid w:val="00DD30DC"/>
    <w:rsid w:val="00DD34DF"/>
    <w:rsid w:val="00DD3BEB"/>
    <w:rsid w:val="00DD52A1"/>
    <w:rsid w:val="00DD6CC7"/>
    <w:rsid w:val="00DD7816"/>
    <w:rsid w:val="00DD7A37"/>
    <w:rsid w:val="00DE0634"/>
    <w:rsid w:val="00DE15BD"/>
    <w:rsid w:val="00DE244A"/>
    <w:rsid w:val="00DE3A58"/>
    <w:rsid w:val="00DE42B4"/>
    <w:rsid w:val="00DE43F6"/>
    <w:rsid w:val="00DE690F"/>
    <w:rsid w:val="00DE6F9D"/>
    <w:rsid w:val="00DE72FA"/>
    <w:rsid w:val="00DE76D7"/>
    <w:rsid w:val="00DF0922"/>
    <w:rsid w:val="00DF2BAC"/>
    <w:rsid w:val="00DF375F"/>
    <w:rsid w:val="00DF4E00"/>
    <w:rsid w:val="00DF5521"/>
    <w:rsid w:val="00DF6564"/>
    <w:rsid w:val="00DF7B15"/>
    <w:rsid w:val="00DF7EB9"/>
    <w:rsid w:val="00E00D0E"/>
    <w:rsid w:val="00E0545D"/>
    <w:rsid w:val="00E0722A"/>
    <w:rsid w:val="00E11221"/>
    <w:rsid w:val="00E11FC1"/>
    <w:rsid w:val="00E12D41"/>
    <w:rsid w:val="00E15117"/>
    <w:rsid w:val="00E163D5"/>
    <w:rsid w:val="00E169B9"/>
    <w:rsid w:val="00E17580"/>
    <w:rsid w:val="00E17C00"/>
    <w:rsid w:val="00E17C22"/>
    <w:rsid w:val="00E20D98"/>
    <w:rsid w:val="00E21654"/>
    <w:rsid w:val="00E21C90"/>
    <w:rsid w:val="00E22520"/>
    <w:rsid w:val="00E22FFE"/>
    <w:rsid w:val="00E23D6C"/>
    <w:rsid w:val="00E240FB"/>
    <w:rsid w:val="00E252B4"/>
    <w:rsid w:val="00E257D9"/>
    <w:rsid w:val="00E26FFD"/>
    <w:rsid w:val="00E27680"/>
    <w:rsid w:val="00E31FE0"/>
    <w:rsid w:val="00E3275C"/>
    <w:rsid w:val="00E32967"/>
    <w:rsid w:val="00E33121"/>
    <w:rsid w:val="00E34798"/>
    <w:rsid w:val="00E3527A"/>
    <w:rsid w:val="00E353F5"/>
    <w:rsid w:val="00E40C26"/>
    <w:rsid w:val="00E428AC"/>
    <w:rsid w:val="00E430C2"/>
    <w:rsid w:val="00E43F02"/>
    <w:rsid w:val="00E4456B"/>
    <w:rsid w:val="00E45F87"/>
    <w:rsid w:val="00E46803"/>
    <w:rsid w:val="00E47E96"/>
    <w:rsid w:val="00E50BC5"/>
    <w:rsid w:val="00E51C33"/>
    <w:rsid w:val="00E5227E"/>
    <w:rsid w:val="00E52D43"/>
    <w:rsid w:val="00E532FC"/>
    <w:rsid w:val="00E536A0"/>
    <w:rsid w:val="00E53B0B"/>
    <w:rsid w:val="00E541CE"/>
    <w:rsid w:val="00E54F1A"/>
    <w:rsid w:val="00E5563A"/>
    <w:rsid w:val="00E55735"/>
    <w:rsid w:val="00E567E9"/>
    <w:rsid w:val="00E61F4D"/>
    <w:rsid w:val="00E6342C"/>
    <w:rsid w:val="00E65B78"/>
    <w:rsid w:val="00E66214"/>
    <w:rsid w:val="00E704A0"/>
    <w:rsid w:val="00E71C14"/>
    <w:rsid w:val="00E72B9E"/>
    <w:rsid w:val="00E73B56"/>
    <w:rsid w:val="00E7546E"/>
    <w:rsid w:val="00E76E8D"/>
    <w:rsid w:val="00E76EBA"/>
    <w:rsid w:val="00E77729"/>
    <w:rsid w:val="00E8174A"/>
    <w:rsid w:val="00E8338D"/>
    <w:rsid w:val="00E83B49"/>
    <w:rsid w:val="00E8427A"/>
    <w:rsid w:val="00E842BB"/>
    <w:rsid w:val="00E86BE2"/>
    <w:rsid w:val="00E90531"/>
    <w:rsid w:val="00E92182"/>
    <w:rsid w:val="00E9296F"/>
    <w:rsid w:val="00E95A07"/>
    <w:rsid w:val="00E96739"/>
    <w:rsid w:val="00E967B8"/>
    <w:rsid w:val="00E97663"/>
    <w:rsid w:val="00EA0C99"/>
    <w:rsid w:val="00EA11AB"/>
    <w:rsid w:val="00EA144E"/>
    <w:rsid w:val="00EA2956"/>
    <w:rsid w:val="00EA40E6"/>
    <w:rsid w:val="00EA6102"/>
    <w:rsid w:val="00EA6FC4"/>
    <w:rsid w:val="00EA703C"/>
    <w:rsid w:val="00EA77C7"/>
    <w:rsid w:val="00EB0C23"/>
    <w:rsid w:val="00EB3632"/>
    <w:rsid w:val="00EB4A0F"/>
    <w:rsid w:val="00EB721A"/>
    <w:rsid w:val="00EC18FA"/>
    <w:rsid w:val="00EC232F"/>
    <w:rsid w:val="00EC5F23"/>
    <w:rsid w:val="00EC6555"/>
    <w:rsid w:val="00ED267C"/>
    <w:rsid w:val="00ED293F"/>
    <w:rsid w:val="00ED3D62"/>
    <w:rsid w:val="00ED3D78"/>
    <w:rsid w:val="00ED459F"/>
    <w:rsid w:val="00ED49C4"/>
    <w:rsid w:val="00ED51F2"/>
    <w:rsid w:val="00EE0D06"/>
    <w:rsid w:val="00EE0D91"/>
    <w:rsid w:val="00EE4424"/>
    <w:rsid w:val="00EE4C2F"/>
    <w:rsid w:val="00EE5D64"/>
    <w:rsid w:val="00EE7327"/>
    <w:rsid w:val="00EE7DD9"/>
    <w:rsid w:val="00EE7EE9"/>
    <w:rsid w:val="00EE7F6F"/>
    <w:rsid w:val="00EF150D"/>
    <w:rsid w:val="00EF16F5"/>
    <w:rsid w:val="00EF28D5"/>
    <w:rsid w:val="00EF2C44"/>
    <w:rsid w:val="00EF6D51"/>
    <w:rsid w:val="00F00827"/>
    <w:rsid w:val="00F0258B"/>
    <w:rsid w:val="00F04985"/>
    <w:rsid w:val="00F05E96"/>
    <w:rsid w:val="00F060F5"/>
    <w:rsid w:val="00F0691B"/>
    <w:rsid w:val="00F11A3C"/>
    <w:rsid w:val="00F12027"/>
    <w:rsid w:val="00F1377D"/>
    <w:rsid w:val="00F13AF3"/>
    <w:rsid w:val="00F1466E"/>
    <w:rsid w:val="00F16721"/>
    <w:rsid w:val="00F16C45"/>
    <w:rsid w:val="00F173A7"/>
    <w:rsid w:val="00F176CC"/>
    <w:rsid w:val="00F178D4"/>
    <w:rsid w:val="00F20117"/>
    <w:rsid w:val="00F214FF"/>
    <w:rsid w:val="00F224EA"/>
    <w:rsid w:val="00F22AD7"/>
    <w:rsid w:val="00F23775"/>
    <w:rsid w:val="00F25DDE"/>
    <w:rsid w:val="00F318EB"/>
    <w:rsid w:val="00F3192E"/>
    <w:rsid w:val="00F32A2D"/>
    <w:rsid w:val="00F355FC"/>
    <w:rsid w:val="00F369C6"/>
    <w:rsid w:val="00F36B18"/>
    <w:rsid w:val="00F37AE3"/>
    <w:rsid w:val="00F401C8"/>
    <w:rsid w:val="00F41E8B"/>
    <w:rsid w:val="00F424E7"/>
    <w:rsid w:val="00F433FB"/>
    <w:rsid w:val="00F4426A"/>
    <w:rsid w:val="00F45A58"/>
    <w:rsid w:val="00F470D7"/>
    <w:rsid w:val="00F505FF"/>
    <w:rsid w:val="00F509ED"/>
    <w:rsid w:val="00F50D1F"/>
    <w:rsid w:val="00F55714"/>
    <w:rsid w:val="00F55EFF"/>
    <w:rsid w:val="00F5618E"/>
    <w:rsid w:val="00F617C8"/>
    <w:rsid w:val="00F61879"/>
    <w:rsid w:val="00F642E6"/>
    <w:rsid w:val="00F66F3C"/>
    <w:rsid w:val="00F67012"/>
    <w:rsid w:val="00F6721D"/>
    <w:rsid w:val="00F67D90"/>
    <w:rsid w:val="00F67E38"/>
    <w:rsid w:val="00F72E3D"/>
    <w:rsid w:val="00F73954"/>
    <w:rsid w:val="00F7595D"/>
    <w:rsid w:val="00F75E14"/>
    <w:rsid w:val="00F75F9C"/>
    <w:rsid w:val="00F8159D"/>
    <w:rsid w:val="00F82054"/>
    <w:rsid w:val="00F835DD"/>
    <w:rsid w:val="00F87AAF"/>
    <w:rsid w:val="00F906C8"/>
    <w:rsid w:val="00F92CC8"/>
    <w:rsid w:val="00F93A77"/>
    <w:rsid w:val="00F95889"/>
    <w:rsid w:val="00FA09F3"/>
    <w:rsid w:val="00FA1036"/>
    <w:rsid w:val="00FA164B"/>
    <w:rsid w:val="00FA21DE"/>
    <w:rsid w:val="00FA5119"/>
    <w:rsid w:val="00FA5CA9"/>
    <w:rsid w:val="00FA62B5"/>
    <w:rsid w:val="00FA6858"/>
    <w:rsid w:val="00FB044A"/>
    <w:rsid w:val="00FB05A6"/>
    <w:rsid w:val="00FB05FB"/>
    <w:rsid w:val="00FB1E42"/>
    <w:rsid w:val="00FB335C"/>
    <w:rsid w:val="00FB3680"/>
    <w:rsid w:val="00FB4580"/>
    <w:rsid w:val="00FB4843"/>
    <w:rsid w:val="00FB740D"/>
    <w:rsid w:val="00FC1625"/>
    <w:rsid w:val="00FC1C8D"/>
    <w:rsid w:val="00FC2B05"/>
    <w:rsid w:val="00FC2E34"/>
    <w:rsid w:val="00FC2F82"/>
    <w:rsid w:val="00FC5502"/>
    <w:rsid w:val="00FC58A1"/>
    <w:rsid w:val="00FC5A3E"/>
    <w:rsid w:val="00FC5BFE"/>
    <w:rsid w:val="00FC5E0C"/>
    <w:rsid w:val="00FC71AA"/>
    <w:rsid w:val="00FC7ED4"/>
    <w:rsid w:val="00FD092C"/>
    <w:rsid w:val="00FD31E0"/>
    <w:rsid w:val="00FD3A4F"/>
    <w:rsid w:val="00FD3AE1"/>
    <w:rsid w:val="00FD3AE7"/>
    <w:rsid w:val="00FD40AB"/>
    <w:rsid w:val="00FD4326"/>
    <w:rsid w:val="00FD6767"/>
    <w:rsid w:val="00FD6AFC"/>
    <w:rsid w:val="00FD6D78"/>
    <w:rsid w:val="00FE0154"/>
    <w:rsid w:val="00FE04E1"/>
    <w:rsid w:val="00FE24EC"/>
    <w:rsid w:val="00FE3213"/>
    <w:rsid w:val="00FE407F"/>
    <w:rsid w:val="00FE41EB"/>
    <w:rsid w:val="00FE5846"/>
    <w:rsid w:val="00FF1298"/>
    <w:rsid w:val="00FF2702"/>
    <w:rsid w:val="00FF295E"/>
    <w:rsid w:val="00FF2BC3"/>
    <w:rsid w:val="00FF2C82"/>
    <w:rsid w:val="00FF2D13"/>
    <w:rsid w:val="00FF4C94"/>
    <w:rsid w:val="00FF4F8B"/>
    <w:rsid w:val="00FF5D4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F48592"/>
  <w15:docId w15:val="{49267184-6939-4615-81F0-4A4AFB2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E8"/>
  </w:style>
  <w:style w:type="paragraph" w:styleId="Heading1">
    <w:name w:val="heading 1"/>
    <w:basedOn w:val="Normal"/>
    <w:next w:val="Normal"/>
    <w:link w:val="Heading1Char"/>
    <w:uiPriority w:val="9"/>
    <w:qFormat/>
    <w:rsid w:val="00915714"/>
    <w:pPr>
      <w:spacing w:after="36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14"/>
    <w:pPr>
      <w:spacing w:before="24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157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7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7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7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7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7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7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pt Spacing"/>
    <w:basedOn w:val="Normal"/>
    <w:link w:val="NoSpacingChar"/>
    <w:uiPriority w:val="1"/>
    <w:qFormat/>
    <w:rsid w:val="00915714"/>
    <w:pPr>
      <w:spacing w:after="0" w:line="240" w:lineRule="auto"/>
    </w:pPr>
  </w:style>
  <w:style w:type="character" w:customStyle="1" w:styleId="NoSpacingChar">
    <w:name w:val="No Spacing Char"/>
    <w:aliases w:val="2pt Spacing Char"/>
    <w:basedOn w:val="DefaultParagraphFont"/>
    <w:link w:val="NoSpacing"/>
    <w:uiPriority w:val="1"/>
    <w:rsid w:val="00915714"/>
  </w:style>
  <w:style w:type="character" w:styleId="PlaceholderText">
    <w:name w:val="Placeholder Text"/>
    <w:basedOn w:val="DefaultParagraphFont"/>
    <w:uiPriority w:val="99"/>
    <w:semiHidden/>
    <w:rsid w:val="006509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C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455C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5C5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1C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1C"/>
    <w:rPr>
      <w:rFonts w:eastAsiaTheme="minorEastAsia"/>
      <w:sz w:val="24"/>
      <w:szCs w:val="20"/>
    </w:rPr>
  </w:style>
  <w:style w:type="paragraph" w:customStyle="1" w:styleId="Subheading">
    <w:name w:val="Subheading"/>
    <w:basedOn w:val="Normal"/>
    <w:link w:val="SubheadingChar"/>
    <w:uiPriority w:val="10"/>
    <w:qFormat/>
    <w:rsid w:val="00915714"/>
    <w:pPr>
      <w:spacing w:after="240"/>
    </w:pPr>
    <w:rPr>
      <w:rFonts w:ascii="Calibri" w:hAnsi="Calibri"/>
      <w:b/>
      <w:i/>
      <w:sz w:val="24"/>
    </w:rPr>
  </w:style>
  <w:style w:type="character" w:customStyle="1" w:styleId="SubheadingChar">
    <w:name w:val="Subheading Char"/>
    <w:basedOn w:val="DefaultParagraphFont"/>
    <w:link w:val="Subheading"/>
    <w:uiPriority w:val="10"/>
    <w:rsid w:val="00915714"/>
    <w:rPr>
      <w:rFonts w:ascii="Calibri" w:hAnsi="Calibri"/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714"/>
    <w:rPr>
      <w:rFonts w:ascii="Calibri" w:eastAsiaTheme="majorEastAsia" w:hAnsi="Calibr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714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7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7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7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7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7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7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7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7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57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7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714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2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2FD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915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58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841F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F2C44"/>
  </w:style>
  <w:style w:type="paragraph" w:styleId="FootnoteText">
    <w:name w:val="footnote text"/>
    <w:basedOn w:val="Normal"/>
    <w:link w:val="FootnoteTextChar"/>
    <w:uiPriority w:val="99"/>
    <w:semiHidden/>
    <w:unhideWhenUsed/>
    <w:rsid w:val="00F56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1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0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87A100437FC468C7A559A2877E200" ma:contentTypeVersion="11" ma:contentTypeDescription="Create a new document." ma:contentTypeScope="" ma:versionID="94b22d72963376178130ec93e36708d7">
  <xsd:schema xmlns:xsd="http://www.w3.org/2001/XMLSchema" xmlns:xs="http://www.w3.org/2001/XMLSchema" xmlns:p="http://schemas.microsoft.com/office/2006/metadata/properties" xmlns:ns3="f924734f-5880-4e18-8593-95f3135cfa65" targetNamespace="http://schemas.microsoft.com/office/2006/metadata/properties" ma:root="true" ma:fieldsID="51578fec5f699b161eb3219a1d8ece02" ns3:_="">
    <xsd:import namespace="f924734f-5880-4e18-8593-95f3135cf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734f-5880-4e18-8593-95f3135c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F41B-624A-4B77-88CC-3993151B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4734f-5880-4e18-8593-95f3135c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37AB0-7114-4D3D-928E-0A240B83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5BD27-D895-4CAD-9D64-5A07033C5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C377B-5197-4CAB-9489-4805FCF0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3348</Characters>
  <Application>Microsoft Office Word</Application>
  <DocSecurity>0</DocSecurity>
  <Lines>165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Banahan</dc:creator>
  <cp:lastModifiedBy>Eric Pittman</cp:lastModifiedBy>
  <cp:revision>43</cp:revision>
  <cp:lastPrinted>2022-09-20T19:12:00Z</cp:lastPrinted>
  <dcterms:created xsi:type="dcterms:W3CDTF">2024-03-07T22:40:00Z</dcterms:created>
  <dcterms:modified xsi:type="dcterms:W3CDTF">2024-03-07T23:23:00Z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0x01010076D87A100437FC468C7A559A2877E200</vt:lpwstr>
  </property>
  <property fmtid="{D5CDD505-2E9C-101B-9397-08002B2CF9AE}" pid="3" name="GrammarlyDocumentId">
    <vt:lpwstr>e962eb01c559f89005f02ed34664f547ff687eb6c397546e69e7c391d27d3103</vt:lpwstr>
  </property>
</Properties>
</file>